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2C8" w:rsidRDefault="000F0490">
      <w:pPr>
        <w:rPr>
          <w:rFonts w:ascii="Calibri" w:hAnsi="Calibri"/>
          <w:color w:val="000000"/>
          <w:sz w:val="24"/>
          <w:szCs w:val="24"/>
        </w:rPr>
      </w:pPr>
      <w:r w:rsidRPr="000F0490">
        <w:rPr>
          <w:sz w:val="32"/>
          <w:szCs w:val="32"/>
        </w:rPr>
        <w:t xml:space="preserve"> </w:t>
      </w:r>
      <w:r w:rsidRPr="000F0490">
        <w:rPr>
          <w:b/>
          <w:sz w:val="32"/>
          <w:szCs w:val="32"/>
          <w:u w:val="single"/>
        </w:rPr>
        <w:t>«</w:t>
      </w:r>
      <w:r w:rsidRPr="000F0490">
        <w:rPr>
          <w:rFonts w:ascii="Calibri" w:hAnsi="Calibri"/>
          <w:b/>
          <w:color w:val="000000"/>
          <w:sz w:val="32"/>
          <w:szCs w:val="32"/>
          <w:u w:val="single"/>
        </w:rPr>
        <w:t>Эффективные методы и приёмы при работе с текстом на уроках русского  языка и литературы».</w:t>
      </w:r>
    </w:p>
    <w:p w:rsidR="00E370AB" w:rsidRDefault="00E370AB">
      <w:pPr>
        <w:rPr>
          <w:rFonts w:ascii="Calibri" w:hAnsi="Calibri"/>
          <w:color w:val="000000"/>
          <w:sz w:val="24"/>
          <w:szCs w:val="24"/>
        </w:rPr>
      </w:pPr>
      <w:r>
        <w:rPr>
          <w:rFonts w:ascii="Calibri" w:hAnsi="Calibri"/>
          <w:color w:val="000000"/>
          <w:sz w:val="24"/>
          <w:szCs w:val="24"/>
        </w:rPr>
        <w:t xml:space="preserve">                                                                            Учитель русского языка и литературы</w:t>
      </w:r>
    </w:p>
    <w:p w:rsidR="00E370AB" w:rsidRDefault="00E370AB" w:rsidP="00E370AB">
      <w:pPr>
        <w:rPr>
          <w:rFonts w:ascii="Calibri" w:hAnsi="Calibri"/>
          <w:color w:val="000000"/>
          <w:sz w:val="24"/>
          <w:szCs w:val="24"/>
        </w:rPr>
      </w:pPr>
      <w:r>
        <w:rPr>
          <w:rFonts w:ascii="Calibri" w:hAnsi="Calibri"/>
          <w:color w:val="000000"/>
          <w:sz w:val="24"/>
          <w:szCs w:val="24"/>
        </w:rPr>
        <w:t xml:space="preserve">                                                                             </w:t>
      </w:r>
      <w:r w:rsidRPr="00E370AB">
        <w:rPr>
          <w:rFonts w:ascii="Calibri" w:hAnsi="Calibri"/>
          <w:color w:val="000000"/>
          <w:sz w:val="24"/>
          <w:szCs w:val="24"/>
        </w:rPr>
        <w:t>МБОУ «СОШ№ 89» ,г. Северск Томской  области</w:t>
      </w:r>
    </w:p>
    <w:p w:rsidR="00E370AB" w:rsidRPr="00E370AB" w:rsidRDefault="00E370AB" w:rsidP="00E370AB">
      <w:pPr>
        <w:rPr>
          <w:rFonts w:ascii="Calibri" w:hAnsi="Calibri"/>
          <w:color w:val="000000"/>
          <w:sz w:val="24"/>
          <w:szCs w:val="24"/>
        </w:rPr>
      </w:pPr>
      <w:r>
        <w:rPr>
          <w:rFonts w:ascii="Calibri" w:hAnsi="Calibri"/>
          <w:color w:val="000000"/>
          <w:sz w:val="24"/>
          <w:szCs w:val="24"/>
        </w:rPr>
        <w:t xml:space="preserve">                                                                              Бондарева Людмила Алексеевна.</w:t>
      </w:r>
      <w:bookmarkStart w:id="0" w:name="_GoBack"/>
      <w:bookmarkEnd w:id="0"/>
    </w:p>
    <w:p w:rsidR="000F0490" w:rsidRDefault="000F0490">
      <w:pPr>
        <w:rPr>
          <w:rFonts w:ascii="Calibri" w:hAnsi="Calibri"/>
          <w:color w:val="000000"/>
          <w:sz w:val="24"/>
          <w:szCs w:val="24"/>
        </w:rPr>
      </w:pPr>
    </w:p>
    <w:p w:rsidR="000F0490" w:rsidRPr="00CE02C9" w:rsidRDefault="000F0490" w:rsidP="000F0490">
      <w:pPr>
        <w:rPr>
          <w:b/>
          <w:sz w:val="28"/>
          <w:szCs w:val="28"/>
        </w:rPr>
      </w:pPr>
      <w:r w:rsidRPr="00CE02C9">
        <w:rPr>
          <w:b/>
          <w:sz w:val="28"/>
          <w:szCs w:val="28"/>
        </w:rPr>
        <w:t>Определение «инновация» как педагогический критерий встречается часто и сводится, как правило, к понятию «новшество», «новизна». Между тем инновация в точном переводе с латинского языка обозначает не «новое», а «в новое». Именно эту смысловую нагрузку вложил в термин «инновационное» в конце прошлого века Дж. Боткин. Он и наметил основные черты «дидактического портрета» этого метода, направленного на развитие способности ученика к самосовершенствованию, самостоятельному поиску решений, к совместной деятельности в новой ситуации.</w:t>
      </w:r>
    </w:p>
    <w:p w:rsidR="000F0490" w:rsidRDefault="000F0490" w:rsidP="000F0490">
      <w:pPr>
        <w:rPr>
          <w:b/>
          <w:sz w:val="28"/>
          <w:szCs w:val="28"/>
        </w:rPr>
      </w:pPr>
      <w:r>
        <w:rPr>
          <w:b/>
          <w:sz w:val="28"/>
          <w:szCs w:val="28"/>
        </w:rPr>
        <w:t>На своих уроках русского языка и литературы  при работе с текстом я чаще всего использую технологии проблемного обучения и развития критического мышления.</w:t>
      </w:r>
    </w:p>
    <w:p w:rsidR="000F0490" w:rsidRPr="00CE02C9" w:rsidRDefault="000F0490" w:rsidP="000F0490">
      <w:pPr>
        <w:rPr>
          <w:b/>
          <w:sz w:val="28"/>
          <w:szCs w:val="28"/>
        </w:rPr>
      </w:pPr>
      <w:r>
        <w:rPr>
          <w:b/>
          <w:sz w:val="28"/>
          <w:szCs w:val="28"/>
        </w:rPr>
        <w:t>Успешными являются многие приёмы, но мне и детям больше нравятся следующие:</w:t>
      </w:r>
    </w:p>
    <w:p w:rsidR="000F0490" w:rsidRPr="00CE02C9" w:rsidRDefault="000F0490" w:rsidP="000F0490">
      <w:pPr>
        <w:rPr>
          <w:b/>
          <w:sz w:val="28"/>
          <w:szCs w:val="28"/>
        </w:rPr>
      </w:pPr>
    </w:p>
    <w:p w:rsidR="000F0490" w:rsidRPr="00CE02C9" w:rsidRDefault="000F0490" w:rsidP="000F0490">
      <w:pPr>
        <w:numPr>
          <w:ilvl w:val="0"/>
          <w:numId w:val="1"/>
        </w:numPr>
        <w:spacing w:after="0" w:line="240" w:lineRule="auto"/>
        <w:rPr>
          <w:sz w:val="28"/>
          <w:szCs w:val="28"/>
        </w:rPr>
      </w:pPr>
      <w:r w:rsidRPr="00CE02C9">
        <w:rPr>
          <w:b/>
          <w:sz w:val="28"/>
          <w:szCs w:val="28"/>
        </w:rPr>
        <w:t>“Погружение”</w:t>
      </w:r>
      <w:r w:rsidRPr="00CE02C9">
        <w:rPr>
          <w:sz w:val="28"/>
          <w:szCs w:val="28"/>
        </w:rPr>
        <w:t xml:space="preserve"> предлагает длительное занятие одним словесно-знаковым предметом, при котором уроки “основного” предмета перемежаются уроками образно-эмоциональной сферы, а сами “погружения” повторяются через определенные промежутки времени. Предполагается, что такое построение учебного процесса будет способствовать более глубокому и основательному усвоению знаний.</w:t>
      </w:r>
    </w:p>
    <w:p w:rsidR="000F0490" w:rsidRPr="00CE02C9" w:rsidRDefault="000F0490" w:rsidP="000F0490">
      <w:pPr>
        <w:rPr>
          <w:sz w:val="28"/>
          <w:szCs w:val="28"/>
        </w:rPr>
      </w:pPr>
    </w:p>
    <w:p w:rsidR="000F0490" w:rsidRPr="00CE02C9" w:rsidRDefault="000F0490" w:rsidP="000F0490">
      <w:pPr>
        <w:rPr>
          <w:sz w:val="28"/>
          <w:szCs w:val="28"/>
        </w:rPr>
      </w:pPr>
      <w:r w:rsidRPr="00CE02C9">
        <w:rPr>
          <w:sz w:val="28"/>
          <w:szCs w:val="28"/>
        </w:rPr>
        <w:t xml:space="preserve">Обязательные компоненты концентрированного обучения: активные формы обучения учащихся (групповая работа, </w:t>
      </w:r>
      <w:proofErr w:type="spellStart"/>
      <w:r w:rsidRPr="00CE02C9">
        <w:rPr>
          <w:sz w:val="28"/>
          <w:szCs w:val="28"/>
        </w:rPr>
        <w:t>взаимообучение</w:t>
      </w:r>
      <w:proofErr w:type="spellEnd"/>
      <w:r w:rsidRPr="00CE02C9">
        <w:rPr>
          <w:sz w:val="28"/>
          <w:szCs w:val="28"/>
        </w:rPr>
        <w:t>, игра), крупноблочная подача учебного материала, зачетная форма контроля знаний.</w:t>
      </w:r>
    </w:p>
    <w:p w:rsidR="000F0490" w:rsidRPr="00CE02C9" w:rsidRDefault="000F0490" w:rsidP="000F0490">
      <w:pPr>
        <w:rPr>
          <w:sz w:val="28"/>
          <w:szCs w:val="28"/>
        </w:rPr>
      </w:pPr>
    </w:p>
    <w:p w:rsidR="000F0490" w:rsidRPr="00796CB8" w:rsidRDefault="000F0490" w:rsidP="000F0490">
      <w:pPr>
        <w:rPr>
          <w:b/>
          <w:sz w:val="28"/>
          <w:szCs w:val="28"/>
        </w:rPr>
      </w:pPr>
      <w:r w:rsidRPr="00CE02C9">
        <w:rPr>
          <w:sz w:val="28"/>
          <w:szCs w:val="28"/>
        </w:rPr>
        <w:t>Впервые элементы данной технологии я применила на уроках развития речи в 5 классе. Чтобы сделать эти уроки эмоциональнее, использовала технологию “погружение” и в более широком смысле: объединяла уроки темой осени. Использовала дидактический материал на осеннюю тему, иллюстрации известных художников, музыкальные произведения; водила детей на прогулку в осеннюю рощу, где школьники наблюдали за окружающей природой, выразительно читали стихи на осеннюю тему. Своеобразный итог этого рабочего дня – подготовка к написанию сочинения – описания пейзажа</w:t>
      </w:r>
      <w:r>
        <w:rPr>
          <w:sz w:val="28"/>
          <w:szCs w:val="28"/>
        </w:rPr>
        <w:t xml:space="preserve"> на осеннюю тему. </w:t>
      </w:r>
      <w:r w:rsidRPr="00796CB8">
        <w:rPr>
          <w:sz w:val="28"/>
          <w:szCs w:val="28"/>
        </w:rPr>
        <w:t>А в 7 классе этот приём успешно помогает учащимся при описании зимнего пейзажа</w:t>
      </w:r>
      <w:r>
        <w:rPr>
          <w:sz w:val="28"/>
          <w:szCs w:val="28"/>
        </w:rPr>
        <w:t xml:space="preserve"> на уроках развития речи по теме «Словесное рисование».</w:t>
      </w:r>
    </w:p>
    <w:p w:rsidR="000F0490" w:rsidRPr="00CE02C9" w:rsidRDefault="000F0490" w:rsidP="000F0490">
      <w:pPr>
        <w:rPr>
          <w:sz w:val="28"/>
          <w:szCs w:val="28"/>
        </w:rPr>
      </w:pPr>
    </w:p>
    <w:p w:rsidR="000F0490" w:rsidRPr="00367EE2" w:rsidRDefault="000F0490" w:rsidP="000F0490">
      <w:pPr>
        <w:numPr>
          <w:ilvl w:val="0"/>
          <w:numId w:val="1"/>
        </w:numPr>
        <w:spacing w:after="0" w:line="240" w:lineRule="auto"/>
        <w:rPr>
          <w:sz w:val="28"/>
          <w:szCs w:val="28"/>
        </w:rPr>
      </w:pPr>
      <w:r w:rsidRPr="00CE02C9">
        <w:rPr>
          <w:b/>
          <w:sz w:val="28"/>
          <w:szCs w:val="28"/>
        </w:rPr>
        <w:t>Урок-презентация, или урок-представление</w:t>
      </w:r>
      <w:r>
        <w:rPr>
          <w:b/>
          <w:sz w:val="28"/>
          <w:szCs w:val="28"/>
        </w:rPr>
        <w:t>.</w:t>
      </w:r>
    </w:p>
    <w:p w:rsidR="000F0490" w:rsidRDefault="000F0490" w:rsidP="000F0490">
      <w:pPr>
        <w:ind w:left="720"/>
        <w:rPr>
          <w:sz w:val="28"/>
          <w:szCs w:val="28"/>
        </w:rPr>
      </w:pPr>
      <w:r w:rsidRPr="00CE02C9">
        <w:rPr>
          <w:sz w:val="28"/>
          <w:szCs w:val="28"/>
        </w:rPr>
        <w:t xml:space="preserve"> Активизация учебного процесса - это, пожалуй, самое верное средство увлечь ребят учебой.</w:t>
      </w:r>
    </w:p>
    <w:p w:rsidR="000F0490" w:rsidRDefault="000F0490" w:rsidP="000F0490">
      <w:pPr>
        <w:ind w:left="360"/>
        <w:rPr>
          <w:sz w:val="28"/>
          <w:szCs w:val="28"/>
        </w:rPr>
      </w:pPr>
      <w:r w:rsidRPr="00CE02C9">
        <w:rPr>
          <w:sz w:val="28"/>
          <w:szCs w:val="28"/>
        </w:rPr>
        <w:t xml:space="preserve">Дать учащимся научную картину мира, сформировать качества личности, позволяющие успешно адаптироваться в обществе - эти задачи </w:t>
      </w:r>
      <w:r>
        <w:rPr>
          <w:sz w:val="28"/>
          <w:szCs w:val="28"/>
        </w:rPr>
        <w:t xml:space="preserve"> </w:t>
      </w:r>
      <w:r w:rsidRPr="00CE02C9">
        <w:rPr>
          <w:sz w:val="28"/>
          <w:szCs w:val="28"/>
        </w:rPr>
        <w:t xml:space="preserve">в значительной мере обеспечиваются </w:t>
      </w:r>
      <w:proofErr w:type="spellStart"/>
      <w:r w:rsidRPr="00CE02C9">
        <w:rPr>
          <w:sz w:val="28"/>
          <w:szCs w:val="28"/>
        </w:rPr>
        <w:t>внутрип</w:t>
      </w:r>
      <w:r>
        <w:rPr>
          <w:sz w:val="28"/>
          <w:szCs w:val="28"/>
        </w:rPr>
        <w:t>р</w:t>
      </w:r>
      <w:r w:rsidRPr="00CE02C9">
        <w:rPr>
          <w:sz w:val="28"/>
          <w:szCs w:val="28"/>
        </w:rPr>
        <w:t>едметными</w:t>
      </w:r>
      <w:proofErr w:type="spellEnd"/>
      <w:r w:rsidRPr="00CE02C9">
        <w:rPr>
          <w:sz w:val="28"/>
          <w:szCs w:val="28"/>
        </w:rPr>
        <w:t xml:space="preserve">, </w:t>
      </w:r>
      <w:proofErr w:type="spellStart"/>
      <w:r w:rsidRPr="00CE02C9">
        <w:rPr>
          <w:sz w:val="28"/>
          <w:szCs w:val="28"/>
        </w:rPr>
        <w:t>межпредметными</w:t>
      </w:r>
      <w:proofErr w:type="spellEnd"/>
      <w:r w:rsidRPr="00CE02C9">
        <w:rPr>
          <w:sz w:val="28"/>
          <w:szCs w:val="28"/>
        </w:rPr>
        <w:t xml:space="preserve"> связями в содержании образования. А уроки литературы призваны помочь школьникам понять природу и сущность литературы как вида искусства, её место в жизни человека и общества; узнать основные законы литературного творчества; освоить опорные понятия и категории литературоведения; овладеть навыками анализа художественного текста, чтобы стать подлинным читателем, ценителем литературы и получить от неё глубокое эстетическое наслаждение.</w:t>
      </w:r>
    </w:p>
    <w:p w:rsidR="000F0490" w:rsidRDefault="000F0490" w:rsidP="000F0490">
      <w:pPr>
        <w:ind w:left="360"/>
        <w:rPr>
          <w:sz w:val="28"/>
          <w:szCs w:val="28"/>
        </w:rPr>
      </w:pPr>
    </w:p>
    <w:p w:rsidR="000F0490" w:rsidRDefault="000F0490" w:rsidP="000F0490">
      <w:pPr>
        <w:ind w:left="360"/>
        <w:rPr>
          <w:sz w:val="28"/>
          <w:szCs w:val="28"/>
        </w:rPr>
      </w:pPr>
      <w:r>
        <w:rPr>
          <w:sz w:val="28"/>
          <w:szCs w:val="28"/>
        </w:rPr>
        <w:t>Также уроки – презентации я провожу и по некоторым  темам русского языка.</w:t>
      </w:r>
    </w:p>
    <w:p w:rsidR="000F0490" w:rsidRDefault="000F0490" w:rsidP="000F0490">
      <w:pPr>
        <w:ind w:left="360"/>
        <w:rPr>
          <w:sz w:val="28"/>
          <w:szCs w:val="28"/>
        </w:rPr>
      </w:pPr>
      <w:r>
        <w:rPr>
          <w:sz w:val="28"/>
          <w:szCs w:val="28"/>
        </w:rPr>
        <w:t xml:space="preserve">Например, ребята  6 класса с удовольствием представляли свои лингвистические рассказы и сказки на тему: «Подслушанный разговор», «Рассказ старого учебника» и т.д. Учащиеся определяли основную мысль </w:t>
      </w:r>
      <w:r>
        <w:rPr>
          <w:sz w:val="28"/>
          <w:szCs w:val="28"/>
        </w:rPr>
        <w:lastRenderedPageBreak/>
        <w:t xml:space="preserve">своих работ, знакомили с «героями» придуманных сказок, рассуждали о пользе книг в жизни человека. </w:t>
      </w:r>
    </w:p>
    <w:p w:rsidR="000F0490" w:rsidRPr="00CE02C9" w:rsidRDefault="000F0490" w:rsidP="000F0490">
      <w:pPr>
        <w:numPr>
          <w:ilvl w:val="0"/>
          <w:numId w:val="1"/>
        </w:numPr>
        <w:spacing w:after="0" w:line="240" w:lineRule="auto"/>
        <w:rPr>
          <w:sz w:val="28"/>
          <w:szCs w:val="28"/>
        </w:rPr>
      </w:pPr>
      <w:r w:rsidRPr="00CE02C9">
        <w:rPr>
          <w:b/>
          <w:sz w:val="28"/>
          <w:szCs w:val="28"/>
        </w:rPr>
        <w:t>Урок - дискуссия</w:t>
      </w:r>
      <w:r w:rsidRPr="00CE02C9">
        <w:rPr>
          <w:sz w:val="28"/>
          <w:szCs w:val="28"/>
        </w:rPr>
        <w:t xml:space="preserve"> включает в себя постановку проблемы, индивидуальную работу с текстом, коллективное обсуждение версий, выбор или составление единой общей версии, формы её подачи - устный ответ, график, инсценировка, опорный конспект. </w:t>
      </w:r>
    </w:p>
    <w:p w:rsidR="000F0490" w:rsidRDefault="000F0490" w:rsidP="000F0490">
      <w:pPr>
        <w:numPr>
          <w:ilvl w:val="0"/>
          <w:numId w:val="1"/>
        </w:numPr>
        <w:spacing w:after="0" w:line="240" w:lineRule="auto"/>
        <w:rPr>
          <w:sz w:val="28"/>
          <w:szCs w:val="28"/>
        </w:rPr>
      </w:pPr>
      <w:r w:rsidRPr="00CE02C9">
        <w:rPr>
          <w:sz w:val="28"/>
          <w:szCs w:val="28"/>
        </w:rPr>
        <w:t xml:space="preserve">Очень эффективен </w:t>
      </w:r>
      <w:r w:rsidRPr="00FC5DC7">
        <w:rPr>
          <w:b/>
          <w:sz w:val="28"/>
          <w:szCs w:val="28"/>
        </w:rPr>
        <w:t>урок - игра</w:t>
      </w:r>
      <w:r w:rsidRPr="00CE02C9">
        <w:rPr>
          <w:sz w:val="28"/>
          <w:szCs w:val="28"/>
        </w:rPr>
        <w:t xml:space="preserve">. Особенно нужно выделить литературно-ролевую игру, когда каждая группа представляет одного или более литературных персонажей. Так, первый урок по роману И.С. Тургенева «Отцы и дети» можно назвать «Знакомьтесь, господа!». Герои, которых будут представлять ребята, рассказывают о своем </w:t>
      </w:r>
    </w:p>
    <w:p w:rsidR="000F0490" w:rsidRPr="00CE02C9" w:rsidRDefault="000F0490" w:rsidP="000F0490">
      <w:pPr>
        <w:ind w:left="720"/>
        <w:rPr>
          <w:sz w:val="28"/>
          <w:szCs w:val="28"/>
        </w:rPr>
      </w:pPr>
      <w:r w:rsidRPr="00CE02C9">
        <w:rPr>
          <w:sz w:val="28"/>
          <w:szCs w:val="28"/>
        </w:rPr>
        <w:t>прошлом, обмениваются первыми впечатлениями друг о друге</w:t>
      </w:r>
      <w:proofErr w:type="gramStart"/>
      <w:r w:rsidRPr="00CE02C9">
        <w:rPr>
          <w:sz w:val="28"/>
          <w:szCs w:val="28"/>
        </w:rPr>
        <w:t xml:space="preserve"> .</w:t>
      </w:r>
      <w:proofErr w:type="gramEnd"/>
    </w:p>
    <w:p w:rsidR="000F0490" w:rsidRDefault="000F0490" w:rsidP="000F0490">
      <w:pPr>
        <w:rPr>
          <w:sz w:val="28"/>
          <w:szCs w:val="28"/>
          <w:u w:val="single"/>
        </w:rPr>
      </w:pPr>
    </w:p>
    <w:p w:rsidR="000F0490" w:rsidRPr="00CE02C9" w:rsidRDefault="000F0490" w:rsidP="000F0490">
      <w:pPr>
        <w:numPr>
          <w:ilvl w:val="0"/>
          <w:numId w:val="2"/>
        </w:numPr>
        <w:spacing w:after="0" w:line="240" w:lineRule="auto"/>
        <w:rPr>
          <w:sz w:val="28"/>
          <w:szCs w:val="28"/>
        </w:rPr>
      </w:pPr>
      <w:r w:rsidRPr="00CE02C9">
        <w:rPr>
          <w:b/>
          <w:sz w:val="28"/>
          <w:szCs w:val="28"/>
        </w:rPr>
        <w:t>Критическое мышление</w:t>
      </w:r>
      <w:r w:rsidRPr="00CE02C9">
        <w:rPr>
          <w:sz w:val="28"/>
          <w:szCs w:val="28"/>
        </w:rPr>
        <w:t xml:space="preserve"> – это точка опоры для мышления человека, это естественный способ взаимодействия с идеями и информацией. Мы и наши ученики часто стоим перед проблемой выбора, выбора информации. Необходимо умение не только овладеть информацией, но и критически ее оценить, осмыслить, применить. Встречаясь с новой информацией, обучающиеся 5-11 классов должны уметь рассматривать ее вдумчиво, критически, оценивать новые идеи с различных точек зрения, делая выводы относительно точности и ценности данной информации. </w:t>
      </w:r>
    </w:p>
    <w:p w:rsidR="000F0490" w:rsidRPr="00CE02C9" w:rsidRDefault="000F0490" w:rsidP="000F0490">
      <w:pPr>
        <w:rPr>
          <w:sz w:val="28"/>
          <w:szCs w:val="28"/>
        </w:rPr>
      </w:pPr>
    </w:p>
    <w:p w:rsidR="000F0490" w:rsidRPr="00CE02C9" w:rsidRDefault="000F0490" w:rsidP="000F0490">
      <w:pPr>
        <w:rPr>
          <w:sz w:val="28"/>
          <w:szCs w:val="28"/>
        </w:rPr>
      </w:pPr>
      <w:r>
        <w:rPr>
          <w:sz w:val="28"/>
          <w:szCs w:val="28"/>
        </w:rPr>
        <w:t>Подобную работу я провожу в основном в 9-11 классах, когда ребята учатся писать интерпретации при подготов</w:t>
      </w:r>
      <w:r w:rsidR="0038361B">
        <w:rPr>
          <w:sz w:val="28"/>
          <w:szCs w:val="28"/>
        </w:rPr>
        <w:t xml:space="preserve">ке </w:t>
      </w:r>
      <w:r w:rsidR="00E370AB">
        <w:rPr>
          <w:sz w:val="28"/>
          <w:szCs w:val="28"/>
        </w:rPr>
        <w:t>к сочинениям</w:t>
      </w:r>
      <w:r w:rsidR="0038361B">
        <w:rPr>
          <w:sz w:val="28"/>
          <w:szCs w:val="28"/>
        </w:rPr>
        <w:t>,</w:t>
      </w:r>
      <w:r w:rsidR="00E370AB">
        <w:rPr>
          <w:sz w:val="28"/>
          <w:szCs w:val="28"/>
        </w:rPr>
        <w:t xml:space="preserve"> </w:t>
      </w:r>
      <w:r w:rsidR="0038361B">
        <w:rPr>
          <w:sz w:val="28"/>
          <w:szCs w:val="28"/>
        </w:rPr>
        <w:t>олимпиадам, ОГЭ</w:t>
      </w:r>
      <w:r>
        <w:rPr>
          <w:sz w:val="28"/>
          <w:szCs w:val="28"/>
        </w:rPr>
        <w:t xml:space="preserve"> и ЕГЭ.</w:t>
      </w:r>
    </w:p>
    <w:p w:rsidR="000F0490" w:rsidRDefault="000F0490" w:rsidP="000F0490">
      <w:pPr>
        <w:rPr>
          <w:b/>
          <w:sz w:val="28"/>
          <w:szCs w:val="28"/>
        </w:rPr>
      </w:pPr>
      <w:r>
        <w:rPr>
          <w:sz w:val="28"/>
          <w:szCs w:val="28"/>
        </w:rPr>
        <w:t xml:space="preserve">Примером метода критического мышления может служить </w:t>
      </w:r>
      <w:proofErr w:type="spellStart"/>
      <w:r w:rsidRPr="00D13FC1">
        <w:rPr>
          <w:b/>
          <w:sz w:val="28"/>
          <w:szCs w:val="28"/>
        </w:rPr>
        <w:t>синквейн</w:t>
      </w:r>
      <w:proofErr w:type="spellEnd"/>
      <w:r>
        <w:rPr>
          <w:b/>
          <w:sz w:val="28"/>
          <w:szCs w:val="28"/>
        </w:rPr>
        <w:t>.</w:t>
      </w:r>
    </w:p>
    <w:p w:rsidR="000F0490" w:rsidRDefault="000F0490" w:rsidP="000F0490">
      <w:pPr>
        <w:rPr>
          <w:sz w:val="28"/>
          <w:szCs w:val="28"/>
        </w:rPr>
      </w:pPr>
      <w:r w:rsidRPr="00D13FC1">
        <w:rPr>
          <w:sz w:val="28"/>
          <w:szCs w:val="28"/>
        </w:rPr>
        <w:t>Мы недавно стали применять  с учащимися 6 класса этот приём, но он уже нравится многим творческим ребятам</w:t>
      </w:r>
      <w:r>
        <w:rPr>
          <w:sz w:val="28"/>
          <w:szCs w:val="28"/>
        </w:rPr>
        <w:t xml:space="preserve">, и они увлечённо составляют </w:t>
      </w:r>
      <w:proofErr w:type="spellStart"/>
      <w:r>
        <w:rPr>
          <w:sz w:val="28"/>
          <w:szCs w:val="28"/>
        </w:rPr>
        <w:t>синквейны</w:t>
      </w:r>
      <w:proofErr w:type="spellEnd"/>
      <w:r>
        <w:rPr>
          <w:sz w:val="28"/>
          <w:szCs w:val="28"/>
        </w:rPr>
        <w:t>.</w:t>
      </w:r>
    </w:p>
    <w:p w:rsidR="000F0490" w:rsidRPr="00CE02C9" w:rsidRDefault="000F0490" w:rsidP="000F0490">
      <w:pPr>
        <w:rPr>
          <w:sz w:val="28"/>
          <w:szCs w:val="28"/>
        </w:rPr>
      </w:pPr>
    </w:p>
    <w:p w:rsidR="000F0490" w:rsidRPr="00CE02C9" w:rsidRDefault="000F0490" w:rsidP="000F0490">
      <w:pPr>
        <w:rPr>
          <w:sz w:val="28"/>
          <w:szCs w:val="28"/>
        </w:rPr>
      </w:pPr>
      <w:r w:rsidRPr="00CE02C9">
        <w:rPr>
          <w:sz w:val="28"/>
          <w:szCs w:val="28"/>
        </w:rPr>
        <w:t>Эффективным также нахожу на некоторых уроках</w:t>
      </w:r>
      <w:r>
        <w:rPr>
          <w:sz w:val="28"/>
          <w:szCs w:val="28"/>
        </w:rPr>
        <w:t xml:space="preserve"> </w:t>
      </w:r>
      <w:r w:rsidRPr="00CE02C9">
        <w:rPr>
          <w:sz w:val="28"/>
          <w:szCs w:val="28"/>
        </w:rPr>
        <w:t xml:space="preserve"> </w:t>
      </w:r>
      <w:r w:rsidRPr="00487FF8">
        <w:rPr>
          <w:b/>
          <w:sz w:val="28"/>
          <w:szCs w:val="28"/>
        </w:rPr>
        <w:t>работу с кластерами.</w:t>
      </w:r>
      <w:r w:rsidRPr="00CE02C9">
        <w:rPr>
          <w:sz w:val="28"/>
          <w:szCs w:val="28"/>
        </w:rPr>
        <w:t xml:space="preserve"> </w:t>
      </w:r>
    </w:p>
    <w:p w:rsidR="000F0490" w:rsidRPr="00CE02C9" w:rsidRDefault="000F0490" w:rsidP="000F0490">
      <w:pPr>
        <w:rPr>
          <w:sz w:val="28"/>
          <w:szCs w:val="28"/>
        </w:rPr>
      </w:pPr>
    </w:p>
    <w:p w:rsidR="000F0490" w:rsidRPr="00CE02C9" w:rsidRDefault="000F0490" w:rsidP="000F0490">
      <w:pPr>
        <w:rPr>
          <w:sz w:val="28"/>
          <w:szCs w:val="28"/>
        </w:rPr>
      </w:pPr>
      <w:r w:rsidRPr="00CE02C9">
        <w:rPr>
          <w:sz w:val="28"/>
          <w:szCs w:val="28"/>
          <w:u w:val="single"/>
        </w:rPr>
        <w:t>Подготовительная работа</w:t>
      </w:r>
      <w:r w:rsidRPr="00CE02C9">
        <w:rPr>
          <w:sz w:val="28"/>
          <w:szCs w:val="28"/>
        </w:rPr>
        <w:t xml:space="preserve">: </w:t>
      </w:r>
    </w:p>
    <w:p w:rsidR="000F0490" w:rsidRPr="00CE02C9" w:rsidRDefault="000F0490" w:rsidP="000F0490">
      <w:pPr>
        <w:rPr>
          <w:sz w:val="28"/>
          <w:szCs w:val="28"/>
        </w:rPr>
      </w:pPr>
    </w:p>
    <w:p w:rsidR="000F0490" w:rsidRPr="00CE02C9" w:rsidRDefault="000F0490" w:rsidP="000F0490">
      <w:pPr>
        <w:rPr>
          <w:sz w:val="28"/>
          <w:szCs w:val="28"/>
        </w:rPr>
      </w:pPr>
      <w:r w:rsidRPr="00CE02C9">
        <w:rPr>
          <w:sz w:val="28"/>
          <w:szCs w:val="28"/>
        </w:rPr>
        <w:lastRenderedPageBreak/>
        <w:t>1. Учитель выбирает те</w:t>
      </w:r>
      <w:proofErr w:type="gramStart"/>
      <w:r w:rsidRPr="00CE02C9">
        <w:rPr>
          <w:sz w:val="28"/>
          <w:szCs w:val="28"/>
        </w:rPr>
        <w:t>кст дл</w:t>
      </w:r>
      <w:proofErr w:type="gramEnd"/>
      <w:r w:rsidRPr="00CE02C9">
        <w:rPr>
          <w:sz w:val="28"/>
          <w:szCs w:val="28"/>
        </w:rPr>
        <w:t xml:space="preserve">я чтения. Критерии для отбора: </w:t>
      </w:r>
    </w:p>
    <w:p w:rsidR="000F0490" w:rsidRDefault="000F0490" w:rsidP="000F0490">
      <w:pPr>
        <w:rPr>
          <w:sz w:val="28"/>
          <w:szCs w:val="28"/>
        </w:rPr>
      </w:pPr>
      <w:r w:rsidRPr="00CE02C9">
        <w:rPr>
          <w:sz w:val="28"/>
          <w:szCs w:val="28"/>
        </w:rPr>
        <w:t xml:space="preserve">- Текст должен быть абсолютно неизвестным для данной аудитории (в противном случае теряется смысл и логика использования приема); </w:t>
      </w:r>
    </w:p>
    <w:p w:rsidR="000F0490" w:rsidRPr="00CE02C9" w:rsidRDefault="000F0490" w:rsidP="000F0490">
      <w:pPr>
        <w:rPr>
          <w:sz w:val="28"/>
          <w:szCs w:val="28"/>
        </w:rPr>
      </w:pPr>
      <w:r w:rsidRPr="00CE02C9">
        <w:rPr>
          <w:sz w:val="28"/>
          <w:szCs w:val="28"/>
        </w:rPr>
        <w:t xml:space="preserve">- Динамичный, событийный сюжет; </w:t>
      </w:r>
    </w:p>
    <w:p w:rsidR="000F0490" w:rsidRPr="00CE02C9" w:rsidRDefault="000F0490" w:rsidP="000F0490">
      <w:pPr>
        <w:rPr>
          <w:sz w:val="28"/>
          <w:szCs w:val="28"/>
        </w:rPr>
      </w:pPr>
      <w:r w:rsidRPr="00CE02C9">
        <w:rPr>
          <w:sz w:val="28"/>
          <w:szCs w:val="28"/>
        </w:rPr>
        <w:t xml:space="preserve">- Неожиданная развязка, «открытый» проблемный финал. </w:t>
      </w:r>
    </w:p>
    <w:p w:rsidR="000F0490" w:rsidRPr="00CE02C9" w:rsidRDefault="000F0490" w:rsidP="000F0490">
      <w:pPr>
        <w:rPr>
          <w:sz w:val="28"/>
          <w:szCs w:val="28"/>
        </w:rPr>
      </w:pPr>
      <w:r w:rsidRPr="00CE02C9">
        <w:rPr>
          <w:sz w:val="28"/>
          <w:szCs w:val="28"/>
        </w:rPr>
        <w:t xml:space="preserve">2. Текст заранее делится на смысловые части. Прямо в тексте отмечается, где следует прервать чтение и сделать остановку: «первая остановка», «вторая остановка» и т. д. </w:t>
      </w:r>
    </w:p>
    <w:p w:rsidR="000F0490" w:rsidRPr="00CE02C9" w:rsidRDefault="000F0490" w:rsidP="000F0490">
      <w:pPr>
        <w:rPr>
          <w:sz w:val="28"/>
          <w:szCs w:val="28"/>
        </w:rPr>
      </w:pPr>
      <w:r w:rsidRPr="00CE02C9">
        <w:rPr>
          <w:sz w:val="28"/>
          <w:szCs w:val="28"/>
        </w:rPr>
        <w:t xml:space="preserve">3. Учитель заранее продумывает вопросы и задания к тексту, направленные на развитие у учащихся различных мыслительных навыков. </w:t>
      </w:r>
    </w:p>
    <w:p w:rsidR="000F0490" w:rsidRPr="00CE02C9" w:rsidRDefault="000F0490" w:rsidP="000F0490">
      <w:pPr>
        <w:rPr>
          <w:sz w:val="28"/>
          <w:szCs w:val="28"/>
        </w:rPr>
      </w:pPr>
      <w:r w:rsidRPr="00CE02C9">
        <w:rPr>
          <w:sz w:val="28"/>
          <w:szCs w:val="28"/>
        </w:rPr>
        <w:t xml:space="preserve">Учитель дает инструкцию и организовывает процесс чтения с остановками, внимательно следя за соблюдением правил работы с текстом. (Описанная стратегия может использоваться не только при самостоятельном чтении, но и при восприятии текста «на слух»). Этот прием, как правило, использую в работе с 8 класса, когда ученики уже имеют определённые навыки содержательного анализа текста. </w:t>
      </w:r>
    </w:p>
    <w:p w:rsidR="000F0490" w:rsidRPr="00CE02C9" w:rsidRDefault="000F0490" w:rsidP="000F0490">
      <w:pPr>
        <w:rPr>
          <w:sz w:val="28"/>
          <w:szCs w:val="28"/>
        </w:rPr>
      </w:pPr>
    </w:p>
    <w:p w:rsidR="000F0490" w:rsidRPr="00CE02C9" w:rsidRDefault="000F0490" w:rsidP="000F0490">
      <w:pPr>
        <w:rPr>
          <w:sz w:val="28"/>
          <w:szCs w:val="28"/>
        </w:rPr>
      </w:pPr>
      <w:r w:rsidRPr="00CE02C9">
        <w:rPr>
          <w:sz w:val="28"/>
          <w:szCs w:val="28"/>
        </w:rPr>
        <w:t>Данный прием я часто использую при подготовке учащихся к написанию сочинения-рассуждения (часть « С</w:t>
      </w:r>
      <w:r>
        <w:rPr>
          <w:sz w:val="28"/>
          <w:szCs w:val="28"/>
        </w:rPr>
        <w:t xml:space="preserve"> </w:t>
      </w:r>
      <w:r w:rsidRPr="00CE02C9">
        <w:rPr>
          <w:sz w:val="28"/>
          <w:szCs w:val="28"/>
        </w:rPr>
        <w:t xml:space="preserve">» в </w:t>
      </w:r>
      <w:proofErr w:type="gramStart"/>
      <w:r w:rsidRPr="00CE02C9">
        <w:rPr>
          <w:sz w:val="28"/>
          <w:szCs w:val="28"/>
        </w:rPr>
        <w:t>КИМ-ах</w:t>
      </w:r>
      <w:proofErr w:type="gramEnd"/>
      <w:r w:rsidRPr="00CE02C9">
        <w:rPr>
          <w:sz w:val="28"/>
          <w:szCs w:val="28"/>
        </w:rPr>
        <w:t xml:space="preserve"> ЕГЭ по русскому языку), т.к. эта работа предполагает не только тщательный анализ текста, но и умение «идти» вслед за автором, «видеть», как он создает текст, что хочет «сказать» читателю на том или ином этапе. </w:t>
      </w:r>
    </w:p>
    <w:p w:rsidR="000F0490" w:rsidRPr="00CE02C9" w:rsidRDefault="000F0490" w:rsidP="000F0490">
      <w:pPr>
        <w:rPr>
          <w:sz w:val="28"/>
          <w:szCs w:val="28"/>
        </w:rPr>
      </w:pPr>
    </w:p>
    <w:p w:rsidR="000F0490" w:rsidRPr="00CE02C9" w:rsidRDefault="000F0490" w:rsidP="000F0490">
      <w:pPr>
        <w:rPr>
          <w:sz w:val="28"/>
          <w:szCs w:val="28"/>
        </w:rPr>
      </w:pPr>
      <w:proofErr w:type="gramStart"/>
      <w:r w:rsidRPr="00CE02C9">
        <w:rPr>
          <w:sz w:val="28"/>
          <w:szCs w:val="28"/>
        </w:rPr>
        <w:t>При работе над частью «С» особую сложность представляет для обучающихся ум</w:t>
      </w:r>
      <w:r>
        <w:rPr>
          <w:sz w:val="28"/>
          <w:szCs w:val="28"/>
        </w:rPr>
        <w:t>ение находить проблемы текста (</w:t>
      </w:r>
      <w:r w:rsidRPr="00CE02C9">
        <w:rPr>
          <w:sz w:val="28"/>
          <w:szCs w:val="28"/>
        </w:rPr>
        <w:t>их, как правило, несколько).</w:t>
      </w:r>
      <w:proofErr w:type="gramEnd"/>
      <w:r w:rsidRPr="00CE02C9">
        <w:rPr>
          <w:sz w:val="28"/>
          <w:szCs w:val="28"/>
        </w:rPr>
        <w:t xml:space="preserve"> Поможет в этом составление кластера. Это способ графической организации материала, позволяющий сделать наглядными те мыслительные процессы, которые происходят при погружении в ту или иную тему. </w:t>
      </w:r>
      <w:r w:rsidRPr="000F0490">
        <w:rPr>
          <w:b/>
          <w:sz w:val="28"/>
          <w:szCs w:val="28"/>
        </w:rPr>
        <w:t>Кластер</w:t>
      </w:r>
      <w:r w:rsidRPr="00CE02C9">
        <w:rPr>
          <w:sz w:val="28"/>
          <w:szCs w:val="28"/>
        </w:rPr>
        <w:t xml:space="preserve"> является отражением нелинейной формы мышления. Иногда такой способ называют «наглядным мозговым штурмом». </w:t>
      </w:r>
    </w:p>
    <w:p w:rsidR="000F0490" w:rsidRPr="00CE02C9" w:rsidRDefault="000F0490" w:rsidP="000F0490">
      <w:pPr>
        <w:rPr>
          <w:sz w:val="28"/>
          <w:szCs w:val="28"/>
        </w:rPr>
      </w:pPr>
    </w:p>
    <w:p w:rsidR="000F0490" w:rsidRPr="00CE02C9" w:rsidRDefault="000F0490" w:rsidP="000F0490">
      <w:pPr>
        <w:rPr>
          <w:sz w:val="28"/>
          <w:szCs w:val="28"/>
          <w:u w:val="single"/>
        </w:rPr>
      </w:pPr>
      <w:r w:rsidRPr="00CE02C9">
        <w:rPr>
          <w:sz w:val="28"/>
          <w:szCs w:val="28"/>
          <w:u w:val="single"/>
        </w:rPr>
        <w:lastRenderedPageBreak/>
        <w:t xml:space="preserve">Последовательность действий проста и логична: </w:t>
      </w:r>
    </w:p>
    <w:p w:rsidR="000F0490" w:rsidRPr="00CE02C9" w:rsidRDefault="000F0490" w:rsidP="000F0490">
      <w:pPr>
        <w:rPr>
          <w:sz w:val="28"/>
          <w:szCs w:val="28"/>
        </w:rPr>
      </w:pPr>
    </w:p>
    <w:p w:rsidR="000F0490" w:rsidRPr="00CE02C9" w:rsidRDefault="000F0490" w:rsidP="000F0490">
      <w:pPr>
        <w:numPr>
          <w:ilvl w:val="0"/>
          <w:numId w:val="2"/>
        </w:numPr>
        <w:spacing w:after="0" w:line="240" w:lineRule="auto"/>
        <w:rPr>
          <w:sz w:val="28"/>
          <w:szCs w:val="28"/>
        </w:rPr>
      </w:pPr>
      <w:r w:rsidRPr="00CE02C9">
        <w:rPr>
          <w:sz w:val="28"/>
          <w:szCs w:val="28"/>
        </w:rPr>
        <w:t xml:space="preserve">посередине чистого листа (классной доски) написать ключевое слово или предложение, которое является «сердцем» идеи, темы; </w:t>
      </w:r>
    </w:p>
    <w:p w:rsidR="000F0490" w:rsidRPr="00CE02C9" w:rsidRDefault="000F0490" w:rsidP="000F0490">
      <w:pPr>
        <w:rPr>
          <w:sz w:val="28"/>
          <w:szCs w:val="28"/>
        </w:rPr>
      </w:pPr>
    </w:p>
    <w:p w:rsidR="000F0490" w:rsidRPr="00CE02C9" w:rsidRDefault="000F0490" w:rsidP="000F0490">
      <w:pPr>
        <w:numPr>
          <w:ilvl w:val="0"/>
          <w:numId w:val="2"/>
        </w:numPr>
        <w:spacing w:after="0" w:line="240" w:lineRule="auto"/>
        <w:rPr>
          <w:sz w:val="28"/>
          <w:szCs w:val="28"/>
        </w:rPr>
      </w:pPr>
      <w:proofErr w:type="gramStart"/>
      <w:r w:rsidRPr="00CE02C9">
        <w:rPr>
          <w:sz w:val="28"/>
          <w:szCs w:val="28"/>
        </w:rPr>
        <w:t xml:space="preserve">вокруг «накидать» слова или предложения, выражающие идеи, факты, образы, подходящие для данной темы (модель «планеты и ее спутники»); </w:t>
      </w:r>
      <w:proofErr w:type="gramEnd"/>
    </w:p>
    <w:p w:rsidR="000F0490" w:rsidRPr="00CE02C9" w:rsidRDefault="000F0490" w:rsidP="000F0490">
      <w:pPr>
        <w:rPr>
          <w:sz w:val="28"/>
          <w:szCs w:val="28"/>
        </w:rPr>
      </w:pPr>
    </w:p>
    <w:p w:rsidR="000F0490" w:rsidRPr="00CE02C9" w:rsidRDefault="000F0490" w:rsidP="000F0490">
      <w:pPr>
        <w:numPr>
          <w:ilvl w:val="0"/>
          <w:numId w:val="2"/>
        </w:numPr>
        <w:spacing w:after="0" w:line="240" w:lineRule="auto"/>
        <w:rPr>
          <w:sz w:val="28"/>
          <w:szCs w:val="28"/>
        </w:rPr>
      </w:pPr>
      <w:r w:rsidRPr="00CE02C9">
        <w:rPr>
          <w:sz w:val="28"/>
          <w:szCs w:val="28"/>
        </w:rPr>
        <w:t xml:space="preserve">по мере записи, появившиеся слова соединяются прямыми линиями с ключевым понятием. У каждого из «спутников» в свою очередь тоже появляются «спутники», устанавливаются новые логические связи. </w:t>
      </w:r>
    </w:p>
    <w:p w:rsidR="000F0490" w:rsidRPr="00CE02C9" w:rsidRDefault="000F0490" w:rsidP="000F0490">
      <w:pPr>
        <w:rPr>
          <w:sz w:val="28"/>
          <w:szCs w:val="28"/>
        </w:rPr>
      </w:pPr>
    </w:p>
    <w:p w:rsidR="000F0490" w:rsidRPr="00CE02C9" w:rsidRDefault="000F0490" w:rsidP="000F0490">
      <w:pPr>
        <w:rPr>
          <w:sz w:val="28"/>
          <w:szCs w:val="28"/>
        </w:rPr>
      </w:pPr>
      <w:r w:rsidRPr="00CE02C9">
        <w:rPr>
          <w:sz w:val="28"/>
          <w:szCs w:val="28"/>
        </w:rPr>
        <w:t xml:space="preserve">В итоге получается структура, которая графически отображает наши размышления, определяет информационное поле данной теме. </w:t>
      </w:r>
    </w:p>
    <w:p w:rsidR="000F0490" w:rsidRPr="00CE02C9" w:rsidRDefault="000F0490" w:rsidP="000F0490">
      <w:pPr>
        <w:rPr>
          <w:sz w:val="28"/>
          <w:szCs w:val="28"/>
        </w:rPr>
      </w:pPr>
    </w:p>
    <w:p w:rsidR="000F0490" w:rsidRDefault="000F0490" w:rsidP="000F0490">
      <w:pPr>
        <w:rPr>
          <w:sz w:val="28"/>
          <w:szCs w:val="28"/>
        </w:rPr>
      </w:pPr>
      <w:r w:rsidRPr="00CE02C9">
        <w:rPr>
          <w:sz w:val="28"/>
          <w:szCs w:val="28"/>
        </w:rPr>
        <w:t>Система кластеров позволяет охватить избыточный объем информации. В дальнейшей работе, анализируя получившийся кластер как «поле идей», следует конкретизировать направления развития темы.</w:t>
      </w:r>
    </w:p>
    <w:p w:rsidR="000F0490" w:rsidRDefault="000F0490" w:rsidP="000F0490">
      <w:pPr>
        <w:pStyle w:val="a3"/>
        <w:ind w:left="360"/>
        <w:rPr>
          <w:rFonts w:ascii="Arial" w:hAnsi="Arial" w:cs="Arial"/>
          <w:sz w:val="28"/>
          <w:szCs w:val="28"/>
        </w:rPr>
      </w:pPr>
      <w:r w:rsidRPr="003E7F9F">
        <w:rPr>
          <w:rFonts w:ascii="Arial" w:hAnsi="Arial" w:cs="Arial"/>
          <w:sz w:val="28"/>
          <w:szCs w:val="28"/>
        </w:rPr>
        <w:t xml:space="preserve">В организации исследовательской деятельности учащихся я использую следующий алгоритм работы: после определения проблемы и объекта исследования необходимо организовать работу с текстом. Для этого сначала провожу несколько занятий исследовательских групп, на которых актуализирую знания учащихся о методах анализа произведения, о том, как выбор метода связан с поставленной задачей, как фиксировать результаты наблюдений, а затем организовываю индивидуальные консультации по каждой теме. Только после того, как будет накоплен и проанализирован необходимый материал, сформулированы самостоятельные выводы, можно предложить поработать в библиотеке, найти имеющиеся критические статьи, монографии по изучаемой проблеме, вместе с руководителем определить, какие из них следует прочитать, законспектировать, из каких сделать выписки. Поскольку непременной частью работы должен стать анализ прочитанного, нужно научить старшеклассников это делать, используя метод рецензирования критических статей, сопоставления параллельных конспектов, тезисных планов, аннотирования, создания творческих работ, </w:t>
      </w:r>
      <w:r w:rsidRPr="003E7F9F">
        <w:rPr>
          <w:rFonts w:ascii="Arial" w:hAnsi="Arial" w:cs="Arial"/>
          <w:sz w:val="28"/>
          <w:szCs w:val="28"/>
        </w:rPr>
        <w:lastRenderedPageBreak/>
        <w:t>предполагающих сравнение разных подходов к анализу одного и того же произведения. Следующий этап – повторное обращение к анализу текста и переосмысление его результатов с учётом новых знаний, полученных в процессе освоения научной литературы по проблеме. Именно такая последовательность работы над темой способствует появлению мотивированного интереса к истории вопроса, к суждениям других исследователей, позволяет учащимся определить собственную позицию, оценить степень новизны своего исследования.</w:t>
      </w:r>
    </w:p>
    <w:p w:rsidR="000F0490" w:rsidRDefault="000F0490" w:rsidP="000F0490">
      <w:pPr>
        <w:rPr>
          <w:sz w:val="28"/>
          <w:szCs w:val="28"/>
        </w:rPr>
      </w:pPr>
    </w:p>
    <w:p w:rsidR="000F0490" w:rsidRPr="00CE02C9" w:rsidRDefault="000F0490" w:rsidP="000F0490">
      <w:pPr>
        <w:rPr>
          <w:sz w:val="28"/>
          <w:szCs w:val="28"/>
        </w:rPr>
      </w:pPr>
    </w:p>
    <w:p w:rsidR="000F0490" w:rsidRPr="000F0490" w:rsidRDefault="000F0490">
      <w:pPr>
        <w:rPr>
          <w:sz w:val="24"/>
          <w:szCs w:val="24"/>
        </w:rPr>
      </w:pPr>
    </w:p>
    <w:sectPr w:rsidR="000F0490" w:rsidRPr="000F0490" w:rsidSect="00A212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96A6C"/>
    <w:multiLevelType w:val="hybridMultilevel"/>
    <w:tmpl w:val="35A6AB8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68A84952"/>
    <w:multiLevelType w:val="hybridMultilevel"/>
    <w:tmpl w:val="716A911C"/>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
    <w:nsid w:val="78E5348D"/>
    <w:multiLevelType w:val="hybridMultilevel"/>
    <w:tmpl w:val="71621D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F0490"/>
    <w:rsid w:val="000F0490"/>
    <w:rsid w:val="0038361B"/>
    <w:rsid w:val="00A212C8"/>
    <w:rsid w:val="00E370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2C8"/>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0F049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1390</Words>
  <Characters>7928</Characters>
  <Application>Microsoft Office Word</Application>
  <DocSecurity>0</DocSecurity>
  <Lines>66</Lines>
  <Paragraphs>18</Paragraphs>
  <ScaleCrop>false</ScaleCrop>
  <Company>Дом</Company>
  <LinksUpToDate>false</LinksUpToDate>
  <CharactersWithSpaces>9300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Людмила</cp:lastModifiedBy>
  <cp:revision>3</cp:revision>
  <dcterms:created xsi:type="dcterms:W3CDTF">2013-04-26T13:14:00Z</dcterms:created>
  <dcterms:modified xsi:type="dcterms:W3CDTF">2014-10-26T17:01:00Z</dcterms:modified>
</cp:coreProperties>
</file>