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BF" w:rsidRPr="00C341E0" w:rsidRDefault="000A25BF" w:rsidP="00C341E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41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Беседа для родителей.</w:t>
      </w:r>
    </w:p>
    <w:p w:rsidR="00400BE9" w:rsidRPr="00C341E0" w:rsidRDefault="00400BE9" w:rsidP="00C341E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41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Вред энергетических напитков для подростков.</w:t>
      </w:r>
    </w:p>
    <w:p w:rsidR="003E5347" w:rsidRPr="00C341E0" w:rsidRDefault="00275ABD" w:rsidP="00C3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часто можно услышать о «чудесных» напитках, которые дают ощущения легкости, бодрости и прилив сил. Речь идет об энергетических напитках. Но так ли безопасно их употребление, как преподносят их производители? Можно ли их вообще употреблять, и не оказывают ли они вредного воздействия на наш организм? Энергетические напитки или «энергетики» представляют собой безалкогольную или слабоалкогольную смесь, которая предназначена для стимулирования нервной системы человека, повышать его работоспособность и устранять вялость и сонливость. Кроме того, энергетические напитки являются </w:t>
      </w:r>
      <w:proofErr w:type="spellStart"/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сильногазированной</w:t>
      </w:r>
      <w:proofErr w:type="spellEnd"/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продукцией (в составе в значительной дозе присутствует угольная кислота (H2CO3)), что ускоряет процесс усвоения компонентов и наступление эффекта.</w:t>
      </w:r>
      <w:r w:rsidRPr="00C341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стране напиток бодрости можно приобрести в любом магазине, причем сделать это может даже ребенок, хотя, как выяснилось, детям употреблять данный напиток запрещено, а производителями данный факт не указан на упаковке продукции в принципе. А между тем в некоторых странах Западной Европы (Франция, Дания и Норвегия) энергетические напитки официально запрещены. Их продают только в аптеках, поскольку энергетическая продукция считается лекарством.</w:t>
      </w:r>
    </w:p>
    <w:p w:rsidR="002A49D0" w:rsidRPr="00C341E0" w:rsidRDefault="00275ABD" w:rsidP="00C3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Необычайный эффект энергетических напитков достигается за счет входящих в его состав тонизирующих веществ, чаще всего это синтетический кофеин в огромных дозах (до 320 мг/л при допустимом 150 мг в сутки) (или экстракты гураны, чая или мате, содержащие кофеин), который повышает работоспособность и устраняет сонливость, и </w:t>
      </w:r>
      <w:proofErr w:type="spellStart"/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>таурин</w:t>
      </w:r>
      <w:proofErr w:type="spellEnd"/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Кроме того, в составе энергетических напитков представлены биологически активные вещества из лекарственных растений (превышение доз которых вызывают тошноту и рвоту), а также некоторые витамины группы B (B2, C, B5, PP, B6, B12), количественное содержание которых в одной банке превышает норму </w:t>
      </w:r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суточного потребления. Не секрет, что избыток некоторых витаминов наносит больший вред организму, чем их недостаток. В данном случае повышенная доза витаминов группы B учащает пульс и вызывает дрожь в конечностях</w:t>
      </w:r>
      <w:proofErr w:type="gramStart"/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>ессонницы, раздражительности, усталости и депрессии.</w:t>
      </w:r>
      <w:r w:rsidRPr="00C341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энергетические напитки вызывают привыкание организма.</w:t>
      </w:r>
      <w:r w:rsidRPr="00C341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Энергетические напитки, сочетающие в себе глюкозу и кофеин, оказывают чрезвычайно вредное воздействие на молодой организм. Даже в спокойном состоянии, без физических нагрузок, употребление энергетического напитка повышает пульс и артериальное давление. «Подсев» на такие напитки дети начинают употреблять спиртосодержащие коктейли. Энергетические напитки стимулируют повышение потребления алкогольных напитков.</w:t>
      </w:r>
      <w:r w:rsidR="001578D4"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группу энергетиков попадают как алкогольные, так и безалкогольные смеси, содержащие различные стимуляторы (состав напитков зависит от марки), такие как кофеин, </w:t>
      </w:r>
      <w:proofErr w:type="spellStart"/>
      <w:r w:rsidR="001578D4"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>таурин</w:t>
      </w:r>
      <w:proofErr w:type="spellEnd"/>
      <w:r w:rsidR="001578D4"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>, витамины группы B, витамин C, сахароза, глюкоза. Наступлению быстрого эффекта способствует большое количество угольной кислоты (</w:t>
      </w:r>
      <w:proofErr w:type="spellStart"/>
      <w:r w:rsidR="001578D4"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сильногазированные</w:t>
      </w:r>
      <w:proofErr w:type="spellEnd"/>
      <w:r w:rsidR="001578D4"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напитки).</w:t>
      </w:r>
      <w:r w:rsidR="00D646BD"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Длительный прием энергетиков ведет к повышению агрессивности и раздражительности.</w:t>
      </w:r>
      <w:r w:rsidR="00111903" w:rsidRPr="00C341E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 </w:t>
      </w:r>
      <w:r w:rsidR="00111903" w:rsidRPr="00C341E0">
        <w:rPr>
          <w:rFonts w:ascii="Times New Roman" w:hAnsi="Times New Roman" w:cs="Times New Roman"/>
          <w:sz w:val="28"/>
          <w:szCs w:val="28"/>
        </w:rPr>
        <w:t>Красивая, яркая, разноцветная баночка привлекает внимание детей и молодежи: по внешнему виду банку с энергетическим коктейлем не отличишь от банки с соком! Пристрастившись к таким напиткам, ребенок идет дальше, употребляя спиртосодержащие коктейли в компании друзей, порочный круг на этом не останавливается. Энергетические коктейли провоцируют увеличенное потребление алкоголя</w:t>
      </w:r>
      <w:r w:rsidR="00400BE9" w:rsidRPr="00C341E0">
        <w:rPr>
          <w:rFonts w:ascii="Times New Roman" w:hAnsi="Times New Roman" w:cs="Times New Roman"/>
          <w:sz w:val="28"/>
          <w:szCs w:val="28"/>
        </w:rPr>
        <w:t>.</w:t>
      </w:r>
      <w:r w:rsidR="00111903" w:rsidRPr="00C34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047" w:rsidRPr="00C341E0" w:rsidRDefault="00720047" w:rsidP="00C341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Реклама на телевидении убеждает нас в том, что эти напитки "окрыляют". На самом деле в больших количествах они убивают здоровье. Однако заявление, что энергетический напиток обеспечивает организм энергией, является голословным. Содержимое коктейля только открывает путь к внутренним резервам организма, т.е. выполняет функцию отмычки. Другими словами, сам напиток никакой энергии не содержит, а только использует </w:t>
      </w:r>
      <w:proofErr w:type="gramStart"/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</w:t>
      </w:r>
      <w:proofErr w:type="gramEnd"/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собственную. Таким образом, мы используем собственные </w:t>
      </w: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энергетические ресурсы, проще говоря, берем у себя энергию в долг. Однако рано или поздно этот долг придется вернуть с процентами в виде усталости, бессонницы, раздражительности и депрессии. Что же касается аминокислот, углеводов, минералов и витаминов, то они компенсируют </w:t>
      </w:r>
      <w:proofErr w:type="spellStart"/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энергозатраты</w:t>
      </w:r>
      <w:proofErr w:type="spellEnd"/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частично. Содержание синтетического кофеина в безалкогольных энергетических напитках составляет до 320 мг/л при рекомендуемом верхнем допустимом уровне его потребления 150 мг в сутки.</w:t>
      </w:r>
    </w:p>
    <w:p w:rsidR="00720047" w:rsidRPr="00C341E0" w:rsidRDefault="00720047" w:rsidP="00C341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любой другой стимулятор, кофеин, который содержится в энергетических напитках, приводит к истощению нервной системы. Его действие сохраняется в среднем 3 - 5 часов, после чего организму нужен отдых. Кроме того, кофеин вызывает привыкание. В случае превышения допустимой дозы не исключены побочные эффекты: тахикардия, психомоторное возбуждение, повышенная нервозность, депрессия.</w:t>
      </w:r>
    </w:p>
    <w:p w:rsidR="00720047" w:rsidRPr="00C341E0" w:rsidRDefault="00720047" w:rsidP="00C3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Энергетический напиток, содержащий сочетание глюкозы и кофеина, очень вреден для молодого организма.</w:t>
      </w:r>
    </w:p>
    <w:p w:rsidR="00400BE9" w:rsidRPr="00C341E0" w:rsidRDefault="002A49D0" w:rsidP="00C341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E0">
        <w:rPr>
          <w:rFonts w:ascii="Times New Roman" w:hAnsi="Times New Roman" w:cs="Times New Roman"/>
          <w:sz w:val="28"/>
          <w:szCs w:val="28"/>
        </w:rPr>
        <w:t xml:space="preserve">Энергетические напитки </w:t>
      </w:r>
      <w:r w:rsidR="00111903" w:rsidRPr="00C341E0">
        <w:rPr>
          <w:rFonts w:ascii="Times New Roman" w:hAnsi="Times New Roman" w:cs="Times New Roman"/>
          <w:sz w:val="28"/>
          <w:szCs w:val="28"/>
        </w:rPr>
        <w:t xml:space="preserve"> </w:t>
      </w:r>
      <w:r w:rsidRPr="00C341E0">
        <w:rPr>
          <w:rFonts w:ascii="Times New Roman" w:hAnsi="Times New Roman" w:cs="Times New Roman"/>
          <w:sz w:val="28"/>
          <w:szCs w:val="28"/>
        </w:rPr>
        <w:t>п</w:t>
      </w:r>
      <w:r w:rsidR="00111903"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>ротивопоказан</w:t>
      </w:r>
      <w:r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111903" w:rsidRPr="00C3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детям, подросткам, пожилым людям, людям, страдающим от гипертонии, сердечнососудистых заболеваний, глаукомы, расстройств сна, повышенной возбудимостью и чувствительностью к кофеину</w:t>
      </w:r>
      <w:r w:rsidR="00111903" w:rsidRPr="00C341E0">
        <w:t xml:space="preserve">. </w:t>
      </w:r>
      <w:r w:rsidR="00111903" w:rsidRPr="00C341E0">
        <w:rPr>
          <w:rFonts w:ascii="Times New Roman" w:hAnsi="Times New Roman" w:cs="Times New Roman"/>
          <w:sz w:val="28"/>
          <w:szCs w:val="28"/>
        </w:rPr>
        <w:t>Это связано с механизмом воздействия энергетиков на организм, поскольку они, как стимуляторы, берут энергию «взаймы», а не являются ее источником. </w:t>
      </w:r>
      <w:r w:rsidR="00111903" w:rsidRPr="00C341E0">
        <w:rPr>
          <w:rFonts w:ascii="Times New Roman" w:hAnsi="Times New Roman" w:cs="Times New Roman"/>
          <w:sz w:val="28"/>
          <w:szCs w:val="28"/>
        </w:rPr>
        <w:br/>
      </w:r>
      <w:r w:rsidR="00111903" w:rsidRPr="00C341E0">
        <w:rPr>
          <w:rFonts w:ascii="Times New Roman" w:hAnsi="Times New Roman" w:cs="Times New Roman"/>
          <w:sz w:val="28"/>
          <w:szCs w:val="28"/>
        </w:rPr>
        <w:br/>
      </w:r>
      <w:r w:rsidR="00F259E8" w:rsidRPr="00C341E0">
        <w:rPr>
          <w:rFonts w:ascii="Times New Roman" w:hAnsi="Times New Roman" w:cs="Times New Roman"/>
          <w:sz w:val="28"/>
          <w:szCs w:val="28"/>
        </w:rPr>
        <w:t>Что же касается употребления энергетиков детьми и подростками, то весь вред, которые наносят эти средства неокрепшему организму, трудно описать. Именно формирующаяся психика и нервная система могут больше всего пострадать даже после нескольких приемов этого средства. Так что все заверения рекламодателей в абсолютной безопасности – всего лишь продуманный рекламный ход.</w:t>
      </w:r>
      <w:r w:rsidR="00400BE9" w:rsidRPr="00C341E0">
        <w:rPr>
          <w:rFonts w:ascii="Times New Roman" w:hAnsi="Times New Roman" w:cs="Times New Roman"/>
          <w:sz w:val="28"/>
          <w:szCs w:val="28"/>
        </w:rPr>
        <w:t xml:space="preserve"> </w:t>
      </w:r>
      <w:r w:rsidR="00400BE9"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лишь некоторые последствия применения </w:t>
      </w:r>
      <w:proofErr w:type="spellStart"/>
      <w:r w:rsidR="00400BE9"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энерготоников</w:t>
      </w:r>
      <w:proofErr w:type="spellEnd"/>
      <w:r w:rsidR="00400BE9"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0BE9" w:rsidRPr="00C341E0" w:rsidRDefault="00400BE9" w:rsidP="00C341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1. После употребления энергетического напитка повышается артериальное давление, общий уровень сахара в крови.</w:t>
      </w:r>
    </w:p>
    <w:p w:rsidR="00400BE9" w:rsidRPr="00C341E0" w:rsidRDefault="00400BE9" w:rsidP="00C341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Поскольку сам напиток не насыщен энергией, за счет содержащегося в нем кофеина он отнимает энергию у самого организма. То есть </w:t>
      </w:r>
      <w:proofErr w:type="gramStart"/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в займы</w:t>
      </w:r>
      <w:proofErr w:type="gramEnd"/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же силы, которые потом, безусловно, придется возвращать.</w:t>
      </w:r>
    </w:p>
    <w:p w:rsidR="00400BE9" w:rsidRPr="00C341E0" w:rsidRDefault="00400BE9" w:rsidP="00C341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Наблюдается ряд побочных действий после окончания действия напитка: усталость, раздражительность, бессонница, депрессия.</w:t>
      </w:r>
    </w:p>
    <w:p w:rsidR="00400BE9" w:rsidRPr="00C341E0" w:rsidRDefault="00400BE9" w:rsidP="00C341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 4. Так как все напитки содержат кофеин, а кофеин является наркотическим веществом (по мнению многих медиков), то они вызывают привыкание. Кроме того кофеин истощает нервную систему.</w:t>
      </w:r>
    </w:p>
    <w:p w:rsidR="00400BE9" w:rsidRPr="00C341E0" w:rsidRDefault="00400BE9" w:rsidP="00C341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Витамины группы</w:t>
      </w:r>
      <w:proofErr w:type="gramStart"/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и являются весьма редкими и полезными для организма, но никоим образом не заменяют весь </w:t>
      </w:r>
      <w:proofErr w:type="spellStart"/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мультвитаминный</w:t>
      </w:r>
      <w:proofErr w:type="spellEnd"/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комплекс. Помимо этого они вызывают дрожь в руках и ногах, учащают сердечный ритм.</w:t>
      </w:r>
    </w:p>
    <w:p w:rsidR="00400BE9" w:rsidRPr="00C341E0" w:rsidRDefault="00400BE9" w:rsidP="00C341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Все энергетические напитки высококалорийны, т.е. в том числе способствуют накоплению излишнего веса.</w:t>
      </w:r>
    </w:p>
    <w:p w:rsidR="00400BE9" w:rsidRPr="00C341E0" w:rsidRDefault="00400BE9" w:rsidP="00C341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Особенно опасно применять эти напитки вместе с алкоголем, так как алкоголь и кофеин являются антагонистами по своему действию на организм (первый стимулирует, второй расслабляет). К тому же кофеина многократно усиливает действие алкоголя на клетки головного мозга. Так ныне популярный «Ягуар» грубым образом нарушает это правило и представляет убойную в прямом смысле слова штуку. Для людей</w:t>
      </w:r>
      <w:r w:rsidR="000A25BF"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которых есть проблемы с сердцем</w:t>
      </w:r>
      <w:r w:rsidR="000A25BF"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прямой путь на тот свет.</w:t>
      </w:r>
    </w:p>
    <w:p w:rsidR="00275ABD" w:rsidRPr="00C341E0" w:rsidRDefault="00400BE9" w:rsidP="00C341E0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8. Любые энергетические напитки противопоказано пить детям. </w:t>
      </w:r>
      <w:r w:rsidR="00720047" w:rsidRPr="00C34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275ABD" w:rsidRPr="00C341E0" w:rsidSect="003E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5ABD"/>
    <w:rsid w:val="000A25BF"/>
    <w:rsid w:val="00111903"/>
    <w:rsid w:val="0011634A"/>
    <w:rsid w:val="001578D4"/>
    <w:rsid w:val="00275ABD"/>
    <w:rsid w:val="002A49D0"/>
    <w:rsid w:val="003E5347"/>
    <w:rsid w:val="00400BE9"/>
    <w:rsid w:val="00594B0B"/>
    <w:rsid w:val="00720047"/>
    <w:rsid w:val="007A352D"/>
    <w:rsid w:val="009A4446"/>
    <w:rsid w:val="00C341E0"/>
    <w:rsid w:val="00D646BD"/>
    <w:rsid w:val="00EE05BC"/>
    <w:rsid w:val="00F2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5ABD"/>
  </w:style>
  <w:style w:type="character" w:styleId="a3">
    <w:name w:val="Hyperlink"/>
    <w:basedOn w:val="a0"/>
    <w:uiPriority w:val="99"/>
    <w:unhideWhenUsed/>
    <w:rsid w:val="001578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dcterms:created xsi:type="dcterms:W3CDTF">2014-07-23T12:00:00Z</dcterms:created>
  <dcterms:modified xsi:type="dcterms:W3CDTF">2015-01-11T16:13:00Z</dcterms:modified>
</cp:coreProperties>
</file>