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EA" w:rsidRPr="001E782D" w:rsidRDefault="007940EA" w:rsidP="007940EA">
      <w:pPr>
        <w:pStyle w:val="a6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технологии, методы и приёмы, используемые  в обучении географии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40EA" w:rsidRDefault="007940EA" w:rsidP="007940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Сегодня перед школой стоят задачи формирования нового человека, повышения его творческой активности. Современный ученик предъявляет к учителю новые требования. Для достижения успеха необходимо глубокое знание предмета, широта кругозора, серьёзное, уважительное, партнерское отношение к ученику. В своей работе применяю следующие современные образовательные технологии:</w:t>
      </w:r>
    </w:p>
    <w:p w:rsidR="007940EA" w:rsidRPr="00356121" w:rsidRDefault="007940EA" w:rsidP="00794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21">
        <w:rPr>
          <w:rFonts w:ascii="Times New Roman" w:hAnsi="Times New Roman" w:cs="Times New Roman"/>
          <w:sz w:val="28"/>
          <w:szCs w:val="28"/>
        </w:rPr>
        <w:t>личностно-ориентированное обучение;</w:t>
      </w:r>
    </w:p>
    <w:p w:rsidR="007940EA" w:rsidRPr="00356121" w:rsidRDefault="007940EA" w:rsidP="00794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21">
        <w:rPr>
          <w:rFonts w:ascii="Times New Roman" w:hAnsi="Times New Roman" w:cs="Times New Roman"/>
          <w:sz w:val="28"/>
          <w:szCs w:val="28"/>
        </w:rPr>
        <w:t>развитие критического мышления;</w:t>
      </w:r>
    </w:p>
    <w:p w:rsidR="007940EA" w:rsidRPr="00356121" w:rsidRDefault="007940EA" w:rsidP="00794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21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7940EA" w:rsidRPr="00356121" w:rsidRDefault="007940EA" w:rsidP="00794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21">
        <w:rPr>
          <w:rFonts w:ascii="Times New Roman" w:hAnsi="Times New Roman" w:cs="Times New Roman"/>
          <w:sz w:val="28"/>
          <w:szCs w:val="28"/>
        </w:rPr>
        <w:t>коммуникативно-диалоговая деятельность;</w:t>
      </w:r>
    </w:p>
    <w:p w:rsidR="007940EA" w:rsidRPr="00356121" w:rsidRDefault="007940EA" w:rsidP="00794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21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7940EA" w:rsidRDefault="007940EA" w:rsidP="00794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21">
        <w:rPr>
          <w:rFonts w:ascii="Times New Roman" w:hAnsi="Times New Roman" w:cs="Times New Roman"/>
          <w:sz w:val="28"/>
          <w:szCs w:val="28"/>
        </w:rPr>
        <w:t>информационные компьютерные технологии.</w:t>
      </w:r>
    </w:p>
    <w:p w:rsidR="007940EA" w:rsidRPr="004B00D8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технологии </w:t>
      </w:r>
      <w:r w:rsidRPr="00C01D6A">
        <w:rPr>
          <w:rFonts w:ascii="Times New Roman" w:hAnsi="Times New Roman" w:cs="Times New Roman"/>
          <w:b/>
          <w:sz w:val="28"/>
          <w:szCs w:val="28"/>
        </w:rPr>
        <w:t>личностно-ориентированного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класс делю на группы с учетом индивидуальных особенностей. Учитываю отношение к учебе, интерес к географии, степени обученности. Создаю разноуровненный дидактический материал, различающийся по содержанию, объему, сложности, методам и приемом выполнения заданий, для </w:t>
      </w:r>
      <w:r w:rsidRPr="004B00D8">
        <w:rPr>
          <w:rFonts w:ascii="Times New Roman" w:hAnsi="Times New Roman" w:cs="Times New Roman"/>
          <w:sz w:val="28"/>
          <w:szCs w:val="28"/>
        </w:rPr>
        <w:t>диагностики результатов обучения.</w:t>
      </w:r>
      <w:r w:rsidRPr="004B0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40EA" w:rsidRPr="004B00D8" w:rsidRDefault="007940EA" w:rsidP="007940EA">
      <w:pPr>
        <w:pStyle w:val="a9"/>
        <w:spacing w:before="0" w:beforeAutospacing="0" w:after="0" w:afterAutospacing="0"/>
        <w:rPr>
          <w:sz w:val="28"/>
          <w:szCs w:val="28"/>
        </w:rPr>
      </w:pPr>
      <w:r w:rsidRPr="004B00D8">
        <w:rPr>
          <w:sz w:val="28"/>
          <w:szCs w:val="28"/>
        </w:rPr>
        <w:t>Примером к выше сказанному, может послужить разработка урока в 8 классе по теме “</w:t>
      </w:r>
      <w:r w:rsidRPr="00C01D6A">
        <w:rPr>
          <w:bCs/>
          <w:sz w:val="28"/>
          <w:szCs w:val="28"/>
        </w:rPr>
        <w:t>Природные зоны  России</w:t>
      </w:r>
      <w:r w:rsidRPr="004B00D8">
        <w:rPr>
          <w:sz w:val="28"/>
          <w:szCs w:val="28"/>
        </w:rPr>
        <w:t>”. На уроке использовались разнообразные способы предоставления информации (таблица,  рисунок, схема–картинка, описание по плану). При этом не раскрываю весь материал темы, а привожу  лишь пример описания одной природной зоны разными способами. Вторая природная зона разбирается вместе с учащимися, которые выбирают карточку с определенным способом отображения информации.  Описание остальных природные зоны предлагаю выполнить самостоятельно, при этом учащиеся отображают свои ответы так, как им удобно.</w:t>
      </w:r>
    </w:p>
    <w:p w:rsidR="007940EA" w:rsidRPr="004B00D8" w:rsidRDefault="007940EA" w:rsidP="007940EA">
      <w:pPr>
        <w:pStyle w:val="a9"/>
        <w:spacing w:before="0" w:beforeAutospacing="0" w:after="0" w:afterAutospacing="0"/>
        <w:rPr>
          <w:sz w:val="28"/>
          <w:szCs w:val="28"/>
        </w:rPr>
      </w:pPr>
      <w:r w:rsidRPr="004B00D8">
        <w:rPr>
          <w:b/>
          <w:i/>
          <w:sz w:val="28"/>
          <w:szCs w:val="28"/>
        </w:rPr>
        <w:t xml:space="preserve"> </w:t>
      </w:r>
      <w:r w:rsidRPr="004B00D8">
        <w:rPr>
          <w:sz w:val="28"/>
          <w:szCs w:val="28"/>
        </w:rPr>
        <w:t>Первый способ</w:t>
      </w:r>
      <w:r w:rsidRPr="004B00D8">
        <w:rPr>
          <w:b/>
          <w:i/>
          <w:sz w:val="28"/>
          <w:szCs w:val="28"/>
        </w:rPr>
        <w:t xml:space="preserve">. </w:t>
      </w:r>
      <w:r w:rsidRPr="004B00D8">
        <w:rPr>
          <w:sz w:val="28"/>
          <w:szCs w:val="28"/>
        </w:rPr>
        <w:t>Описание природных зон России по плану.</w:t>
      </w:r>
    </w:p>
    <w:p w:rsidR="007940EA" w:rsidRPr="004B00D8" w:rsidRDefault="007940EA" w:rsidP="007940EA">
      <w:pPr>
        <w:pStyle w:val="a9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B00D8">
        <w:rPr>
          <w:sz w:val="28"/>
          <w:szCs w:val="28"/>
        </w:rPr>
        <w:t>Географическое положение зоны.</w:t>
      </w:r>
    </w:p>
    <w:p w:rsidR="007940EA" w:rsidRPr="004B00D8" w:rsidRDefault="007940EA" w:rsidP="007940EA">
      <w:pPr>
        <w:pStyle w:val="a9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B00D8">
        <w:rPr>
          <w:sz w:val="28"/>
          <w:szCs w:val="28"/>
        </w:rPr>
        <w:t>Особенности климата.</w:t>
      </w:r>
    </w:p>
    <w:p w:rsidR="007940EA" w:rsidRPr="004B00D8" w:rsidRDefault="007940EA" w:rsidP="007940EA">
      <w:pPr>
        <w:pStyle w:val="a9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B00D8">
        <w:rPr>
          <w:sz w:val="28"/>
          <w:szCs w:val="28"/>
        </w:rPr>
        <w:t>Почвы.</w:t>
      </w:r>
    </w:p>
    <w:p w:rsidR="007940EA" w:rsidRPr="004B00D8" w:rsidRDefault="007940EA" w:rsidP="007940EA">
      <w:pPr>
        <w:pStyle w:val="a9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B00D8">
        <w:rPr>
          <w:sz w:val="28"/>
          <w:szCs w:val="28"/>
        </w:rPr>
        <w:t>Типичные растения.</w:t>
      </w:r>
    </w:p>
    <w:p w:rsidR="007940EA" w:rsidRPr="004B00D8" w:rsidRDefault="007940EA" w:rsidP="007940EA">
      <w:pPr>
        <w:pStyle w:val="a9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B00D8">
        <w:rPr>
          <w:sz w:val="28"/>
          <w:szCs w:val="28"/>
        </w:rPr>
        <w:t>Типичные животные.</w:t>
      </w:r>
    </w:p>
    <w:p w:rsidR="007940EA" w:rsidRPr="004B00D8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0D8">
        <w:rPr>
          <w:rFonts w:ascii="Times New Roman" w:hAnsi="Times New Roman" w:cs="Times New Roman"/>
          <w:sz w:val="28"/>
          <w:szCs w:val="28"/>
        </w:rPr>
        <w:t>Второй способ</w:t>
      </w:r>
      <w:r w:rsidRPr="004B00D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B00D8">
        <w:rPr>
          <w:rFonts w:ascii="Times New Roman" w:hAnsi="Times New Roman" w:cs="Times New Roman"/>
          <w:sz w:val="28"/>
          <w:szCs w:val="28"/>
        </w:rPr>
        <w:t>Карто – схема «Природные зоны России»</w:t>
      </w:r>
    </w:p>
    <w:p w:rsidR="007940EA" w:rsidRPr="004B00D8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0D8">
        <w:rPr>
          <w:rFonts w:ascii="Times New Roman" w:hAnsi="Times New Roman" w:cs="Times New Roman"/>
          <w:sz w:val="28"/>
          <w:szCs w:val="28"/>
        </w:rPr>
        <w:t>На контурной карте  выделить природные зоны  и значками указать их особенности (температуры января и июля, годовое количество осадков, коэффициент увлажнения, почвы, типичные растения и животные).</w:t>
      </w:r>
    </w:p>
    <w:p w:rsidR="007940EA" w:rsidRPr="004B00D8" w:rsidRDefault="007940EA" w:rsidP="007940EA">
      <w:pPr>
        <w:pStyle w:val="a9"/>
        <w:spacing w:before="0" w:beforeAutospacing="0" w:after="0" w:afterAutospacing="0"/>
        <w:rPr>
          <w:sz w:val="28"/>
          <w:szCs w:val="28"/>
        </w:rPr>
      </w:pPr>
      <w:r w:rsidRPr="004B00D8">
        <w:rPr>
          <w:sz w:val="28"/>
          <w:szCs w:val="28"/>
        </w:rPr>
        <w:t>Третий способ</w:t>
      </w:r>
      <w:r w:rsidRPr="004B00D8">
        <w:rPr>
          <w:b/>
          <w:i/>
          <w:sz w:val="28"/>
          <w:szCs w:val="28"/>
        </w:rPr>
        <w:t>.</w:t>
      </w:r>
      <w:r w:rsidRPr="004B00D8">
        <w:rPr>
          <w:sz w:val="28"/>
          <w:szCs w:val="28"/>
        </w:rPr>
        <w:t xml:space="preserve"> Таблица «Природные зоны России»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68"/>
        <w:gridCol w:w="1583"/>
        <w:gridCol w:w="1542"/>
        <w:gridCol w:w="1439"/>
        <w:gridCol w:w="1511"/>
        <w:gridCol w:w="1628"/>
      </w:tblGrid>
      <w:tr w:rsidR="007940EA" w:rsidRPr="008B4BEF" w:rsidTr="00594CC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Природные зоны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Арктические пустыни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Тундра и лесотундра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Лесная зона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Степи и лесостепи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Полупустыни и пустыни</w:t>
            </w:r>
          </w:p>
        </w:tc>
      </w:tr>
      <w:tr w:rsidR="007940EA" w:rsidRPr="008B4BEF" w:rsidTr="00594CC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Географическое положение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</w:tr>
      <w:tr w:rsidR="007940EA" w:rsidRPr="008B4BEF" w:rsidTr="00594CC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lastRenderedPageBreak/>
              <w:t>Рельеф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</w:tr>
      <w:tr w:rsidR="007940EA" w:rsidRPr="008B4BEF" w:rsidTr="00594CC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Климат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</w:tr>
      <w:tr w:rsidR="007940EA" w:rsidRPr="008B4BEF" w:rsidTr="00594CC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Почвы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</w:tr>
      <w:tr w:rsidR="007940EA" w:rsidRPr="008B4BEF" w:rsidTr="00594CC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  <w:r w:rsidRPr="008B4BEF">
              <w:t>Типичные растения и животные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A" w:rsidRPr="008B4BEF" w:rsidRDefault="007940EA" w:rsidP="00594CC9">
            <w:pPr>
              <w:pStyle w:val="a9"/>
              <w:spacing w:before="0" w:beforeAutospacing="0" w:after="0" w:afterAutospacing="0"/>
            </w:pPr>
          </w:p>
        </w:tc>
      </w:tr>
    </w:tbl>
    <w:p w:rsidR="007940EA" w:rsidRPr="00A92B75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B75">
        <w:rPr>
          <w:rFonts w:ascii="Times New Roman" w:hAnsi="Times New Roman" w:cs="Times New Roman"/>
          <w:sz w:val="28"/>
          <w:szCs w:val="28"/>
        </w:rPr>
        <w:t>Четвёртый способ.</w:t>
      </w:r>
    </w:p>
    <w:p w:rsidR="007940E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0D8">
        <w:rPr>
          <w:rFonts w:ascii="Times New Roman" w:hAnsi="Times New Roman" w:cs="Times New Roman"/>
          <w:sz w:val="28"/>
          <w:szCs w:val="28"/>
        </w:rPr>
        <w:t>Выполнить рисунки природных зон. На них значками указать их особенности (температуры января и июля,  годовое количество осадков, господствующие ветры, коэффициент увлажнения, почвы).</w:t>
      </w:r>
    </w:p>
    <w:p w:rsidR="007940EA" w:rsidRDefault="007940EA" w:rsidP="007940EA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тестовые задания для промежуточного и итогового контроля готовлю с разной степенью сложности. Ребятам предлагаю выбрать задания самостоятельно. Такие дифференцированные задания позволяют учитывать осмысление и запоминание учебного материала. Часто дифференцированные задания применяю на этапе первичного закрепления знаний. Для более сильных учеников не ограничиваюсь только тестовыми заданиями. Даю задания, которые способствуют интеллектуальному и творческому  развитию, формированию умения применять полученные знания в новых условиях.</w:t>
      </w:r>
      <w:r w:rsidRPr="00C01D6A">
        <w:rPr>
          <w:sz w:val="28"/>
          <w:szCs w:val="28"/>
          <w:u w:val="single"/>
        </w:rPr>
        <w:t xml:space="preserve"> </w:t>
      </w:r>
    </w:p>
    <w:p w:rsidR="007940EA" w:rsidRPr="00C01D6A" w:rsidRDefault="007940EA" w:rsidP="007940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Например - задание: определите, о чём речь?</w:t>
      </w:r>
    </w:p>
    <w:p w:rsidR="007940EA" w:rsidRPr="00C01D6A" w:rsidRDefault="007940EA" w:rsidP="007940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Текст: Только что по рации нам передали срочную информацию – разыскивается «опасный преступник».</w:t>
      </w:r>
    </w:p>
    <w:p w:rsidR="007940EA" w:rsidRPr="00C01D6A" w:rsidRDefault="007940EA" w:rsidP="007940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Особые приметы:</w:t>
      </w:r>
    </w:p>
    <w:p w:rsidR="007940EA" w:rsidRPr="00C01D6A" w:rsidRDefault="007940EA" w:rsidP="00794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Коварен;</w:t>
      </w:r>
    </w:p>
    <w:p w:rsidR="007940EA" w:rsidRPr="00C01D6A" w:rsidRDefault="007940EA" w:rsidP="00794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Может быть лёгким и приятным в общении, особенно в жаркий день;</w:t>
      </w:r>
    </w:p>
    <w:p w:rsidR="007940EA" w:rsidRPr="00C01D6A" w:rsidRDefault="007940EA" w:rsidP="00794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В гневе, опасен, может срывать не только головные уборы с прохожих, но и вырывать с корнем деревья и разрушать дома;</w:t>
      </w:r>
    </w:p>
    <w:p w:rsidR="007940EA" w:rsidRPr="00C01D6A" w:rsidRDefault="007940EA" w:rsidP="00794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Его гнев, коварство и сила измеряются в баллах по шкале Бофорта;</w:t>
      </w:r>
    </w:p>
    <w:p w:rsidR="007940EA" w:rsidRDefault="007940EA" w:rsidP="00794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Место работы часто меняет, когда – то это были мельницы, в настоящее время предпочитает вращать турбины.</w:t>
      </w:r>
    </w:p>
    <w:p w:rsidR="007940EA" w:rsidRPr="00C01D6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Тема: «Ге</w:t>
      </w:r>
      <w:r>
        <w:rPr>
          <w:rFonts w:ascii="Times New Roman" w:hAnsi="Times New Roman" w:cs="Times New Roman"/>
          <w:sz w:val="28"/>
          <w:szCs w:val="28"/>
        </w:rPr>
        <w:t>ографическое положение России».</w:t>
      </w:r>
    </w:p>
    <w:p w:rsidR="007940EA" w:rsidRPr="00C01D6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Задание: в тексте  найдите то, что относится к России и характеризует её географическое положение.</w:t>
      </w:r>
    </w:p>
    <w:p w:rsidR="007940EA" w:rsidRPr="00C01D6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</w:t>
      </w:r>
    </w:p>
    <w:p w:rsidR="007940EA" w:rsidRPr="00C01D6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Загадочный сон.</w:t>
      </w:r>
    </w:p>
    <w:p w:rsidR="007940EA" w:rsidRPr="00C01D6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ab/>
        <w:t>Невероятные, можно сказать сказочные события происходят в наших снах. И 20% правды в них не сыщешь. Но вот, поди ж ты – врезаются в память и не вырвешь.</w:t>
      </w:r>
    </w:p>
    <w:p w:rsidR="007940EA" w:rsidRPr="00C01D6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ab/>
        <w:t xml:space="preserve">Снится мне однажды, что в Казахстане, а почему именно там – великая загадка, собрались сыграть в брейн – ринг три великих человека России: Врангель Вердинанд Петрович, барон, мореплаватель, всем известный царь Иван Грозный и промышленник Яков Санников. А условия игры были следующие: проигравший верхом на коне должен проскакать за месяц 61000 </w:t>
      </w:r>
      <w:r w:rsidRPr="00C01D6A">
        <w:rPr>
          <w:rFonts w:ascii="Times New Roman" w:hAnsi="Times New Roman" w:cs="Times New Roman"/>
          <w:sz w:val="28"/>
          <w:szCs w:val="28"/>
        </w:rPr>
        <w:lastRenderedPageBreak/>
        <w:t>километров, причём  днюя и ночуя на лошадях. Выигравший же получал всю сумму  на кону, да ещё поместье в Корее.</w:t>
      </w: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ab/>
        <w:t>Ну, уселись. Иван Грозный поставил на чёрное, Санников – на белое, а Врангель, любивший риск, на число 13. Вопрос задал телезритель Дежнёв и звучал он так: «Какова длина Северного морского пути?» Помню, что Иван Грозный сказал: «Сколько велю, столько и будет», Санников сказал: «Какова бы не была – проплыву», ближе всех к истине был Врангель. И тут я проснулась.</w:t>
      </w:r>
    </w:p>
    <w:p w:rsidR="007940EA" w:rsidRPr="00C01D6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В 10 классе при изучен</w:t>
      </w:r>
      <w:r>
        <w:rPr>
          <w:rFonts w:ascii="Times New Roman" w:hAnsi="Times New Roman" w:cs="Times New Roman"/>
          <w:sz w:val="28"/>
          <w:szCs w:val="28"/>
        </w:rPr>
        <w:t xml:space="preserve">ии отдельных стран Европы, Азии, Африки, Северной Америки, Латинской Америки </w:t>
      </w:r>
      <w:r w:rsidRPr="00C01D6A">
        <w:rPr>
          <w:rFonts w:ascii="Times New Roman" w:hAnsi="Times New Roman" w:cs="Times New Roman"/>
          <w:sz w:val="28"/>
          <w:szCs w:val="28"/>
        </w:rPr>
        <w:t xml:space="preserve">учащиеся выбирают варианты домашних заданий. </w:t>
      </w:r>
    </w:p>
    <w:p w:rsidR="007940EA" w:rsidRPr="00C01D6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Вариант 1. Используя материал учебника подготовить комплексную характеристику страны по плану.</w:t>
      </w:r>
    </w:p>
    <w:p w:rsidR="007940EA" w:rsidRPr="00C01D6A" w:rsidRDefault="007940EA" w:rsidP="007940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Территория и географическое положение.</w:t>
      </w:r>
    </w:p>
    <w:p w:rsidR="007940EA" w:rsidRPr="00C01D6A" w:rsidRDefault="007940EA" w:rsidP="007940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Природные условия и ресурсы.</w:t>
      </w:r>
    </w:p>
    <w:p w:rsidR="007940EA" w:rsidRPr="00C01D6A" w:rsidRDefault="007940EA" w:rsidP="007940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Население и традиции.</w:t>
      </w:r>
    </w:p>
    <w:p w:rsidR="007940EA" w:rsidRPr="00C01D6A" w:rsidRDefault="007940EA" w:rsidP="007940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Особенности хозяйства.</w:t>
      </w:r>
    </w:p>
    <w:p w:rsidR="007940EA" w:rsidRPr="00C01D6A" w:rsidRDefault="007940EA" w:rsidP="007940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Достопримечательности страны.</w:t>
      </w:r>
    </w:p>
    <w:p w:rsidR="007940EA" w:rsidRPr="00C01D6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Вариант 2. Подготовить презентацию о стране, используя комплексный план и критерии составления презентаций.</w:t>
      </w:r>
    </w:p>
    <w:p w:rsidR="007940EA" w:rsidRPr="00C01D6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6A">
        <w:rPr>
          <w:rFonts w:ascii="Times New Roman" w:hAnsi="Times New Roman" w:cs="Times New Roman"/>
          <w:sz w:val="28"/>
          <w:szCs w:val="28"/>
        </w:rPr>
        <w:t>Вариант 3. Используя дополнительную литературу, выполнить мини-реферат о стране.</w:t>
      </w: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Основная цель </w:t>
      </w:r>
      <w:r w:rsidRPr="00B513BF">
        <w:rPr>
          <w:rFonts w:ascii="Times New Roman" w:hAnsi="Times New Roman" w:cs="Times New Roman"/>
          <w:b/>
          <w:sz w:val="28"/>
          <w:szCs w:val="28"/>
        </w:rPr>
        <w:t>технологии 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- дать ученикам шанс развивать свои способности. Основные задачи – научить школьников выделять причинно-следственные связи. Рассматривать новые идеи и знания в контексте уже имеющихся. Отвергать ненужную или неверную информацию. Понимать, как различные части информации связаны между собой. Отделять главное от несущественного. Среди приемов технологии критического мышления которые я использую, можно назвать следующие:</w:t>
      </w: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таблицами («Знаю-Хочу узнать-Узнал», сравнительная таблица и прочие)</w:t>
      </w: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(Чтение с остановками, инсерт- маркировка текста с помощью специальных знаков)</w:t>
      </w: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творческой рефлексии (синквейн, хокку)</w:t>
      </w: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- синквейн после изучения материков в 7 классе.</w:t>
      </w: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476A" wp14:editId="69B46986">
                <wp:simplePos x="0" y="0"/>
                <wp:positionH relativeFrom="column">
                  <wp:posOffset>24765</wp:posOffset>
                </wp:positionH>
                <wp:positionV relativeFrom="paragraph">
                  <wp:posOffset>81916</wp:posOffset>
                </wp:positionV>
                <wp:extent cx="2476500" cy="1066800"/>
                <wp:effectExtent l="0" t="0" r="19050" b="152400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6680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0EA" w:rsidRDefault="007940EA" w:rsidP="007940EA">
                            <w:pPr>
                              <w:jc w:val="center"/>
                            </w:pPr>
                            <w:r>
                              <w:t>Африка</w:t>
                            </w:r>
                          </w:p>
                          <w:p w:rsidR="007940EA" w:rsidRDefault="007940EA" w:rsidP="007940EA">
                            <w:pPr>
                              <w:jc w:val="center"/>
                            </w:pPr>
                            <w:r>
                              <w:t>Самая жаркая, Самая больная пустыня-Сахара, Нил, животные саванн, негроидная раса.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left:0;text-align:left;margin-left:1.95pt;margin-top:6.45pt;width:19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DfxAIAAD4FAAAOAAAAZHJzL2Uyb0RvYy54bWysVM1uEzEQviPxDpbvdJMoTduomypKFYRU&#10;tVVb1LPj9WZX8nqM7WQTTiCOIPUZeIMKxKWF8gqbN2Ls3aQ/9IRIJO+Mx56fb77x/sGikGQujM1B&#10;xbS91aJEKA5JrqYxfXsxfrVLiXVMJUyCEjFdCksPBi9f7Je6LzqQgUyEIehE2X6pY5o5p/tRZHkm&#10;Cma3QAuFxhRMwRyqZholhpXovZBRp9XqRSWYRBvgwlrcPayNdBD8p6ng7iRNrXBExhRzc2E1YZ34&#10;NRrss/7UMJ3lvEmD/UMWBcsVBt24OmSOkZnJ/3JV5NyAhdRtcSgiSNOci1ADVtNuPanmPGNahFoQ&#10;HKs3MNn/55Yfz08NyZOYdihRrMAWVV+rm9WH1afqe3Vb/ah+4f96dUWq37h5Vf2s7oLprrpdfVmb&#10;vq0+o3i3+ljdVNek41Ette2j83N9ahrNoughWqSm8F8snixCJ5abToiFIxw3O92d3nYLG8bR1m71&#10;eruooJ/o/ro21r0WUBAvxLQUyVScwUwlZ9j0EZMSZi60hM2PrKvvru/48BZknoxzKYOytCNpyJwh&#10;TZBdCZSUSGYdbsZ0HH5N+EfXpCIlJrvdDaky5G8qmcOsC42IWjWlhMkpDgZ3JuTy6LY108km6nhn&#10;r9ftPRfEJ33IbFZnFzw0x6TyuYtA86ZGD3sNtJfcYrJo0J9AssROG6hHwGo+ztHxERZ5ygxyHsHG&#10;OXYnuKQSsCxoJEoyMO+f2/fnkYpopaTEGcKS382YEYjdG4Uk3Wt3u37ogtLd3umgYh5aJg8talaM&#10;APFv44uheRD9eSfXYmqguMRxH/qoaGKKY+wa3EYZuXq28cHgYjgMx3DQNHNH6lxz79xD5iG9WFwy&#10;oxv2OCTeMaznjfWfcKY+628qGM4cpHkglIe4xhWZ6RUc0sDR5kHxr8BDPZy6f/YGfwAAAP//AwBQ&#10;SwMEFAAGAAgAAAAhALpCiZXcAAAACAEAAA8AAABkcnMvZG93bnJldi54bWxMj81OwzAQhO9IvIO1&#10;SNyo00ZCSYhTFSQOPRJQuTrxNokar0Ps/MDTsz3BabUzo9lv8/1qezHj6DtHCrabCARS7UxHjYKP&#10;99eHBIQPmozuHaGCb/SwL25vcp0Zt9AbzmVoBJeQz7SCNoQhk9LXLVrtN25AYu/sRqsDr2MjzagX&#10;Lre93EXRo7S6I77Q6gFfWqwv5WQVfNrj6TxflqRqj8vw/DV1609cKnV/tx6eQARcw18YrviMDgUz&#10;VW4i40WvIE45yPKOJ9txehUqFpIoBVnk8v8DxS8AAAD//wMAUEsBAi0AFAAGAAgAAAAhALaDOJL+&#10;AAAA4QEAABMAAAAAAAAAAAAAAAAAAAAAAFtDb250ZW50X1R5cGVzXS54bWxQSwECLQAUAAYACAAA&#10;ACEAOP0h/9YAAACUAQAACwAAAAAAAAAAAAAAAAAvAQAAX3JlbHMvLnJlbHNQSwECLQAUAAYACAAA&#10;ACEA2Evw38QCAAA+BQAADgAAAAAAAAAAAAAAAAAuAgAAZHJzL2Uyb0RvYy54bWxQSwECLQAUAAYA&#10;CAAAACEAukKJldwAAAAIAQAADwAAAAAAAAAAAAAAAAAeBQAAZHJzL2Rvd25yZXYueG1sUEsFBgAA&#10;AAAEAAQA8wAAACcGAAAAAA==&#10;" adj="6300,24300" fillcolor="window" strokecolor="#f79646" strokeweight="2pt">
                <v:textbox>
                  <w:txbxContent>
                    <w:p w:rsidR="007940EA" w:rsidRDefault="007940EA" w:rsidP="007940EA">
                      <w:pPr>
                        <w:jc w:val="center"/>
                      </w:pPr>
                      <w:r>
                        <w:t>Африка</w:t>
                      </w:r>
                    </w:p>
                    <w:p w:rsidR="007940EA" w:rsidRDefault="007940EA" w:rsidP="007940EA">
                      <w:pPr>
                        <w:jc w:val="center"/>
                      </w:pPr>
                      <w:r>
                        <w:t>Самая жаркая, Самая больная пустыня-Сахара, Нил, животные саванн, негроидная раса.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1267A" wp14:editId="636DE644">
                <wp:simplePos x="0" y="0"/>
                <wp:positionH relativeFrom="column">
                  <wp:posOffset>2787015</wp:posOffset>
                </wp:positionH>
                <wp:positionV relativeFrom="paragraph">
                  <wp:posOffset>85091</wp:posOffset>
                </wp:positionV>
                <wp:extent cx="2419350" cy="1066800"/>
                <wp:effectExtent l="0" t="0" r="19050" b="152400"/>
                <wp:wrapNone/>
                <wp:docPr id="3" name="Скругленная 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6680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0EA" w:rsidRDefault="007940EA" w:rsidP="007940EA">
                            <w:pPr>
                              <w:jc w:val="center"/>
                            </w:pPr>
                            <w:r>
                              <w:t>Антарктида</w:t>
                            </w:r>
                          </w:p>
                          <w:p w:rsidR="007940EA" w:rsidRDefault="007940EA" w:rsidP="007940EA">
                            <w:pPr>
                              <w:jc w:val="center"/>
                            </w:pPr>
                            <w:r>
                              <w:t xml:space="preserve">Самая холодная, самая высокая, стоковые ветры, нет постоянного населения, ледниковый покров,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" o:spid="_x0000_s1027" type="#_x0000_t62" style="position:absolute;left:0;text-align:left;margin-left:219.45pt;margin-top:6.7pt;width:190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KGyQIAAEUFAAAOAAAAZHJzL2Uyb0RvYy54bWysVM1uEzEQviPxDpbvdLNpmrZRN1WUKgip&#10;aqO2qGfH6/2RvLaxneyGE4gjSH0G3qACcWmhvMLmjRh7N+kPPSESyTvj+Z/5xgeHVcHRgmmTSxHh&#10;cKuDERNUxrlII/z2YvJqDyNjiYgJl4JFeMkMPhy+fHFQqgHrykzymGkEToQZlCrCmbVqEASGZqwg&#10;ZksqJkCYSF0QC6xOg1iTErwXPOh2Ov2glDpWWlJmDNweNUI89P6ThFF7miSGWcQjDLlZf2p/ztwZ&#10;DA/IINVEZTlt0yD/kEVBcgFBN66OiCVorvO/XBU51dLIxG5RWQQySXLKfA1QTdh5Us15RhTztUBz&#10;jNq0yfw/t/RkMdUojyO8jZEgBYyo/lrfrD6sPtXf69v6R/0L/terK1T/hsur+md950V39e3qy1r0&#10;bfUZyLvVx/qmvkbbrqulMgNwfq6muuUMkK5FVaIL94XiUeUnsdxMglUWUbjs9sL97R0YGAVZ2On3&#10;9zp+VsG9udLGvmayQI6IcMnilJ3JuYjPYOhjwrmcWz8Ssjg2FnIA27WNC28kz+NJzrlnlmbMNVoQ&#10;gAmgK5YlRpwYC5cRnvifKwpcPDLjApWQ7E4PskOUAH4TTiyQhYKOGpFiRHgKi0Gt9rk8sjY6nW2i&#10;Tnb3+73+c0Fc0kfEZE123kOrxoXLnXmYtzW6tjeNdpStZpUfbugs3M1MxksYuJbNJhhFJzn4P4Za&#10;p0QD9KEQWGd7CkfCJVQnWwqjTOr3z907fUAkSDEqYZWg8ndzohm08I0ArO6HvZ7bPc/0dna7wOiH&#10;ktlDiZgXYwljCOHhUNSTTt/yNZloWVzC1o9cVBARQSF20+OWGdtmxeHdoGw08mqwb4rYY3GuqHPu&#10;Ouc6e1FdEq1aEFnA34lcrx0ZPIFOo+sshRzNrUxyj6v7vgJCHAO76rHSvivuMXjIe63712/4BwAA&#10;//8DAFBLAwQUAAYACAAAACEAA21RWd0AAAAKAQAADwAAAGRycy9kb3ducmV2LnhtbEyPvU7EMBCE&#10;eyTewVokOs4JiZAvxDkBEsWVBAStE+/F0cV2iJ0feHqWCsqd+TQ7Ux42O7AFp9B7JyHdJcDQtV73&#10;rpPw9vp8I4CFqJxWg3co4QsDHKrLi1IV2q/uBZc6doxCXCiUBBPjWHAeWoNWhZ0f0ZF38pNVkc6p&#10;43pSK4Xbgd8myR23qnf0wagRnwy253q2Ej7s8f20nFfRmOM6Pn7O/fad1VJeX20P98AibvEPht/6&#10;VB0q6tT42enABgl5JvaEkpHlwAgQ6Z6EhgSR5sCrkv+fUP0AAAD//wMAUEsBAi0AFAAGAAgAAAAh&#10;ALaDOJL+AAAA4QEAABMAAAAAAAAAAAAAAAAAAAAAAFtDb250ZW50X1R5cGVzXS54bWxQSwECLQAU&#10;AAYACAAAACEAOP0h/9YAAACUAQAACwAAAAAAAAAAAAAAAAAvAQAAX3JlbHMvLnJlbHNQSwECLQAU&#10;AAYACAAAACEAyVYChskCAABFBQAADgAAAAAAAAAAAAAAAAAuAgAAZHJzL2Uyb0RvYy54bWxQSwEC&#10;LQAUAAYACAAAACEAA21RWd0AAAAKAQAADwAAAAAAAAAAAAAAAAAjBQAAZHJzL2Rvd25yZXYueG1s&#10;UEsFBgAAAAAEAAQA8wAAAC0GAAAAAA==&#10;" adj="6300,24300" fillcolor="window" strokecolor="#f79646" strokeweight="2pt">
                <v:textbox>
                  <w:txbxContent>
                    <w:p w:rsidR="007940EA" w:rsidRDefault="007940EA" w:rsidP="007940EA">
                      <w:pPr>
                        <w:jc w:val="center"/>
                      </w:pPr>
                      <w:r>
                        <w:t>Антарктида</w:t>
                      </w:r>
                    </w:p>
                    <w:p w:rsidR="007940EA" w:rsidRDefault="007940EA" w:rsidP="007940EA">
                      <w:pPr>
                        <w:jc w:val="center"/>
                      </w:pPr>
                      <w:r>
                        <w:t xml:space="preserve">Самая холодная, самая высокая, стоковые ветры, нет постоянного населения, ледниковый покров, </w:t>
                      </w:r>
                    </w:p>
                  </w:txbxContent>
                </v:textbox>
              </v:shape>
            </w:pict>
          </mc:Fallback>
        </mc:AlternateContent>
      </w:r>
    </w:p>
    <w:p w:rsidR="007940E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0EA" w:rsidRPr="00C01D6A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0EA" w:rsidRPr="00C01D6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0EA" w:rsidRDefault="007940EA" w:rsidP="007940EA">
      <w:pPr>
        <w:rPr>
          <w:sz w:val="28"/>
          <w:szCs w:val="28"/>
        </w:rPr>
      </w:pPr>
    </w:p>
    <w:p w:rsidR="007940EA" w:rsidRPr="004B00D8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0EA" w:rsidRPr="00D95E9F" w:rsidRDefault="007940EA" w:rsidP="00794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8EBD6" wp14:editId="33DC220C">
                <wp:simplePos x="0" y="0"/>
                <wp:positionH relativeFrom="column">
                  <wp:posOffset>1405890</wp:posOffset>
                </wp:positionH>
                <wp:positionV relativeFrom="paragraph">
                  <wp:posOffset>16510</wp:posOffset>
                </wp:positionV>
                <wp:extent cx="2362200" cy="923925"/>
                <wp:effectExtent l="0" t="0" r="19050" b="161925"/>
                <wp:wrapNone/>
                <wp:docPr id="5" name="Скругленная 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2392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0EA" w:rsidRDefault="007940EA" w:rsidP="007940EA">
                            <w:pPr>
                              <w:jc w:val="center"/>
                            </w:pPr>
                            <w:r>
                              <w:t>Австралия – самая маленькая, самая сухая, самая малонаселенная, удивительные животные.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" o:spid="_x0000_s1028" type="#_x0000_t62" style="position:absolute;left:0;text-align:left;margin-left:110.7pt;margin-top:1.3pt;width:18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qDyQIAAEQFAAAOAAAAZHJzL2Uyb0RvYy54bWysVM1uEzEQviPxDpbvdJNtkpKomypKFYRU&#10;laot6tnxen8kr21sJ7vhBOIIUp+BN6hAXFoor7B5I8beTfpDT4hE8s54POOZb77x/kFVcLRk2uRS&#10;RLi708GICSrjXKQRfns+e/ESI2OJiAmXgkV4xQw+GD9/tl+qEQtlJnnMNIIgwoxKFeHMWjUKAkMz&#10;VhCzIxUTYEykLogFVadBrEkJ0QsehJ3OICiljpWWlBkDu4eNEY99/CRh1L5JEsMs4hGG3KxftV/n&#10;bg3G+2SUaqKynLZpkH/IoiC5gEu3oQ6JJWih879CFTnV0sjE7lBZBDJJcsp8DVBNt/OomrOMKOZr&#10;AXCM2sJk/l9Yerw80SiPI9zHSJACWlR/ra/XH9af6u/1Tf2j/gX/q/Ulqn/D5mX9s771ptv6Zv1l&#10;Y/q2/gzi7fpjfV1fob5DtVRmBMHP1IluNQOig6hKdOG+UDyqfCdW206wyiIKm+HuIIT2YkTBNgx3&#10;h6EPGtx5K23sKyYL5IQIlyxO2alciPgUej4lnMuF9R0hyyNjIQXw3fi4243keTzLOffKyky5RksC&#10;LAFyxbLEiBNjYTPCM/9zNUGIB25coBJy7fd8pgTom3BiIelCAaBGpBgRnsJcUKt9Lg+8jU7n21tn&#10;e8NBb/DUJS7pQ2KyJjsfoT3GhcudeZa3NTrUG5ydZKt55XsbOg+3M5fxCvqtZTMIRtFZDvGPoNYT&#10;ooH5ADlMs30DS8IlVCdbCaNM6vdP7bvzQEiwYlTCJEHl7xZEM4DwtQCqDru9nhs9r/T6eyEo+r5l&#10;ft8iFsVUQhu68G4o6kV33vKNmGhZXMDQT9ytYCKCwt0Nxq0ytc2Ew7NB2WTij8G4KWKPxJmiLrhD&#10;ziF7Xl0QrVoSWaDfsdxMHRk9ok5z1nkKOVlYmeSeV3e4AkOcAqPqudI+K+4tuK/7U3eP3/gPAAAA&#10;//8DAFBLAwQUAAYACAAAACEAdl6c3N0AAAAJAQAADwAAAGRycy9kb3ducmV2LnhtbEyPzU7DMBCE&#10;70i8g7VI3KiTtFQhxKkAiUOPBARXJ94mUeN1iJ0feHqWE9x2NJ9mZ/LDansx4+g7RwriTQQCqXam&#10;o0bB2+vzTQrCB01G945QwRd6OBSXF7nOjFvoBecyNIJDyGdaQRvCkEnp6xat9hs3ILF3cqPVgeXY&#10;SDPqhcNtL5Mo2kurO+IPrR7wqcX6XE5WwYc9vp/m85JW7XEZHj+nbv3elkpdX60P9yACruEPht/6&#10;XB0K7lS5iYwXvYIkiXeM8rEHwf7t3ZZ1xeAujUEWufy/oPgBAAD//wMAUEsBAi0AFAAGAAgAAAAh&#10;ALaDOJL+AAAA4QEAABMAAAAAAAAAAAAAAAAAAAAAAFtDb250ZW50X1R5cGVzXS54bWxQSwECLQAU&#10;AAYACAAAACEAOP0h/9YAAACUAQAACwAAAAAAAAAAAAAAAAAvAQAAX3JlbHMvLnJlbHNQSwECLQAU&#10;AAYACAAAACEAnZh6g8kCAABEBQAADgAAAAAAAAAAAAAAAAAuAgAAZHJzL2Uyb0RvYy54bWxQSwEC&#10;LQAUAAYACAAAACEAdl6c3N0AAAAJAQAADwAAAAAAAAAAAAAAAAAjBQAAZHJzL2Rvd25yZXYueG1s&#10;UEsFBgAAAAAEAAQA8wAAAC0GAAAAAA==&#10;" adj="6300,24300" fillcolor="window" strokecolor="#f79646" strokeweight="2pt">
                <v:textbox>
                  <w:txbxContent>
                    <w:p w:rsidR="007940EA" w:rsidRDefault="007940EA" w:rsidP="007940EA">
                      <w:pPr>
                        <w:jc w:val="center"/>
                      </w:pPr>
                      <w:r>
                        <w:t>Австралия – самая маленькая, самая сухая, самая малонаселенная, удивительные животные.</w:t>
                      </w:r>
                    </w:p>
                  </w:txbxContent>
                </v:textbox>
              </v:shape>
            </w:pict>
          </mc:Fallback>
        </mc:AlternateContent>
      </w:r>
    </w:p>
    <w:p w:rsidR="007940E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0EA" w:rsidRPr="00216AA5" w:rsidRDefault="007940EA" w:rsidP="007940EA">
      <w:pPr>
        <w:rPr>
          <w:rFonts w:ascii="Times New Roman" w:hAnsi="Times New Roman" w:cs="Times New Roman"/>
          <w:sz w:val="28"/>
          <w:szCs w:val="28"/>
        </w:rPr>
      </w:pPr>
    </w:p>
    <w:p w:rsidR="007940EA" w:rsidRDefault="007940EA" w:rsidP="0079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далее…</w:t>
      </w:r>
    </w:p>
    <w:p w:rsidR="007940E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письменного текста (эссе). Темы: «Угрожает ли миру голод?», </w:t>
      </w:r>
    </w:p>
    <w:p w:rsidR="007940E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Можно ли Землю перенаселить?», «На сколько лет хватит углеводородов, если не начать экономить?» и другие темы.</w:t>
      </w:r>
    </w:p>
    <w:p w:rsidR="007940E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вопросами (наводящие вопросы «Горячий стул»).Работая по технологии развития критического мышления, надо четко представлять структуру урока. Базовая модель технологии вписывается в урок и состоит из трех этапов: стадии вызова, смысловой стадии и стадии рефлексии. </w:t>
      </w:r>
    </w:p>
    <w:p w:rsidR="007940E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Стадия «Вызов» позволяет актуализировать и обобщить знания по проблеме, вызвать устойчивый интерес к изучаемой проблеме. На данной стадии использую приемы: корзина идей, рассказ-предложение по ключевым словам, графическая систематизация материала (кластеры, таблицы, верные или неверные утверждения и.т.д). </w:t>
      </w:r>
    </w:p>
    <w:p w:rsidR="007940EA" w:rsidRPr="00B513BF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Прием «Корзина идей</w:t>
      </w:r>
      <w:r w:rsidRPr="00B513BF">
        <w:rPr>
          <w:sz w:val="28"/>
          <w:szCs w:val="28"/>
        </w:rPr>
        <w:t>».</w:t>
      </w:r>
      <w:r w:rsidRPr="00B513BF">
        <w:rPr>
          <w:rStyle w:val="c3"/>
          <w:color w:val="262626"/>
          <w:sz w:val="28"/>
          <w:szCs w:val="28"/>
        </w:rPr>
        <w:t xml:space="preserve"> Тема урока: Состав топливно-энергетического комплекса.         География 9 класс.</w:t>
      </w: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262626"/>
          <w:sz w:val="28"/>
          <w:szCs w:val="28"/>
        </w:rPr>
      </w:pPr>
      <w:r>
        <w:rPr>
          <w:noProof/>
          <w:color w:val="262626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18ABE84" wp14:editId="02BBA16D">
            <wp:simplePos x="0" y="0"/>
            <wp:positionH relativeFrom="column">
              <wp:posOffset>-3810</wp:posOffset>
            </wp:positionH>
            <wp:positionV relativeFrom="paragraph">
              <wp:posOffset>214630</wp:posOffset>
            </wp:positionV>
            <wp:extent cx="2047875" cy="21424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4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3BF">
        <w:rPr>
          <w:rStyle w:val="c3"/>
          <w:color w:val="262626"/>
          <w:sz w:val="28"/>
          <w:szCs w:val="28"/>
        </w:rPr>
        <w:t xml:space="preserve">В «корзину» учениками были сброшены следующие понятия, которые они связали с данной темой урока : топливо, энергия, электростанция, розетка, ГЭС, АЭС , ТЭС, нефть, газ, экспорт, уголь , Западная Сибирь, дорогие тарифы, энергия Солнца, энергия ветра и т.д. Это позволило сформировать кластер </w:t>
      </w:r>
      <w:r>
        <w:rPr>
          <w:rStyle w:val="c3"/>
          <w:color w:val="262626"/>
          <w:sz w:val="28"/>
          <w:szCs w:val="28"/>
        </w:rPr>
        <w:t>(графический систематизатор)</w:t>
      </w:r>
      <w:r w:rsidRPr="00B513BF">
        <w:rPr>
          <w:rStyle w:val="c3"/>
          <w:color w:val="262626"/>
          <w:sz w:val="28"/>
          <w:szCs w:val="28"/>
        </w:rPr>
        <w:t>«Состав топливно-энергетического комплекса» и выяснить первоначальные представления учащихся о географии топливных ресурсов, активизировать их деятельность на уроке.</w:t>
      </w: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262626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8CE3C" wp14:editId="6E0C8F36">
                <wp:simplePos x="0" y="0"/>
                <wp:positionH relativeFrom="column">
                  <wp:posOffset>1247775</wp:posOffset>
                </wp:positionH>
                <wp:positionV relativeFrom="paragraph">
                  <wp:posOffset>160020</wp:posOffset>
                </wp:positionV>
                <wp:extent cx="1483995" cy="1104900"/>
                <wp:effectExtent l="57150" t="38100" r="78105" b="952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104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40EA" w:rsidRDefault="007940EA" w:rsidP="007940EA">
                            <w:pPr>
                              <w:jc w:val="center"/>
                            </w:pPr>
                            <w:r>
                              <w:t>Значение ТЭК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margin-left:98.25pt;margin-top:12.6pt;width:116.85pt;height:8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Y/NAMAAC0HAAAOAAAAZHJzL2Uyb0RvYy54bWysVdtOGzEQfa/Uf7D8XnY3FyARAaUgqkoU&#10;UKHieeL1Zi15bdd2SOjH9BuqvvYn+KTOeDchXCoh1Dw49ng8lzMzZw+OVo1mt9IHZc2EFzs5Z9II&#10;Wyozn/Bv16cf9jkLEUwJ2ho54Xcy8KPD9+8Olm4se7a2upSeoRETxks34XWMbpxlQdSygbBjnTR4&#10;WVnfQMSjn2elhyVab3TWy/PdbGl96bwVMgSUnrSX/DDZryop4kVVBRmZnnCMLabVp3VGa3Z4AOO5&#10;B1cr0YUBb4iiAWXQ6cbUCURgC6+emWqU8DbYKu4I22S2qpSQKQfMpsifZHNVg5MpFwQnuA1M4f+Z&#10;Fee3l56pEmtXcGagwRrd/7z/ff/r/g9DEeKzdGGMalfu0nengFtKdlX5hv4xDbZKmN5tMJWryAQK&#10;i8F+fzQacibwrijywShPqGcPz50P8ZO0DaPNhEutlQuUN4zh9ixE9Iraa60O5fJUac28jTcq1gko&#10;NN+WIOCbpBWYs4hVnsTBz2fH2rNbwFYYnO4XH0+SPCoTW+Ewx1/bEQHiF1u24j6J1zF3VlJE87Dt&#10;pU/PX+mpv9dZhPEbPBUUz2tdFSms1OaPXG2SRWifJoWi+RpErQwDGuZiF+eN/LIgQEvqGMKKdD2k&#10;ahAa2rDlhI+GPao44EBXGiJuG4cPgplzBnqOTCGib7GyWm0e/6tEoYZStsUYvZxOka/lT9IJ2/ap&#10;hU4g1K2pdNWloA0FLxNhdN1jF1H6q7pcsple+K+A8Q/a/EtFbZrQ4KxUyCbDdIPQPO7HF2qUIGzl&#10;oF0NXYvtE7AtmtvF2MSQcN4KL6OhbMeQdnE1W6Uh7pMRksxseYeDjfGkuQxOnCrM/gxCvASPFIfB&#10;Im3HC1wqbbFmtttxVlv/4yU56SPz4C1nS6RMLOj3BXjJmf5scM5GxWBAHJsOg+FejwDZvplt35hF&#10;c2xxFJF2MLq0Jf2o19vK2+YG2X1KXvEKjEDfbet0h+PYUjl+H4ScTpMa8qqDeGaunFgzAtX9enUD&#10;3nUUE5Gdzu2aXp/RTKtLHWHsdBFtpRIHPeCK5aADcvJ6AOj7QaS/fU5aD1+5w78AAAD//wMAUEsD&#10;BBQABgAIAAAAIQAVmiGY3gAAAAoBAAAPAAAAZHJzL2Rvd25yZXYueG1sTI/BbsIwEETvlfoP1lbq&#10;rdikgEqIgyokDlUvbUDiuondJEq8jmID4e+7nNrbjuZpdibbTq4XFzuG1pOG+UyBsFR501Kt4XjY&#10;v7yBCBHJYO/JarjZANv88SHD1PgrfdtLEWvBIRRS1NDEOKRShqqxDsPMD5bY+/Gjw8hyrKUZ8crh&#10;rpeJUivpsCX+0OBgd42tuuLsNOz2i1vXfbUfqji0Ho+uVCfzqfXz0/S+ARHtFP9guNfn6pBzp9Kf&#10;yQTRs16vloxqSJYJCAYWr4qP8u6sE5B5Jv9PyH8BAAD//wMAUEsBAi0AFAAGAAgAAAAhALaDOJL+&#10;AAAA4QEAABMAAAAAAAAAAAAAAAAAAAAAAFtDb250ZW50X1R5cGVzXS54bWxQSwECLQAUAAYACAAA&#10;ACEAOP0h/9YAAACUAQAACwAAAAAAAAAAAAAAAAAvAQAAX3JlbHMvLnJlbHNQSwECLQAUAAYACAAA&#10;ACEA5jKWPzQDAAAtBwAADgAAAAAAAAAAAAAAAAAuAgAAZHJzL2Uyb0RvYy54bWxQSwECLQAUAAYA&#10;CAAAACEAFZohmN4AAAAKAQAADwAAAAAAAAAAAAAAAACOBQAAZHJzL2Rvd25yZXYueG1sUEsFBgAA&#10;AAAEAAQA8wAAAJk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40EA" w:rsidRDefault="007940EA" w:rsidP="007940EA">
                      <w:pPr>
                        <w:jc w:val="center"/>
                      </w:pPr>
                      <w:r>
                        <w:t>Значение ТЭК</w:t>
                      </w:r>
                    </w:p>
                  </w:txbxContent>
                </v:textbox>
              </v:oval>
            </w:pict>
          </mc:Fallback>
        </mc:AlternateContent>
      </w: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262626"/>
          <w:sz w:val="28"/>
          <w:szCs w:val="28"/>
        </w:rPr>
      </w:pP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262626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196A8" wp14:editId="107D688D">
                <wp:simplePos x="0" y="0"/>
                <wp:positionH relativeFrom="column">
                  <wp:posOffset>-318135</wp:posOffset>
                </wp:positionH>
                <wp:positionV relativeFrom="paragraph">
                  <wp:posOffset>93980</wp:posOffset>
                </wp:positionV>
                <wp:extent cx="2438400" cy="1421130"/>
                <wp:effectExtent l="38100" t="38100" r="76200" b="1028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211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40EA" w:rsidRDefault="007940EA" w:rsidP="007940EA">
                            <w:pPr>
                              <w:spacing w:after="0"/>
                            </w:pPr>
                            <w:r>
                              <w:t>Состав ТЭК: Добывающая промышленность, электроэнергетика, транспортировка топлива и энергии.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0" style="position:absolute;margin-left:-25.05pt;margin-top:7.4pt;width:192pt;height:1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mqNAMAAC0HAAAOAAAAZHJzL2Uyb0RvYy54bWysVUtu2zAQ3RfoHQjtG1n+JI4RO3BjuCiQ&#10;JkGdIusxRVkEKJIl6U96mJ6h6LaX8JE6Q8mO8ykQBPVCJmdG83kz83R2vqkUWwnnpdHDJDtqJUxo&#10;bnKpF8Pk2+30Qz9hPoDOQRkthsm98Mn56P27s7UdiLYpjcqFY+hE+8HaDpMyBDtIU89LUYE/MlZo&#10;VBbGVRDw6hZp7mCN3iuVtlut43RtXG6d4cJ7lE5qZTKK/otC8HBdFF4EpoYJ5hbi08XnnJ7p6AwG&#10;Cwe2lLxJA96QRQVSY9C9qwkEYEsnn7mqJHfGmyIccVOlpigkF7EGrCZrPalmVoIVsRYEx9s9TP7/&#10;ueVXqxvHZI69Q3g0VNij7c/t7+2v7R+GIsRnbf0AzWb2xjU3j0cqdlO4iv6xDLaJmN7vMRWbwDgK&#10;291Ov9tC3xx1WbedZZ3oNX143TofPglTMToME6GUtJ7qhgGsLn3AqGi9s2pQzqdSKeZMuJOhjECh&#10;+7oFHt+JVp5Zg1i1oti7xfxCObYCHIXutJ99nER5kDrUwl4Lf/VEeAhfTF6LOyTe5dx4iRkt/GGU&#10;Dr3+ykidk8YjDN4QKaN8Xhsqi2nFMX8Ual8sQvu0KBQtdiAqqRnQMmfHuG8Ul3kOStDEEFZk6yB2&#10;g9BQmq2HyWmv3cOOAy50oSDgsbL4gteLhIFaIFPw4GqsjJL7l//VIl9CLupmnL5cTtbayZ+U4w/9&#10;0whNwJe1q6hqSlCakheRMJrpMcsg3KzM12yulu4rYP44x1R/LmlMIxp0QTbpRQ2qHs/jCz0iD03v&#10;QNkSmhHrk7BG87AZ+xwizgfppbSU9RrSKWzmm7jEXXJCkrnJ73GxMZ+4l97yqcTqL8GHG3BIcZgs&#10;0na4xkehDPbMNKeElcb9eElO9sg8qE3YGikTG/p9CU4kTH3WuGenWbeLbkO8dHsnbQLkUDM/1Ohl&#10;dWFwFTMcKMvjkeyD2h0LZ6o7ZPcxRUUVaI6x69FpLhehpnL8PnAxHkcz5FUL4VLPLN8xAvX9dnMH&#10;zjYUE5CdrsyOXp/RTG1LE6HNeBlMISMHPeCK7aALcvJuAej7QaR/eI9WD1+50V8AAAD//wMAUEsD&#10;BBQABgAIAAAAIQBC6f8g3wAAAAoBAAAPAAAAZHJzL2Rvd25yZXYueG1sTI/BbsIwEETvlfoP1lbq&#10;DWwIRTTEQRUSh6qXNiD1uolNEiVeR7GB8Pfdntrjap5m32S7yfXiasfQetKwmCsQlipvWqo1nI6H&#10;2QZEiEgGe09Ww90G2OWPDxmmxt/oy16LWAsuoZCihibGIZUyVI11GOZ+sMTZ2Y8OI59jLc2INy53&#10;vVwqtZYOW+IPDQ5239iqKy5Ow/6wunfdZ/uuimPr8eRK9W0+tH5+mt62IKKd4h8Mv/qsDjk7lf5C&#10;Johew+xFLRjlYMUTGEiS5BVEqWGZbNYg80z+n5D/AAAA//8DAFBLAQItABQABgAIAAAAIQC2gziS&#10;/gAAAOEBAAATAAAAAAAAAAAAAAAAAAAAAABbQ29udGVudF9UeXBlc10ueG1sUEsBAi0AFAAGAAgA&#10;AAAhADj9If/WAAAAlAEAAAsAAAAAAAAAAAAAAAAALwEAAF9yZWxzLy5yZWxzUEsBAi0AFAAGAAgA&#10;AAAhACsqGao0AwAALQcAAA4AAAAAAAAAAAAAAAAALgIAAGRycy9lMm9Eb2MueG1sUEsBAi0AFAAG&#10;AAgAAAAhAELp/yDfAAAACgEAAA8AAAAAAAAAAAAAAAAAjg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40EA" w:rsidRDefault="007940EA" w:rsidP="007940EA">
                      <w:pPr>
                        <w:spacing w:after="0"/>
                      </w:pPr>
                      <w:r>
                        <w:t>Состав ТЭК: Добывающая промышленность, электроэнергетика, транспортировка топлива и энергии.</w:t>
                      </w:r>
                    </w:p>
                  </w:txbxContent>
                </v:textbox>
              </v:oval>
            </w:pict>
          </mc:Fallback>
        </mc:AlternateContent>
      </w: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262626"/>
          <w:sz w:val="28"/>
          <w:szCs w:val="28"/>
        </w:rPr>
      </w:pP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262626"/>
          <w:sz w:val="28"/>
          <w:szCs w:val="28"/>
        </w:rPr>
      </w:pP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262626"/>
          <w:sz w:val="28"/>
          <w:szCs w:val="28"/>
        </w:rPr>
      </w:pPr>
    </w:p>
    <w:p w:rsidR="007940EA" w:rsidRPr="00B513BF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78FC4" wp14:editId="6E732D17">
                <wp:simplePos x="0" y="0"/>
                <wp:positionH relativeFrom="column">
                  <wp:posOffset>3272790</wp:posOffset>
                </wp:positionH>
                <wp:positionV relativeFrom="paragraph">
                  <wp:posOffset>148591</wp:posOffset>
                </wp:positionV>
                <wp:extent cx="676275" cy="819149"/>
                <wp:effectExtent l="0" t="0" r="28575" b="196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8191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11.7pt" to="310.9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EyFwIAANsDAAAOAAAAZHJzL2Uyb0RvYy54bWysU82O0zAQviPxDpbvNG1Fu9uo6R62Wi78&#10;VGLhPms7jSXHtmzTtDfgjNRH4BU4gLTSAs+QvBFjJ1stcEPkYM2P5/N830yWF/takZ1wXhpd0Mlo&#10;TInQzHCptwV9c3315JwSH0BzUEaLgh6Epxerx4+Wjc3F1FRGceEIgmifN7agVQg2zzLPKlGDHxkr&#10;NCZL42oI6Lptxh00iF6rbDoez7PGOG6dYcJ7jK77JF0l/LIULLwqSy8CUQXF3kI6XTpv4pmtlpBv&#10;HdhKsqEN+IcuapAaHz1BrSEAeefkX1C1ZM54U4YRM3VmylIykTggm8n4DzavK7AicUFxvD3J5P8f&#10;LHu52zgiOc5uRomGGmfUfu7ed8f2e/ulO5LuQ/uz/dZ+bW/bH+1t9xHtu+4T2jHZ3g3hI8Fy1LKx&#10;PkfIS71xg+ftxkVh9qWrSamkfYtPJamQPNmnSRxOkxD7QBgG52fz6Rk2xDB1PllMni4ietbDRDjr&#10;fHgmTE2iUVAldRQKctg996G/en8lhrW5kkphHHKlSVPQxWwa4QFXrlQQ0KwtiuD1lhJQW9xlFlxC&#10;9EZJHqtjsT/4S+XIDnCdcAu5aa6xZUoU+IAJ5JG+vrACLvqrixmG+13zEF4Y3ocn4/s4MuuhE8nf&#10;now01uCrviSlBi2Uji2JtOUD66h/r3i0bgw/pEFk0cMNSujDtscVfeij/fCfXP0CAAD//wMAUEsD&#10;BBQABgAIAAAAIQDHcqKa3wAAAAoBAAAPAAAAZHJzL2Rvd25yZXYueG1sTI/BTsMwDIbvSLxDZCRu&#10;LG23Tqw0nSYEXJCQGIVz2pi2InGqJuvK22NOcLIsf/r9/eV+cVbMOIXBk4J0lYBAar0ZqFNQvz3e&#10;3IIIUZPR1hMq+MYA++ryotSF8Wd6xfkYO8EhFAqtoI9xLKQMbY9Oh5Ufkfj26SenI69TJ82kzxzu&#10;rMySZCudHog/9HrE+x7br+PJKTh8PD+sX+bGeWt2Xf1uXJ08ZUpdXy2HOxARl/gHw68+q0PFTo0/&#10;kQnCKsjTfMOogmzNk4Ftlu5ANEzm2QZkVcr/FaofAAAA//8DAFBLAQItABQABgAIAAAAIQC2gziS&#10;/gAAAOEBAAATAAAAAAAAAAAAAAAAAAAAAABbQ29udGVudF9UeXBlc10ueG1sUEsBAi0AFAAGAAgA&#10;AAAhADj9If/WAAAAlAEAAAsAAAAAAAAAAAAAAAAALwEAAF9yZWxzLy5yZWxzUEsBAi0AFAAGAAgA&#10;AAAhABb0ATIXAgAA2wMAAA4AAAAAAAAAAAAAAAAALgIAAGRycy9lMm9Eb2MueG1sUEsBAi0AFAAG&#10;AAgAAAAhAMdyoprfAAAACgEAAA8AAAAAAAAAAAAAAAAAcQQAAGRycy9kb3ducmV2LnhtbFBLBQYA&#10;AAAABAAEAPMAAAB9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5B1DB" wp14:editId="30D50AFB">
                <wp:simplePos x="0" y="0"/>
                <wp:positionH relativeFrom="column">
                  <wp:posOffset>4130040</wp:posOffset>
                </wp:positionH>
                <wp:positionV relativeFrom="paragraph">
                  <wp:posOffset>152400</wp:posOffset>
                </wp:positionV>
                <wp:extent cx="1875790" cy="923925"/>
                <wp:effectExtent l="57150" t="38100" r="48260" b="1047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923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40EA" w:rsidRDefault="007940EA" w:rsidP="007940EA">
                            <w:pPr>
                              <w:jc w:val="center"/>
                            </w:pPr>
                            <w:r>
                              <w:t>Нетрадиционные источники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1" style="position:absolute;margin-left:325.2pt;margin-top:12pt;width:147.7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asMgMAACwHAAAOAAAAZHJzL2Uyb0RvYy54bWysVdtuEzEQfUfiH6x9p5vNhVzUpAqNgpBK&#10;W5GiPk+83qwlr21sJ5vyMXwD4pWfyCcxtjdpaINUEHlw7PF4Lmdmzp5fbCtBNsxYruQ4yc5aCWGS&#10;qpzL1Tj5fDd/M0iIdSBzEEqycfLAbHIxef3qvNYj1lalEjkzBI1IO6r1OCmd06M0tbRkFdgzpZnE&#10;y0KZChwezSrNDdRovRJpu9V6m9bK5NooyqxF6SxeJpNgvygYdTdFYZkjYpxgbC6sJqxLv6aTcxit&#10;DOiS0yYM+IcoKuASnR5MzcABWRv+zFTFqVFWFe6MqipVRcEpCzlgNlnrSTaLEjQLuSA4Vh9gsv/P&#10;LL3e3BrCc6xdOyESKqzR7tvux+777idBEeJTaztCtYW+Nc3J4tYnuy1M5f8xDbINmD4cMGVbRygK&#10;s0G/1x8i9BTvhu3OsN3zRtPH19pY956pivjNOGFCcG192jCCzZV1UXuv1YCcz7kQxCh3z10ZcEJX&#10;sQIW3wQtS7RCqFpBbM1qeSkM2QB2Qnc+yN7Ngtxx6aKw18JfbAgL7qPKo7jjxUGOMTdWQvwre+yl&#10;45+/0FOn31hEg3/vKfPxvNRVFsJCCJ+4OiR7IikUrfYgCi4J+FnO3uK4eb/EUhDMN0xTR5yeUA3v&#10;Q0hSY5l7WGRCAee5EOBwW2l8YOUqISBWSBTUmYiVEvzw+E8lsiXkLBZjeDqdrLWXP0nHHtv3LTQD&#10;W0ZT4apJQUgfPAt80XSPWjtmFmVek6VYm0+A8Xdj/jn3bRrQSEjOkUx64Qah+b0fT9QoQBjlIHQJ&#10;TYsNPLCxz4877BBD6Lej8FI/k3EK/c5tl9sww2G0vGSp8geca4wnjKXVdM4x+yuw7hYMMhwGi6zt&#10;bnAphMKaqWaXkFKZr6fkXh+JB28TUiNjYkG/rMGwhIgPEudsmHW7aNaFQ7fXb3tAjm+WxzdyXV0q&#10;HMUMG0rTsPX6Tuy3hVHVPZL71HvFK5AUfcfWaQ6XLjI5fh4om06DGtKqBnclF5ruGcHX/W57D0Y3&#10;FOOQnK7Vnl2f0UzU9R0h1XTtVMEDBz3iiuXwB6TkSATx8+E5//gctB4/cpNfAAAA//8DAFBLAwQU&#10;AAYACAAAACEA48sjT94AAAAKAQAADwAAAGRycy9kb3ducmV2LnhtbEyPQUvDQBCF74L/YRnBm921&#10;JKGN2RQp9CBeNC14nWTXJCQ7G7LbNv33jic9DvPx3veK3eJGcbFz6D1peF4pEJYab3pqNZyOh6cN&#10;iBCRDI6erIabDbAr7+8KzI2/0qe9VLEVHEIhRw1djFMuZWg66zCs/GSJf99+dhj5nFtpZrxyuBvl&#10;WqlMOuyJGzqc7L6zzVCdnYb9IbkNw0f/pqpj7/HkavVl3rV+fFheX0BEu8Q/GH71WR1Kdqr9mUwQ&#10;o4YsVQmjGtYJb2Jgm6S8pWYy26Ygy0L+n1D+AAAA//8DAFBLAQItABQABgAIAAAAIQC2gziS/gAA&#10;AOEBAAATAAAAAAAAAAAAAAAAAAAAAABbQ29udGVudF9UeXBlc10ueG1sUEsBAi0AFAAGAAgAAAAh&#10;ADj9If/WAAAAlAEAAAsAAAAAAAAAAAAAAAAALwEAAF9yZWxzLy5yZWxzUEsBAi0AFAAGAAgAAAAh&#10;ANes1qwyAwAALAcAAA4AAAAAAAAAAAAAAAAALgIAAGRycy9lMm9Eb2MueG1sUEsBAi0AFAAGAAgA&#10;AAAhAOPLI0/eAAAACgEAAA8AAAAAAAAAAAAAAAAAjAUAAGRycy9kb3ducmV2LnhtbFBLBQYAAAAA&#10;BAAEAPMAAACX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40EA" w:rsidRDefault="007940EA" w:rsidP="007940EA">
                      <w:pPr>
                        <w:jc w:val="center"/>
                      </w:pPr>
                      <w:r>
                        <w:t>Нетрадиционные источники энергии</w:t>
                      </w:r>
                    </w:p>
                  </w:txbxContent>
                </v:textbox>
              </v:oval>
            </w:pict>
          </mc:Fallback>
        </mc:AlternateContent>
      </w:r>
    </w:p>
    <w:p w:rsidR="007940EA" w:rsidRPr="00B513BF" w:rsidRDefault="007940EA" w:rsidP="0079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0EA" w:rsidRPr="00216AA5" w:rsidRDefault="007940EA" w:rsidP="0079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577F4" wp14:editId="69B7A75A">
                <wp:simplePos x="0" y="0"/>
                <wp:positionH relativeFrom="column">
                  <wp:posOffset>1815465</wp:posOffset>
                </wp:positionH>
                <wp:positionV relativeFrom="paragraph">
                  <wp:posOffset>83185</wp:posOffset>
                </wp:positionV>
                <wp:extent cx="561975" cy="3524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6.55pt" to="187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jcHQIAAOUDAAAOAAAAZHJzL2Uyb0RvYy54bWysU82O0zAQviPxDpbvNGnZLDRquoetFg78&#10;VGLhPus4jSXHtmzTtDfgjNRH2FfgANJKCzxD8kaMnWy1wA2RgzU/ns/zzXxZnO0aSbbcOqFVQaeT&#10;lBKumC6F2hT07eXFo6eUOA+qBKkVL+ieO3q2fPhg0Zqcz3StZcktQRDl8tYUtPbe5EniWM0bcBNt&#10;uMJkpW0DHl27SUoLLaI3Mpml6WnSalsaqxl3DqOrIUmXEb+qOPOvq8pxT2RBsTcfTxvPq3AmywXk&#10;GwumFmxsA/6hiwaEwkePUCvwQN5b8RdUI5jVTld+wnST6KoSjEcOyGaa/sHmTQ2GRy44HGeOY3L/&#10;D5a92q4tESXu7oQSBQ3uqLvuP/SH7nv3pT+Q/mP3s/vWfe1uuh/dTf8J7dv+M9oh2d2O4QPBcpxl&#10;a1yOkOdqbUfPmbUNg9lVtiGVFOY5PkWj9S5YIYdjILu4k/1xJ3znCcNgdjqdP8koYZh6nM1OZll4&#10;JxkAQ7Gxzj/juiHBKKgUKowMcti+cH64enclhJW+EFJiHHKpSFvQeYaQhAGKr5Lg0WwMjsOpDSUg&#10;N6hq5m1EdFqKMlSHYrd359KSLaCwUI+lbi+xZUokOI8J5BG/obCGkg9X5xmGB9U58C91OYSn6V0c&#10;mQ3QkeRvTwYaK3D1UBJT4yykCi3xqPeRddjEMPtgXelyH1eSBA+1FNFH3Qex3vfRvv93Ln8BAAD/&#10;/wMAUEsDBBQABgAIAAAAIQA0IskV3AAAAAkBAAAPAAAAZHJzL2Rvd25yZXYueG1sTI9BTsMwEEX3&#10;SNzBGiR21ElbEpPGqVClHqAFVSzd2MRR7XGI3SbcnmEFy9F/+v9NvZ29Yzczxj6ghHyRATPYBt1j&#10;J+H9bf8kgMWkUCsX0Ej4NhG2zf1drSodJjyY2zF1jEowVkqCTWmoOI+tNV7FRRgMUvYZRq8SnWPH&#10;9agmKveOL7Os4F71SAtWDWZnTXs5Xr0EJzLxddqV08dB08r+5CyWuZSPD/PrBlgyc/qD4Vef1KEh&#10;p3O4oo7MSViK5xdCKVjlwAhYles1sLOEQhTAm5r//6D5AQAA//8DAFBLAQItABQABgAIAAAAIQC2&#10;gziS/gAAAOEBAAATAAAAAAAAAAAAAAAAAAAAAABbQ29udGVudF9UeXBlc10ueG1sUEsBAi0AFAAG&#10;AAgAAAAhADj9If/WAAAAlAEAAAsAAAAAAAAAAAAAAAAALwEAAF9yZWxzLy5yZWxzUEsBAi0AFAAG&#10;AAgAAAAhAOWbuNwdAgAA5QMAAA4AAAAAAAAAAAAAAAAALgIAAGRycy9lMm9Eb2MueG1sUEsBAi0A&#10;FAAGAAgAAAAhADQiyRXcAAAACQEAAA8AAAAAAAAAAAAAAAAAdwQAAGRycy9kb3ducmV2LnhtbFBL&#10;BQYAAAAABAAEAPMAAACABQAAAAA=&#10;"/>
            </w:pict>
          </mc:Fallback>
        </mc:AlternateContent>
      </w:r>
    </w:p>
    <w:p w:rsidR="007940EA" w:rsidRDefault="007940EA" w:rsidP="0079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BED57" wp14:editId="607D0489">
                <wp:simplePos x="0" y="0"/>
                <wp:positionH relativeFrom="column">
                  <wp:posOffset>3720465</wp:posOffset>
                </wp:positionH>
                <wp:positionV relativeFrom="paragraph">
                  <wp:posOffset>100330</wp:posOffset>
                </wp:positionV>
                <wp:extent cx="609600" cy="2667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5pt,7.9pt" to="340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UXFwIAANsDAAAOAAAAZHJzL2Uyb0RvYy54bWysU82O0zAQviPxDpbvNGmldtmo6R62Wi78&#10;VGLhPms7jSXHtmzTtDfgjNRH4BU4gLTSAs+QvBFjJ1stcEPkYM2P5/N830yWF/tGkZ1wXhpd0ukk&#10;p0RoZrjU25K+ub568pQSH0BzUEaLkh6Epxerx4+WrS3EzNRGceEIgmhftLakdQi2yDLPatGAnxgr&#10;NCYr4xoI6Lptxh20iN6obJbni6w1jltnmPAeo+shSVcJv6oEC6+qyotAVEmxt5BOl86beGarJRRb&#10;B7aWbGwD/qGLBqTGR09QawhA3jn5F1QjmTPeVGHCTJOZqpJMJA7IZpr/weZ1DVYkLiiOtyeZ/P+D&#10;ZS93G0ckx9mdUaKhwRl1n/v3/bH73n3pj6T/0P3svnVfu9vuR3fbf0T7rv+Edkx2d2P4SLActWyt&#10;LxDyUm/c6Hm7cVGYfeUaUilp3+JTSSokT/ZpEofTJMQ+EIbBRX6+yHFeDFOzxeIMbcTLBpgIZ50P&#10;z4RpSDRKqqSOQkEBu+c+DFfvr8SwNldSKYxDoTRpS3o+n80RHnDlKgUBzcaiCF5vKQG1xV1mwSVE&#10;b5TksToW+4O/VI7sANcJt5Cb9hpbpkSBD5hAHukbCmvgYrh6PsfwsGsewgvDh/A0v48jswE6kfzt&#10;yUhjDb4eSlJq1ELp2JJIWz6yjvoPikfrxvBDGkQWPdyghD5ue1zRhz7aD//J1S8AAAD//wMAUEsD&#10;BBQABgAIAAAAIQDVjSi93QAAAAkBAAAPAAAAZHJzL2Rvd25yZXYueG1sTI/BTsMwEETvSPyDtUjc&#10;qNOilDSNU1UIuCAhtQTOTrxNIux1FLtp+HuWExx3ZjT7ptjNzooJx9B7UrBcJCCQGm96ahVU7893&#10;GYgQNRltPaGCbwywK6+vCp0bf6EDTsfYCi6hkGsFXYxDLmVoOnQ6LPyAxN7Jj05HPsdWmlFfuNxZ&#10;uUqStXS6J/7Q6QEfO2y+jmenYP/5+nT/NtXOW7Npqw/jquRlpdTtzbzfgog4x78w/OIzOpTMVPsz&#10;mSCsgjRLNxxlI+UJHFhnSxZqdh4ykGUh/y8ofwAAAP//AwBQSwECLQAUAAYACAAAACEAtoM4kv4A&#10;AADhAQAAEwAAAAAAAAAAAAAAAAAAAAAAW0NvbnRlbnRfVHlwZXNdLnhtbFBLAQItABQABgAIAAAA&#10;IQA4/SH/1gAAAJQBAAALAAAAAAAAAAAAAAAAAC8BAABfcmVscy8ucmVsc1BLAQItABQABgAIAAAA&#10;IQC4bWUXFwIAANsDAAAOAAAAAAAAAAAAAAAAAC4CAABkcnMvZTJvRG9jLnhtbFBLAQItABQABgAI&#10;AAAAIQDVjSi93QAAAAkBAAAPAAAAAAAAAAAAAAAAAHE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3E532" wp14:editId="771C7871">
                <wp:simplePos x="0" y="0"/>
                <wp:positionH relativeFrom="column">
                  <wp:posOffset>1948815</wp:posOffset>
                </wp:positionH>
                <wp:positionV relativeFrom="paragraph">
                  <wp:posOffset>170815</wp:posOffset>
                </wp:positionV>
                <wp:extent cx="1914525" cy="847725"/>
                <wp:effectExtent l="0" t="0" r="28575" b="28575"/>
                <wp:wrapNone/>
                <wp:docPr id="7" name="Блок-схема: подгото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47725"/>
                        </a:xfrm>
                        <a:prstGeom prst="flowChartPreparation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0EA" w:rsidRDefault="007940EA" w:rsidP="007940EA">
                            <w:pPr>
                              <w:jc w:val="center"/>
                            </w:pPr>
                            <w:r>
                              <w:t>Топливно-энергетический комплекс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7" o:spid="_x0000_s1032" type="#_x0000_t117" style="position:absolute;margin-left:153.45pt;margin-top:13.45pt;width:150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tNswIAAD0FAAAOAAAAZHJzL2Uyb0RvYy54bWysVEtu2zAQ3RfoHQjuE9mGHSdC5MBxkKJA&#10;kBhIiqzHFGUJoEiWpC2luxboAXqToJ9NWqRXUG7UISXn16yKekHPcH6aN2+4f1CXgqy5sYWSCe1v&#10;9yjhkqm0kMuEvrs43tqlxDqQKQgleUKvuKUHk9ev9isd84HKlUi5IZhE2rjSCc2d03EUWZbzEuy2&#10;0lyiMVOmBIeqWUapgQqzlyIa9Ho7UaVMqo1i3Fq8PWqNdBLyZxln7izLLHdEJBS/zYXThHPhz2iy&#10;D/HSgM4L1n0G/MNXlFBILHqf6ggckJUp/kpVFswoqzK3zVQZqSwrGA89YDf93rNuznPQPPSC4Fh9&#10;D5P9f2nZ6XpuSJEmdEyJhBJH1Hxpfja3zc3W3ce7z82P5ldzHZPmN159b741t3efUPra3DTXZOzh&#10;q7SNMcu5nptOsyh6LOrMlP4fuyR1gPzqHnJeO8Lwsr/XH44GI0oY2naH4zHKmCZ6iNbGujdclcQL&#10;Cc2EqmY5GDc3XIMBh8QLyMP6xLo2dBPii1slivS4ECIoZrmYCUPWgHTYOzw8HO111Z64CUmqhA5G&#10;wx5ShgHSMhPgUCw1AmXlkhIQS+Q7cybUfhJtXygSiueQ8rb0qIe/TeXWPfT8JI/v4ghs3oYEUxci&#10;pM/HA727pv0UWty95OpFHYa64yP8zUKlVzhoo9oNsJodF5j/BKybI4phOrjG7gwPD3FCVSdRkivz&#10;4aV7749MRCslFa4QQvN+BYZTIt5K5CiOduh3LijD0XiAinlsWTy2yFU5UziWPj4YmgXR+zuxETOj&#10;ykvc9qmviiaQDGu3Q+iUmWtXG98LxqfT4IZ7psGdyHPNfHKPnEf2or4EoztSOaTjqdqsG8TPuNT6&#10;+kippiunsiIQ7QFXHJ5XcEfDGLv3xD8Cj/Xg9fDqTf4AAAD//wMAUEsDBBQABgAIAAAAIQDDrEDK&#10;3gAAAAoBAAAPAAAAZHJzL2Rvd25yZXYueG1sTI/BbsIwDIbvk/YOkSftNpIx1NHSFE0IxmmHwS67&#10;hca01RKnagKUt585bSfL8qff318uR+/EGYfYBdLwPFEgkOpgO2o0fO03T3MQMRmyxgVCDVeMsKzu&#10;70pT2HChTzzvUiM4hGJhNLQp9YWUsW7RmzgJPRLfjmHwJvE6NNIO5sLh3smpUpn0piP+0JoeVy3W&#10;P7uT1+DUdjuur7n8yDffq7h/X0v1qrR+fBjfFiASjukPhps+q0PFTodwIhuF0/CispxRDdPbZCBT&#10;8xmIA5OZmoGsSvm/QvULAAD//wMAUEsBAi0AFAAGAAgAAAAhALaDOJL+AAAA4QEAABMAAAAAAAAA&#10;AAAAAAAAAAAAAFtDb250ZW50X1R5cGVzXS54bWxQSwECLQAUAAYACAAAACEAOP0h/9YAAACUAQAA&#10;CwAAAAAAAAAAAAAAAAAvAQAAX3JlbHMvLnJlbHNQSwECLQAUAAYACAAAACEANqPbTbMCAAA9BQAA&#10;DgAAAAAAAAAAAAAAAAAuAgAAZHJzL2Uyb0RvYy54bWxQSwECLQAUAAYACAAAACEAw6xAyt4AAAAK&#10;AQAADwAAAAAAAAAAAAAAAAANBQAAZHJzL2Rvd25yZXYueG1sUEsFBgAAAAAEAAQA8wAAABgGAAAA&#10;AA==&#10;" fillcolor="#9bbb59" strokecolor="#71893f" strokeweight="2pt">
                <v:textbox>
                  <w:txbxContent>
                    <w:p w:rsidR="007940EA" w:rsidRDefault="007940EA" w:rsidP="007940EA">
                      <w:pPr>
                        <w:jc w:val="center"/>
                      </w:pPr>
                      <w:r>
                        <w:t>Топливно-энергетический комплекс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7940EA" w:rsidRPr="00DC74AD" w:rsidRDefault="007940EA" w:rsidP="007940EA">
      <w:pPr>
        <w:rPr>
          <w:rFonts w:ascii="Times New Roman" w:hAnsi="Times New Roman" w:cs="Times New Roman"/>
          <w:sz w:val="28"/>
          <w:szCs w:val="28"/>
        </w:rPr>
      </w:pPr>
    </w:p>
    <w:p w:rsidR="007940EA" w:rsidRDefault="007940EA" w:rsidP="0079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763E9" wp14:editId="2150CEE4">
                <wp:simplePos x="0" y="0"/>
                <wp:positionH relativeFrom="column">
                  <wp:posOffset>3891280</wp:posOffset>
                </wp:positionH>
                <wp:positionV relativeFrom="paragraph">
                  <wp:posOffset>234950</wp:posOffset>
                </wp:positionV>
                <wp:extent cx="2114550" cy="1228725"/>
                <wp:effectExtent l="57150" t="38100" r="76200" b="1047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287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40EA" w:rsidRDefault="007940EA" w:rsidP="007940EA">
                            <w:pPr>
                              <w:spacing w:after="0"/>
                              <w:jc w:val="center"/>
                            </w:pPr>
                            <w:r>
                              <w:t>Виды электростанций:</w:t>
                            </w:r>
                          </w:p>
                          <w:p w:rsidR="007940EA" w:rsidRDefault="007940EA" w:rsidP="007940EA">
                            <w:pPr>
                              <w:spacing w:after="0"/>
                              <w:jc w:val="center"/>
                            </w:pPr>
                            <w:r>
                              <w:t>ГЭС, ТЭС, АЭС, ПрЭЛ, СЭС, ГеоЭС.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3" style="position:absolute;margin-left:306.4pt;margin-top:18.5pt;width:166.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XqMwMAACsHAAAOAAAAZHJzL2Uyb0RvYy54bWysVc1uGjEQvlfqO1i+N8sSaAAFIhpEVSlN&#10;opIq58HrZS15bdc2P+nD9BmqXvsSPFLH9kJoQqW0Kgdjj8fz883Mt+cXm1qSFbdOaDWk+UmLEq6Y&#10;LoRaDOnnu+mbHiXOgypAasWH9IE7ejF6/ep8bQa8rSstC24JGlFusDZDWnlvBlnmWMVrcCfacIWX&#10;pbY1eDzaRVZYWKP1WmbtVutttta2MFYz7hxKJ+mSjqL9suTM35Sl457IIcXYfFxtXOdhzUbnMFhY&#10;MJVgTRjwD1HUIBQ63ZuagAeytOKZqVowq50u/QnTdabLUjAec8Bs8taTbGYVGB5zQXCc2cPk/p9Z&#10;dr26tUQUQ9qnREGNJdp+2/7Yft/+JP2Aztq4ASrNzK1tTg63IdVNaevwj0mQTUT0YY8o33jCUNjO&#10;8063i8AzvMvb7d5ZuxusZo/PjXX+Pdc1CZsh5VIK40LWMIDVlfNJe6fVYFxMhZTEan8vfBVhQvOp&#10;AA7fRC1HjEakWlHs7GJ+KS1ZATZCZ9rL302i3Avlk7Dbwl/qBwf+oy6S+DSIoxxjbqzE+Bfu0Mtp&#10;eP5CT6dnjUU0+Pee8hDPS13lMSyE8ImrfbJHkkLRYgeiFIpAGOX8LU5b8EscA8mxX/Kmjjg8sRrB&#10;h1RkjZ3UxSITBjjOpQSP29rgA6cWlIBcIE8wbxNWWor94z+VyFVQ8FSM/vF08tZO/iQdd2g/tNAE&#10;XJVMxasmBalC8DzSRdM9eum5nVXFmszl0n4CjL+T8i9EaNOIBiWFQC7pxhuE5vd+PFKjCGGSgzQV&#10;NC3WC8CmPj/ssH0Msd8OwsvCUKYxDDu/mW/iCJ8FI0Ey18UDjjXGE+fSGTYVmP0VOH8LFgkOg0XS&#10;9je4lFJjzXSzo6TS9usxedBH3sFbStZImFjQL0uwnBL5QeGc9fNOB836eOh0z9oBkMOb+eGNWtaX&#10;Gkcxx4YyLG6Dvpe7bWl1fY/cPg5e8QoUQ9+pdZrDpU9Ejl8HxsfjqIasasBfqZlhO0YIdb/b3IM1&#10;DcV4ZKdrvSPXZzSTdENHKD1eel2KyEGPuGI5wgEZORFB+noEyj88R63Hb9zoFwAAAP//AwBQSwME&#10;FAAGAAgAAAAhABvhjn7gAAAACgEAAA8AAABkcnMvZG93bnJldi54bWxMj81OwzAQhO9IvIO1SNyo&#10;3fSHNsSpUKUeEBdIK3HdxEsSJbaj2G3Tt2c5wXF2RrPfZLvJ9uJCY2i90zCfKRDkKm9aV2s4HQ9P&#10;GxAhojPYe0cabhRgl9/fZZgaf3WfdCliLbjEhRQ1NDEOqZShashimPmBHHvffrQYWY61NCNeudz2&#10;MlFqLS22jj80ONC+oaorzlbD/rC8dd1H+6aKY+vxZEv1Zd61fnyYXl9ARJriXxh+8RkdcmYq/dmZ&#10;IHoN63nC6FHD4pk3cWC7XPGh1JAs1Apknsn/E/IfAAAA//8DAFBLAQItABQABgAIAAAAIQC2gziS&#10;/gAAAOEBAAATAAAAAAAAAAAAAAAAAAAAAABbQ29udGVudF9UeXBlc10ueG1sUEsBAi0AFAAGAAgA&#10;AAAhADj9If/WAAAAlAEAAAsAAAAAAAAAAAAAAAAALwEAAF9yZWxzLy5yZWxzUEsBAi0AFAAGAAgA&#10;AAAhAP+RxeozAwAAKwcAAA4AAAAAAAAAAAAAAAAALgIAAGRycy9lMm9Eb2MueG1sUEsBAi0AFAAG&#10;AAgAAAAhABvhjn7gAAAACgEAAA8AAAAAAAAAAAAAAAAAjQ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40EA" w:rsidRDefault="007940EA" w:rsidP="007940EA">
                      <w:pPr>
                        <w:spacing w:after="0"/>
                        <w:jc w:val="center"/>
                      </w:pPr>
                      <w:r>
                        <w:t>Виды электростанций:</w:t>
                      </w:r>
                    </w:p>
                    <w:p w:rsidR="007940EA" w:rsidRDefault="007940EA" w:rsidP="007940EA">
                      <w:pPr>
                        <w:spacing w:after="0"/>
                        <w:jc w:val="center"/>
                      </w:pPr>
                      <w:r>
                        <w:t>ГЭС, ТЭС, АЭС, ПрЭЛ, СЭС, ГеоЭС.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DD439" wp14:editId="77636EE9">
                <wp:simplePos x="0" y="0"/>
                <wp:positionH relativeFrom="column">
                  <wp:posOffset>1482090</wp:posOffset>
                </wp:positionH>
                <wp:positionV relativeFrom="paragraph">
                  <wp:posOffset>234951</wp:posOffset>
                </wp:positionV>
                <wp:extent cx="727710" cy="485774"/>
                <wp:effectExtent l="0" t="0" r="15240" b="292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710" cy="4857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18.5pt" to="174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ZMGQIAANsDAAAOAAAAZHJzL2Uyb0RvYy54bWysU81uEzEQviPxDpbvZJOoadpVNj00Khd+&#10;IlG4T21v1pLXtmyTTW7AGSmPwCtwKFKlAs+w+0aMvduowA2xB2t+PJ/n+2Z2cbGrFdkK56XRBZ2M&#10;xpQIzQyXelPQt9dXz84o8QE0B2W0KOheeHqxfPpk0dhcTE1lFBeOIIj2eWMLWoVg8yzzrBI1+JGx&#10;QmOyNK6GgK7bZNxBg+i1yqbj8WnWGMetM0x4j9FVn6TLhF+WgoXXZelFIKqg2FtIp0vnTTyz5QLy&#10;jQNbSTa0Af/QRQ1S46NHqBUEIO+d/AuqlswZb8owYqbOTFlKJhIHZDMZ/8HmTQVWJC4ojrdHmfz/&#10;g2WvtmtHJMfZnVKiocYZtV+6D92h/d5+7Q6k+9j+bL+1t+1d+6O96z6hfd99Rjsm2/shfCBYjlo2&#10;1ucIeanXbvC8XbsozK50NSmVtO/wqSQVkie7NIn9cRJiFwjD4Hw6n09wXgxTJ2ez+fwkomc9TISz&#10;zofnwtQkGgVVUkehIIftCx/6qw9XYlibK6kUxiFXmjQFPZ9NZwgPuHKlgoBmbVEErzeUgNrgLrPg&#10;EqI3SvJYHYv93l8qR7aA64RbyE1zjS1TosAHTCCP9PWFFXDRXz2fYbjfNQ/hpeF9eDJ+iCOzHjqR&#10;/O3JSGMFvupLUmrQQunYkkhbPrCO+veKR+vG8H0aRBY93KCEPmx7XNHHPtqP/8nlLwAAAP//AwBQ&#10;SwMEFAAGAAgAAAAhAByqbIXeAAAACgEAAA8AAABkcnMvZG93bnJldi54bWxMj8FOwzAMhu9IvENk&#10;JG4sXTNglKbThIAL0iRGt3PamLaicaom68rbY05ws+VPv78/38yuFxOOofOkYblIQCDV3nbUaCg/&#10;Xm7WIEI0ZE3vCTV8Y4BNcXmRm8z6M73jtI+N4BAKmdHQxjhkUoa6RWfCwg9IfPv0ozOR17GRdjRn&#10;Dne9TJPkTjrTEX9ozYBPLdZf+5PTsD2+PavdVDnf24emPFhXJq+p1tdX8/YRRMQ5/sHwq8/qULBT&#10;5U9kg+g1pEqtGNWg7rkTA2q15qFicqluQRa5/F+h+AEAAP//AwBQSwECLQAUAAYACAAAACEAtoM4&#10;kv4AAADhAQAAEwAAAAAAAAAAAAAAAAAAAAAAW0NvbnRlbnRfVHlwZXNdLnhtbFBLAQItABQABgAI&#10;AAAAIQA4/SH/1gAAAJQBAAALAAAAAAAAAAAAAAAAAC8BAABfcmVscy8ucmVsc1BLAQItABQABgAI&#10;AAAAIQCRMyZMGQIAANsDAAAOAAAAAAAAAAAAAAAAAC4CAABkcnMvZTJvRG9jLnhtbFBLAQItABQA&#10;BgAIAAAAIQAcqmyF3gAAAAo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2E98A" wp14:editId="50E62794">
                <wp:simplePos x="0" y="0"/>
                <wp:positionH relativeFrom="column">
                  <wp:posOffset>-260985</wp:posOffset>
                </wp:positionH>
                <wp:positionV relativeFrom="paragraph">
                  <wp:posOffset>324485</wp:posOffset>
                </wp:positionV>
                <wp:extent cx="1695450" cy="1009650"/>
                <wp:effectExtent l="57150" t="38100" r="76200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09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40EA" w:rsidRDefault="007940EA" w:rsidP="007940E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Сырьё:</w:t>
                            </w:r>
                          </w:p>
                          <w:p w:rsidR="007940EA" w:rsidRDefault="007940EA" w:rsidP="007940E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Уголь, нефть, газ, сланцы,торф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4" style="position:absolute;margin-left:-20.55pt;margin-top:25.55pt;width:133.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cXMQMAACsHAAAOAAAAZHJzL2Uyb0RvYy54bWysVc1OGzEQvlfqO1i+l92FhJKIBVFQqkoU&#10;UKHiPPF6dy15bdd2sqEP02eoeu1L8Egd25uQApUQag6OPR7Pzzcz3x4erzpJltw6oVVJi52cEq6Y&#10;roRqSvr1ZvbugBLnQVUgteIlveOOHh+9fXPYmynf1a2WFbcEjSg37U1JW+/NNMsca3kHbkcbrvCy&#10;1rYDj0fbZJWFHq13MtvN8/2s17YyVjPuHErP0iU9ivbrmjN/WdeOeyJLirH5uNq4zsOaHR3CtLFg&#10;WsGGMOAVUXQgFDrdmDoDD2RhxRNTnWBWO137Haa7TNe1YDzmgNkU+aNsrlswPOaC4Dizgcn9P7Ps&#10;YnlliahKioVS0GGJ7n/c/7r/ef+bHAR0euOmqHRtruxwcrgNqa5q24V/TIKsIqJ3G0T5yhOGwmJ/&#10;Mh6NEXiGd0WeT/bxgHayh+fGOv+R646ETUm5lMK4kDVMYXnufNJeaw0YVzMhJbHa3wrfRpjQfCqA&#10;wzdRyxGjEak8ip1t5qfSkiVgI4xmB8WHsyj3QvkkHOf4S/3gwH/WVRLvBfE65sFKjL9x2172wvMX&#10;etp7P1iE6Ss8IYovd1XEsBDCR642yWIhHieFomYNohSKQBjlYh+nLfgljoHk2C/FUEccnliN4EMq&#10;0pd0Mt4dY8UBx7mW4HHbGXzgVEMJyAZ5gnmbsNJSbB7/q0SuhYqnYkyeT6fI1/JH6bht+6GFzsC1&#10;yVS8GlKQKgTPI10M3aMXntvrturJXC7sF8D4Ryn/SoQ2jWhQUgnkknG8QWj+7sdn2iFCmOQgTQtD&#10;ix0EYFOfbxdjE0Pst63wsjCUaQzDzq/mq2GE0UiQzHV1h2ON8cS5dIbNBGZ/Ds5fgUWCw2CRtP0l&#10;LrXUWDM97Chptf3+nDzoI+/gLSU9EiYW9NsCLKdEflI4Z5NiNEKzPh5G4/e7AZDtm/n2jVp0pxpH&#10;scCGMixug76X621tdXeL3H4SvOIVKIa+U+sMh1OfiBy/DoyfnEQ1ZFUD/lxdG7ZmhFD3m9UtWDNQ&#10;jEd2utBrcn1CM0k3dITSJwuvaxE56AFXLEc4ICMnIkhfj0D52+eo9fCNO/oDAAD//wMAUEsDBBQA&#10;BgAIAAAAIQBdbLPN3gAAAAoBAAAPAAAAZHJzL2Rvd25yZXYueG1sTI/BasMwDIbvg72D0WC31nZo&#10;x5rGKaPQw9hlSwu7OrGXmMRyiN02ffupp+0kCX38+lTsZj+wi52iC6hALgUwi00wDlsFp+Nh8Qos&#10;Jo1GDwGtgpuNsCsfHwqdm3DFL3upUssoBGOuFXQpjTnnsems13EZRou0+wmT14nGqeVm0lcK9wPP&#10;hHjhXjukC50e7b6zTV+dvYL9YXXr+0/3LqqjC/rka/FtPpR6fprftsCSndMfDHd9UoeSnOpwRhPZ&#10;oGCxkpJQBet7JSDL1htgNTVSSOBlwf+/UP4CAAD//wMAUEsBAi0AFAAGAAgAAAAhALaDOJL+AAAA&#10;4QEAABMAAAAAAAAAAAAAAAAAAAAAAFtDb250ZW50X1R5cGVzXS54bWxQSwECLQAUAAYACAAAACEA&#10;OP0h/9YAAACUAQAACwAAAAAAAAAAAAAAAAAvAQAAX3JlbHMvLnJlbHNQSwECLQAUAAYACAAAACEA&#10;JagXFzEDAAArBwAADgAAAAAAAAAAAAAAAAAuAgAAZHJzL2Uyb0RvYy54bWxQSwECLQAUAAYACAAA&#10;ACEAXWyzzd4AAAAKAQAADwAAAAAAAAAAAAAAAACLBQAAZHJzL2Rvd25yZXYueG1sUEsFBgAAAAAE&#10;AAQA8wAAAJY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40EA" w:rsidRDefault="007940EA" w:rsidP="007940EA">
                      <w:pPr>
                        <w:spacing w:after="0" w:line="240" w:lineRule="auto"/>
                        <w:jc w:val="center"/>
                      </w:pPr>
                      <w:r>
                        <w:t>Сырьё:</w:t>
                      </w:r>
                    </w:p>
                    <w:p w:rsidR="007940EA" w:rsidRDefault="007940EA" w:rsidP="007940EA">
                      <w:pPr>
                        <w:spacing w:after="0" w:line="240" w:lineRule="auto"/>
                        <w:jc w:val="center"/>
                      </w:pPr>
                      <w:r>
                        <w:t>Уголь, нефть, газ, сланцы,торф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92771" wp14:editId="30BAE940">
                <wp:simplePos x="0" y="0"/>
                <wp:positionH relativeFrom="column">
                  <wp:posOffset>3634740</wp:posOffset>
                </wp:positionH>
                <wp:positionV relativeFrom="paragraph">
                  <wp:posOffset>273050</wp:posOffset>
                </wp:positionV>
                <wp:extent cx="438150" cy="952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pt,21.5pt" to="320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rQCwIAANADAAAOAAAAZHJzL2Uyb0RvYy54bWysU82O0zAQviPxDpbvNG2haDdquoetlgs/&#10;K7E8wKzjNJYc2/KYpr0BZ6Q+Aq/AAaSVFniG5I0YO9mywA2RgzOe8XyZ7/OX5dmu0WwrPSprCj6b&#10;TDmTRthSmU3B31xdPDrhDAOYErQ1suB7ifxs9fDBsnW5nNva6lJ6RiAG89YVvA7B5VmGopYN4MQ6&#10;aahYWd9AoK3fZKWHltAbnc2n06dZa33pvBUSkbLrochXCb+qpAivqgplYLrgNFtIq0/rdVyz1RLy&#10;jQdXKzGOAf8wRQPK0EePUGsIwN569RdUo4S3aKswEbbJbFUpIRMHYjOb/sHmdQ1OJi4kDrqjTPj/&#10;YMXL7aVnqqS7o5sy0NAddZ/6d/2h+9Z97g+sf9/96L52X7qb7nt303+g+Lb/SHEsdrdj+sConbRs&#10;HeYEeW4u/bhDd+mjMLvKN/FNlNku6b8/6i93gQlKPnl8MlvQLQkqnS7mFBJI9qvXeQzPpG1YDAqu&#10;lYnqQA7b5xiGo3dHYtrYC6U15SHXhrUDJqED+azSEChsHDFHs+EM9IYMLIJPiGi1KmN3bMY9nmvP&#10;tkAeIuuVtr2iiTnTgIEKRCM9Q2MNpRyOni4oPRgMIbyw5ZCeTe/yxGyATiR/+2SksQash5ZUGrXQ&#10;Jo4kk7VH1lH0QeYYXdtyn9TP4o5sk9BHi0df3t9TfP9HXP0EAAD//wMAUEsDBBQABgAIAAAAIQAO&#10;R2wK3gAAAAkBAAAPAAAAZHJzL2Rvd25yZXYueG1sTI/BTsMwEETvSPyDtUhcKmo3DaUKcSoE5MaF&#10;AuK6TZYkIl6nsdsGvp7lBMedeZqdyTeT69WRxtB5trCYG1DEla87biy8vpRXa1AhItfYeyYLXxRg&#10;U5yf5ZjV/sTPdNzGRkkIhwwttDEOmdahaslhmPuBWLwPPzqMco6Nrkc8SbjrdWLMSjvsWD60ONB9&#10;S9Xn9uAshPKN9uX3rJqZ92XjKdk/PD2itZcX090tqEhT/IPht75Uh0I67fyB66B6C9c3SSqohXQp&#10;mwRYpQsRduKsDegi1/8XFD8AAAD//wMAUEsBAi0AFAAGAAgAAAAhALaDOJL+AAAA4QEAABMAAAAA&#10;AAAAAAAAAAAAAAAAAFtDb250ZW50X1R5cGVzXS54bWxQSwECLQAUAAYACAAAACEAOP0h/9YAAACU&#10;AQAACwAAAAAAAAAAAAAAAAAvAQAAX3JlbHMvLnJlbHNQSwECLQAUAAYACAAAACEA6vSq0AsCAADQ&#10;AwAADgAAAAAAAAAAAAAAAAAuAgAAZHJzL2Uyb0RvYy54bWxQSwECLQAUAAYACAAAACEADkdsCt4A&#10;AAAJAQAADwAAAAAAAAAAAAAAAABlBAAAZHJzL2Rvd25yZXYueG1sUEsFBgAAAAAEAAQA8wAAAHAF&#10;AAAAAA==&#10;"/>
            </w:pict>
          </mc:Fallback>
        </mc:AlternateContent>
      </w:r>
    </w:p>
    <w:p w:rsidR="007940EA" w:rsidRPr="00DC74AD" w:rsidRDefault="007940EA" w:rsidP="007940EA">
      <w:pPr>
        <w:rPr>
          <w:rFonts w:ascii="Times New Roman" w:hAnsi="Times New Roman" w:cs="Times New Roman"/>
          <w:sz w:val="28"/>
          <w:szCs w:val="28"/>
        </w:rPr>
      </w:pPr>
    </w:p>
    <w:p w:rsidR="007940EA" w:rsidRDefault="007940EA" w:rsidP="007940EA">
      <w:pPr>
        <w:rPr>
          <w:rFonts w:ascii="Times New Roman" w:hAnsi="Times New Roman" w:cs="Times New Roman"/>
          <w:sz w:val="28"/>
          <w:szCs w:val="28"/>
        </w:rPr>
      </w:pP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a4"/>
          <w:rFonts w:ascii="Calibri" w:hAnsi="Calibri" w:cs="Calibri"/>
          <w:color w:val="262626"/>
          <w:sz w:val="20"/>
          <w:szCs w:val="20"/>
        </w:rPr>
      </w:pPr>
      <w:r>
        <w:rPr>
          <w:sz w:val="28"/>
          <w:szCs w:val="28"/>
        </w:rPr>
        <w:t>Вторая стадия технологии критического мышления – стадия «осмысления» содержания. Она позволяет получить новую информацию, осмыслить её, соотнести с уже имеющимися знаниями. Здесь применяю такие приемы, как «Верные-неверные утверждения», чтение текста методом ИНСЕРТ, чтение с остановками, таблицы вопросов, взаимоопрос.</w:t>
      </w:r>
      <w:r w:rsidRPr="00DC74AD">
        <w:rPr>
          <w:rStyle w:val="a4"/>
          <w:rFonts w:ascii="Calibri" w:hAnsi="Calibri" w:cs="Calibri"/>
          <w:color w:val="262626"/>
          <w:sz w:val="20"/>
          <w:szCs w:val="20"/>
        </w:rPr>
        <w:t xml:space="preserve"> </w:t>
      </w:r>
      <w:r>
        <w:rPr>
          <w:rStyle w:val="a4"/>
          <w:rFonts w:ascii="Calibri" w:hAnsi="Calibri" w:cs="Calibri"/>
          <w:color w:val="262626"/>
          <w:sz w:val="20"/>
          <w:szCs w:val="20"/>
        </w:rPr>
        <w:t xml:space="preserve"> </w:t>
      </w:r>
    </w:p>
    <w:p w:rsidR="007940EA" w:rsidRPr="00DC74AD" w:rsidRDefault="007940EA" w:rsidP="007940EA">
      <w:pPr>
        <w:pStyle w:val="c9"/>
        <w:spacing w:before="0" w:beforeAutospacing="0" w:after="0" w:afterAutospacing="0" w:line="270" w:lineRule="atLeast"/>
        <w:rPr>
          <w:rStyle w:val="a4"/>
          <w:rFonts w:ascii="Times New Roman" w:hAnsi="Times New Roman" w:cs="Times New Roman"/>
          <w:color w:val="262626"/>
          <w:sz w:val="28"/>
          <w:szCs w:val="28"/>
        </w:rPr>
      </w:pPr>
      <w:r w:rsidRPr="00DC74AD">
        <w:rPr>
          <w:rStyle w:val="a4"/>
          <w:rFonts w:ascii="Times New Roman" w:hAnsi="Times New Roman" w:cs="Times New Roman"/>
          <w:color w:val="262626"/>
          <w:sz w:val="28"/>
          <w:szCs w:val="28"/>
        </w:rPr>
        <w:t>«Верные-неверные утверждения, например при изучении Северного Кавказа:</w:t>
      </w:r>
    </w:p>
    <w:p w:rsidR="007940EA" w:rsidRPr="00DC74AD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74AD">
        <w:rPr>
          <w:rStyle w:val="c3"/>
          <w:color w:val="262626"/>
          <w:sz w:val="28"/>
          <w:szCs w:val="28"/>
        </w:rPr>
        <w:t>1.  Северный Кавказ занимает пограничное положение между равнинами и горами.</w:t>
      </w:r>
    </w:p>
    <w:p w:rsidR="007940EA" w:rsidRPr="00DC74AD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74AD">
        <w:rPr>
          <w:rStyle w:val="c3"/>
          <w:color w:val="262626"/>
          <w:sz w:val="28"/>
          <w:szCs w:val="28"/>
        </w:rPr>
        <w:t xml:space="preserve">      2. Северный Кавказ имеет выгодное приморское ЭГП </w:t>
      </w:r>
    </w:p>
    <w:p w:rsidR="007940EA" w:rsidRPr="00DC74AD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74AD">
        <w:rPr>
          <w:rStyle w:val="c3"/>
          <w:color w:val="262626"/>
          <w:sz w:val="28"/>
          <w:szCs w:val="28"/>
        </w:rPr>
        <w:t>      3. Для Северного Кавказа характерен однонациональный состав населения.</w:t>
      </w:r>
    </w:p>
    <w:p w:rsidR="007940EA" w:rsidRPr="00DC74AD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74AD">
        <w:rPr>
          <w:rStyle w:val="c3"/>
          <w:color w:val="262626"/>
          <w:sz w:val="28"/>
          <w:szCs w:val="28"/>
        </w:rPr>
        <w:t>      4. Для Северного Кавказа характерна самая низкая доля сельского населения.</w:t>
      </w:r>
    </w:p>
    <w:p w:rsidR="007940EA" w:rsidRPr="00DC74AD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74AD">
        <w:rPr>
          <w:rStyle w:val="c3"/>
          <w:color w:val="262626"/>
          <w:sz w:val="28"/>
          <w:szCs w:val="28"/>
        </w:rPr>
        <w:t>      5. Северный Кавказ – это единственный регион России, где естественный прирост   положительный.</w:t>
      </w:r>
    </w:p>
    <w:p w:rsidR="007940EA" w:rsidRPr="00DC74AD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74AD">
        <w:rPr>
          <w:rStyle w:val="c3"/>
          <w:color w:val="262626"/>
          <w:sz w:val="28"/>
          <w:szCs w:val="28"/>
        </w:rPr>
        <w:t>      6. Северный Кавказ граничит с 3 государствами: Грузией, Арменией, Азербайджаном.</w:t>
      </w:r>
    </w:p>
    <w:p w:rsidR="007940EA" w:rsidRPr="00DC74AD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74AD">
        <w:rPr>
          <w:rStyle w:val="c3"/>
          <w:color w:val="262626"/>
          <w:sz w:val="28"/>
          <w:szCs w:val="28"/>
        </w:rPr>
        <w:t>      7. На Северном Кавказе есть месторождения топливных полезных ископаемых.</w:t>
      </w: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262626"/>
          <w:sz w:val="28"/>
          <w:szCs w:val="28"/>
        </w:rPr>
      </w:pPr>
      <w:r w:rsidRPr="00DC74AD">
        <w:rPr>
          <w:rStyle w:val="c3"/>
          <w:color w:val="262626"/>
          <w:sz w:val="28"/>
          <w:szCs w:val="28"/>
        </w:rPr>
        <w:t>      8. Северный Кавказ один из самых благоприятных для жизни людей из районов России в природном отношении.</w:t>
      </w:r>
    </w:p>
    <w:p w:rsidR="007940EA" w:rsidRPr="001B4A3A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B4A3A">
        <w:rPr>
          <w:rStyle w:val="c3"/>
          <w:color w:val="262626"/>
          <w:sz w:val="28"/>
          <w:szCs w:val="28"/>
        </w:rPr>
        <w:t>Прием «Чтение с пометками INSERT»</w:t>
      </w:r>
    </w:p>
    <w:p w:rsidR="007940EA" w:rsidRPr="001B4A3A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B4A3A">
        <w:rPr>
          <w:rStyle w:val="c3"/>
          <w:color w:val="262626"/>
          <w:sz w:val="28"/>
          <w:szCs w:val="28"/>
        </w:rPr>
        <w:t>    Цель: оптимизация проработки текста с использованием знаковой системы.</w:t>
      </w:r>
    </w:p>
    <w:p w:rsidR="007940EA" w:rsidRPr="001B4A3A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B4A3A">
        <w:rPr>
          <w:rStyle w:val="c3"/>
          <w:color w:val="262626"/>
          <w:sz w:val="28"/>
          <w:szCs w:val="28"/>
        </w:rPr>
        <w:t>Время выполнения: в зависимости от объема предложенного текста.</w:t>
      </w:r>
    </w:p>
    <w:p w:rsidR="007940EA" w:rsidRPr="001B4A3A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color w:val="262626"/>
          <w:sz w:val="28"/>
          <w:szCs w:val="28"/>
        </w:rPr>
        <w:t xml:space="preserve">Предлагаю </w:t>
      </w:r>
      <w:r w:rsidRPr="001B4A3A">
        <w:rPr>
          <w:rStyle w:val="c3"/>
          <w:color w:val="262626"/>
          <w:sz w:val="28"/>
          <w:szCs w:val="28"/>
        </w:rPr>
        <w:t>проработать текст документа или параграфа учебника, используя установленную знаковую систему.</w:t>
      </w:r>
    </w:p>
    <w:p w:rsidR="007940EA" w:rsidRPr="001B4A3A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B4A3A">
        <w:rPr>
          <w:rStyle w:val="c3"/>
          <w:color w:val="262626"/>
          <w:sz w:val="28"/>
          <w:szCs w:val="28"/>
        </w:rPr>
        <w:t>Учащиеся внимательно знакомятся с текстом, делая карандашом соответствующие пометки на полях текста:</w:t>
      </w:r>
    </w:p>
    <w:p w:rsidR="007940EA" w:rsidRPr="001B4A3A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B4A3A">
        <w:rPr>
          <w:rStyle w:val="c3"/>
          <w:color w:val="262626"/>
          <w:sz w:val="28"/>
          <w:szCs w:val="28"/>
        </w:rPr>
        <w:t>V – то, что было известно учащимся ранее;</w:t>
      </w:r>
    </w:p>
    <w:p w:rsidR="007940EA" w:rsidRPr="001B4A3A" w:rsidRDefault="007940EA" w:rsidP="007940EA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B4A3A">
        <w:rPr>
          <w:rStyle w:val="c3"/>
          <w:color w:val="262626"/>
          <w:sz w:val="28"/>
          <w:szCs w:val="28"/>
        </w:rPr>
        <w:t>+ – новая, неожиданная информация;</w:t>
      </w:r>
    </w:p>
    <w:p w:rsidR="007940EA" w:rsidRPr="001B4A3A" w:rsidRDefault="007940EA" w:rsidP="007940EA">
      <w:pPr>
        <w:pStyle w:val="c9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1B4A3A">
        <w:rPr>
          <w:rStyle w:val="c3"/>
          <w:color w:val="262626"/>
          <w:sz w:val="28"/>
          <w:szCs w:val="28"/>
        </w:rPr>
        <w:t>– – информация, противоречащая взглядам учащихся;</w:t>
      </w:r>
    </w:p>
    <w:p w:rsidR="007940EA" w:rsidRDefault="007940EA" w:rsidP="007940EA">
      <w:pPr>
        <w:pStyle w:val="c9"/>
        <w:spacing w:before="0" w:beforeAutospacing="0" w:after="0" w:afterAutospacing="0" w:line="270" w:lineRule="atLeast"/>
        <w:rPr>
          <w:color w:val="262626"/>
          <w:sz w:val="28"/>
          <w:szCs w:val="28"/>
        </w:rPr>
      </w:pPr>
      <w:r>
        <w:rPr>
          <w:rStyle w:val="c3"/>
          <w:color w:val="262626"/>
          <w:sz w:val="28"/>
          <w:szCs w:val="28"/>
        </w:rPr>
        <w:t xml:space="preserve">Рефлексию часто провожу в виде самоанализа: </w:t>
      </w:r>
    </w:p>
    <w:p w:rsidR="007940EA" w:rsidRPr="00BE3622" w:rsidRDefault="007940EA" w:rsidP="007940EA">
      <w:pPr>
        <w:rPr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78709" wp14:editId="453457BC">
                <wp:simplePos x="0" y="0"/>
                <wp:positionH relativeFrom="column">
                  <wp:posOffset>1263015</wp:posOffset>
                </wp:positionH>
                <wp:positionV relativeFrom="paragraph">
                  <wp:posOffset>48260</wp:posOffset>
                </wp:positionV>
                <wp:extent cx="2778760" cy="685800"/>
                <wp:effectExtent l="0" t="0" r="2159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0EA" w:rsidRDefault="007940EA" w:rsidP="007940EA">
                            <w:pPr>
                              <w:spacing w:after="0"/>
                              <w:jc w:val="center"/>
                            </w:pPr>
                            <w:r>
                              <w:t>Сегодня я убедился, что…</w:t>
                            </w:r>
                          </w:p>
                          <w:p w:rsidR="007940EA" w:rsidRDefault="007940EA" w:rsidP="007940EA">
                            <w:pPr>
                              <w:spacing w:after="0"/>
                              <w:jc w:val="center"/>
                            </w:pPr>
                            <w:r>
                              <w:t>Теперь я умею…</w:t>
                            </w:r>
                          </w:p>
                          <w:p w:rsidR="007940EA" w:rsidRDefault="007940EA" w:rsidP="007940EA">
                            <w:pPr>
                              <w:spacing w:after="0"/>
                              <w:jc w:val="center"/>
                            </w:pPr>
                            <w:r>
                              <w:t>Теперь я знаю…..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margin-left:99.45pt;margin-top:3.8pt;width:218.8pt;height:5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4MogIAAA8FAAAOAAAAZHJzL2Uyb0RvYy54bWysVM1qGzEQvhf6DkL3Zm3j2I7JOpgEl0JI&#10;A0nJWdZq7QWtpEqy1+6p0Guhj9CH6KX0J8+wfqN+0m6cn+ZU6oM8szOan2++0fHJppRkLawrtEpp&#10;96BDiVBcZ4VapPTd9ezViBLnmcqY1EqkdCscPZm8fHFcmbHo6aWWmbAEQZQbVyalS+/NOEkcX4qS&#10;uQNthIIx17ZkHqpdJJllFaKXMul1OoOk0jYzVnPhHL6eNUY6ifHzXHD/Ns+d8ESmFLX5eNp4zsOZ&#10;TI7ZeGGZWRa8LYP9QxUlKxSS7kOdMc/IyhZ/hSoLbrXTuT/gukx0nhdcxB7QTbfzpJurJTMi9gJw&#10;nNnD5P5fWH6xvrSkyDC7I0oUKzGj+uvu4+5L/au+3X2qv9W39c/d5/p3/b3+QeAExCrjxrh4ZS5t&#10;qzmIof1Nbsvwj8bIJqK83aMsNp5wfOwNh6PhAMPgsA1Gh6NOHENyf9tY518LXZIgpNRiihFctj53&#10;HhnheucSkjkti2xWSBmVrTuVlqwZBg6eZLqiRDLn8TGls/gLLSDEo2tSkQqlHfZRDOEMTMwl8xBL&#10;A2ycWlDC5AIU597GWh7ddnYx32edDY8G/cFzSULRZ8wtm+pihNZNqlC7iIRtewwgN7AGyW/mmzim&#10;/QDmOttidFY3nHaGzwrEP0evl8yCxGgEi+nf4silRne6lShZavvhue/BH9yClZIKS4HO36+YFYDw&#10;jQLrjrr9ftiiqPQPhz0o9qFl/tCiVuWpxhi6eAIMj2Lw9/JOzK0ub7C/05AVJqY4cjcYt8qpb5YV&#10;LwAX02l0w+YY5s/VleEheEAuIHu9uWHWtJzxYNuFvlsgNn5CncY33FR6uvI6LyKvAtINrmBIULB1&#10;kSvtCxHW+qEeve7fsckfAAAA//8DAFBLAwQUAAYACAAAACEA020qiNwAAAAJAQAADwAAAGRycy9k&#10;b3ducmV2LnhtbEyPwU7DMBBE70j8g7VI3KhTUE0T4lQIxBEkQg9wc5OtE2Gvo9hJw9+znOhx9Eaz&#10;b8vd4p2YcYx9IA3rVQYCqQltT1bD/uPlZgsiJkOtcYFQww9G2FWXF6Up2nCid5zrZAWPUCyMhi6l&#10;oZAyNh16E1dhQGJ2DKM3ieNoZTuaE497J2+zTElveuILnRnwqcPmu568hudXm8+fbp8cHZdJ2q+p&#10;rvM3ra+vlscHEAmX9F+GP31Wh4qdDmGiNgrHOd/mXNVwr0AwV3dqA+LAYL1RIKtSnn9Q/QIAAP//&#10;AwBQSwECLQAUAAYACAAAACEAtoM4kv4AAADhAQAAEwAAAAAAAAAAAAAAAAAAAAAAW0NvbnRlbnRf&#10;VHlwZXNdLnhtbFBLAQItABQABgAIAAAAIQA4/SH/1gAAAJQBAAALAAAAAAAAAAAAAAAAAC8BAABf&#10;cmVscy8ucmVsc1BLAQItABQABgAIAAAAIQAjwi4MogIAAA8FAAAOAAAAAAAAAAAAAAAAAC4CAABk&#10;cnMvZTJvRG9jLnhtbFBLAQItABQABgAIAAAAIQDTbSqI3AAAAAkBAAAPAAAAAAAAAAAAAAAAAPwE&#10;AABkcnMvZG93bnJldi54bWxQSwUGAAAAAAQABADzAAAABQYAAAAA&#10;" fillcolor="window" strokecolor="#f79646" strokeweight="2pt">
                <v:textbox>
                  <w:txbxContent>
                    <w:p w:rsidR="007940EA" w:rsidRDefault="007940EA" w:rsidP="007940EA">
                      <w:pPr>
                        <w:spacing w:after="0"/>
                        <w:jc w:val="center"/>
                      </w:pPr>
                      <w:r>
                        <w:t>Сегодня я убедился, что…</w:t>
                      </w:r>
                    </w:p>
                    <w:p w:rsidR="007940EA" w:rsidRDefault="007940EA" w:rsidP="007940EA">
                      <w:pPr>
                        <w:spacing w:after="0"/>
                        <w:jc w:val="center"/>
                      </w:pPr>
                      <w:r>
                        <w:t>Теперь я умею…</w:t>
                      </w:r>
                    </w:p>
                    <w:p w:rsidR="007940EA" w:rsidRDefault="007940EA" w:rsidP="007940EA">
                      <w:pPr>
                        <w:spacing w:after="0"/>
                        <w:jc w:val="center"/>
                      </w:pPr>
                      <w:r>
                        <w:t>Теперь я знаю…..</w:t>
                      </w:r>
                    </w:p>
                  </w:txbxContent>
                </v:textbox>
              </v:rect>
            </w:pict>
          </mc:Fallback>
        </mc:AlternateContent>
      </w:r>
    </w:p>
    <w:p w:rsidR="007940EA" w:rsidRDefault="007940EA" w:rsidP="007940EA">
      <w:pPr>
        <w:rPr>
          <w:lang w:eastAsia="ru-RU"/>
        </w:rPr>
      </w:pPr>
    </w:p>
    <w:p w:rsidR="007940EA" w:rsidRDefault="007940EA" w:rsidP="007940EA">
      <w:pPr>
        <w:rPr>
          <w:lang w:eastAsia="ru-RU"/>
        </w:rPr>
      </w:pPr>
    </w:p>
    <w:p w:rsidR="007940EA" w:rsidRDefault="007940EA" w:rsidP="007940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4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Существует много приемов технологии развития критического мышления. Какие-то из них просты и понятны, какие-то требуют напряженного труда, некоторые из них направлены на развитие практических навыков, другие на развитие творческих способностей.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объединяет их общая цель: научить учиться, научить самостоятельному анализу и поиску, заставить рассуждать, логически мыслить, использовать полученные навыки не только в рамках изучаемого предмета. А ещё уникальность заключается в том, что все эти приемы универсальны и могут использоваться на любой стадии урока и на любом предмете.</w:t>
      </w:r>
    </w:p>
    <w:p w:rsidR="007940EA" w:rsidRPr="00CD5600" w:rsidRDefault="007940EA" w:rsidP="007940EA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5600">
        <w:rPr>
          <w:color w:val="000000"/>
          <w:sz w:val="28"/>
          <w:szCs w:val="28"/>
          <w:shd w:val="clear" w:color="auto" w:fill="FFFFFF"/>
        </w:rPr>
        <w:t xml:space="preserve">В течение последних десятилетий </w:t>
      </w:r>
      <w:r w:rsidRPr="009E1342">
        <w:rPr>
          <w:b/>
          <w:color w:val="000000"/>
          <w:sz w:val="28"/>
          <w:szCs w:val="28"/>
          <w:shd w:val="clear" w:color="auto" w:fill="FFFFFF"/>
        </w:rPr>
        <w:t>игровые педагогические технологии</w:t>
      </w:r>
      <w:r w:rsidRPr="00CD5600">
        <w:rPr>
          <w:color w:val="000000"/>
          <w:sz w:val="28"/>
          <w:szCs w:val="28"/>
          <w:shd w:val="clear" w:color="auto" w:fill="FFFFFF"/>
        </w:rPr>
        <w:t xml:space="preserve"> достаточно широко внедрились в педагогическую практику. Игровая форма обучения представляет собой наиболее удачное и перспективное нововведение последних лет. В процессе игры развивается целеустремленность, активность, динамичность и продуктивность мышления, прочность и оперативность памяти, стремление к совершенству и вера в свои силы. </w:t>
      </w:r>
      <w:r w:rsidRPr="00CD5600">
        <w:rPr>
          <w:color w:val="000000"/>
          <w:sz w:val="28"/>
          <w:szCs w:val="28"/>
        </w:rPr>
        <w:t>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7940EA" w:rsidRPr="00CD5600" w:rsidRDefault="007940EA" w:rsidP="007940EA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7940EA" w:rsidRPr="00CD5600" w:rsidRDefault="007940EA" w:rsidP="007940EA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элементы (иногда весьма существенные) более обширной технологии;</w:t>
      </w:r>
    </w:p>
    <w:p w:rsidR="007940EA" w:rsidRPr="00CD5600" w:rsidRDefault="007940EA" w:rsidP="007940EA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урока (занятия) или его части (введения, объяснения, закрепления, упражнения, контроля);</w:t>
      </w:r>
    </w:p>
    <w:p w:rsidR="007940EA" w:rsidRPr="00CD5600" w:rsidRDefault="007940EA" w:rsidP="007940EA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технологии внеклассной работы</w:t>
      </w:r>
    </w:p>
    <w:p w:rsidR="007940EA" w:rsidRPr="00CD5600" w:rsidRDefault="007940EA" w:rsidP="0079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обучения отличаются исключительным разнообразием. Основной мотив игры — не результат, а процесс.</w:t>
      </w:r>
    </w:p>
    <w:p w:rsidR="007940EA" w:rsidRPr="00CD5600" w:rsidRDefault="007940EA" w:rsidP="0079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педагогического процесса выделяются следующие группы игр:</w:t>
      </w:r>
    </w:p>
    <w:p w:rsidR="007940EA" w:rsidRPr="00CD5600" w:rsidRDefault="007940EA" w:rsidP="007940EA">
      <w:pPr>
        <w:numPr>
          <w:ilvl w:val="0"/>
          <w:numId w:val="7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обучающие, тренировочные, контролирующие и обобщающие;</w:t>
      </w:r>
    </w:p>
    <w:p w:rsidR="007940EA" w:rsidRPr="00CD5600" w:rsidRDefault="007940EA" w:rsidP="007940EA">
      <w:pPr>
        <w:numPr>
          <w:ilvl w:val="0"/>
          <w:numId w:val="7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познавательные, воспитательные, развивающие;</w:t>
      </w:r>
    </w:p>
    <w:p w:rsidR="007940EA" w:rsidRPr="00CD5600" w:rsidRDefault="007940EA" w:rsidP="007940EA">
      <w:pPr>
        <w:numPr>
          <w:ilvl w:val="0"/>
          <w:numId w:val="7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репродуктивные, продуктивные, творческие;</w:t>
      </w:r>
    </w:p>
    <w:p w:rsidR="007940EA" w:rsidRPr="00CD5600" w:rsidRDefault="007940EA" w:rsidP="007940EA">
      <w:pPr>
        <w:numPr>
          <w:ilvl w:val="0"/>
          <w:numId w:val="7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коммуникативные, диагностические, профориентационные, и др.</w:t>
      </w:r>
    </w:p>
    <w:p w:rsidR="007940EA" w:rsidRPr="00CD5600" w:rsidRDefault="007940EA" w:rsidP="007940EA">
      <w:pPr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Применение игры на уроке очень разнообразно. Её можно организовать в начале урока при проверке домашнего задания или для активизации внимания учащихся, при изучении нового материала для более глубокого, осмысленного и быстрого усвоения учебного материала и в конце урока для закрепления изученного материала и снятия напряжения после сложной классной работы. Все эти игровые формы учитель выбирает в зависимости от темы урока, подготовленности учащихся, их возраста. Я привожу примеры некоторых игровых моментов.</w:t>
      </w:r>
    </w:p>
    <w:p w:rsidR="007940EA" w:rsidRDefault="007940EA" w:rsidP="007940EA">
      <w:pPr>
        <w:pStyle w:val="c17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CD5600">
        <w:rPr>
          <w:color w:val="000000"/>
          <w:sz w:val="28"/>
          <w:szCs w:val="28"/>
          <w:shd w:val="clear" w:color="auto" w:fill="FFFFFF"/>
        </w:rPr>
        <w:t>«Географические координаты»</w:t>
      </w:r>
    </w:p>
    <w:p w:rsidR="007940EA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CD5600">
        <w:rPr>
          <w:color w:val="000000"/>
          <w:sz w:val="28"/>
          <w:szCs w:val="28"/>
          <w:shd w:val="clear" w:color="auto" w:fill="FFFFFF"/>
        </w:rPr>
        <w:lastRenderedPageBreak/>
        <w:t>можно зашифровать какое-либо слово с помощью координат. Учащим</w:t>
      </w:r>
      <w:r>
        <w:rPr>
          <w:color w:val="000000"/>
          <w:sz w:val="28"/>
          <w:szCs w:val="28"/>
          <w:shd w:val="clear" w:color="auto" w:fill="FFFFFF"/>
        </w:rPr>
        <w:t xml:space="preserve">ся предстоит сначала определить, </w:t>
      </w:r>
      <w:r w:rsidRPr="00CD5600">
        <w:rPr>
          <w:color w:val="000000"/>
          <w:sz w:val="28"/>
          <w:szCs w:val="28"/>
          <w:shd w:val="clear" w:color="auto" w:fill="FFFFFF"/>
        </w:rPr>
        <w:t>какие города соответствую данным координатам, а потом определить заданное слово.</w:t>
      </w:r>
      <w:r w:rsidRPr="00CD5600">
        <w:rPr>
          <w:color w:val="000000"/>
          <w:sz w:val="28"/>
          <w:szCs w:val="28"/>
          <w:u w:val="single"/>
        </w:rPr>
        <w:t xml:space="preserve"> </w:t>
      </w:r>
    </w:p>
    <w:p w:rsidR="007940EA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</w:rPr>
        <w:sectPr w:rsidR="007940E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0EA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 w:rsidRPr="00CC1E33">
        <w:rPr>
          <w:color w:val="000000"/>
          <w:sz w:val="28"/>
          <w:szCs w:val="28"/>
        </w:rPr>
        <w:lastRenderedPageBreak/>
        <w:t>4 с.ш и 9 в.д.</w:t>
      </w:r>
    </w:p>
    <w:p w:rsidR="007940EA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с.ш. и 98 з.д.</w:t>
      </w:r>
    </w:p>
    <w:p w:rsidR="007940EA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 с.ш. и 0 в.д.</w:t>
      </w:r>
    </w:p>
    <w:p w:rsidR="007940EA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ю.ш. и 73 з.д.</w:t>
      </w:r>
    </w:p>
    <w:p w:rsidR="007940EA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20ю.ш. и 45 в.д.</w:t>
      </w:r>
    </w:p>
    <w:p w:rsidR="007940EA" w:rsidRPr="00CC1E33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ю.ш. и 48 з.д.</w:t>
      </w:r>
    </w:p>
    <w:p w:rsidR="007940EA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  <w:u w:val="single"/>
        </w:rPr>
        <w:sectPr w:rsidR="007940EA" w:rsidSect="00CC1E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40EA" w:rsidRPr="00CC1E33" w:rsidRDefault="007940EA" w:rsidP="007940EA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 w:rsidRPr="00CC1E33">
        <w:rPr>
          <w:color w:val="000000"/>
          <w:sz w:val="28"/>
          <w:szCs w:val="28"/>
        </w:rPr>
        <w:lastRenderedPageBreak/>
        <w:t>Колумб</w:t>
      </w:r>
    </w:p>
    <w:p w:rsidR="007940EA" w:rsidRPr="00CD5600" w:rsidRDefault="007940EA" w:rsidP="007940EA">
      <w:pPr>
        <w:pStyle w:val="c1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7A8D">
        <w:rPr>
          <w:color w:val="000000"/>
          <w:sz w:val="28"/>
          <w:szCs w:val="28"/>
        </w:rPr>
        <w:t>«</w:t>
      </w:r>
      <w:r w:rsidRPr="00165FC1">
        <w:rPr>
          <w:color w:val="000000"/>
          <w:sz w:val="28"/>
          <w:szCs w:val="28"/>
        </w:rPr>
        <w:t>Слова в словах”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географическое название, например: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Екатеринославка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”. Из букв этого слова нужно составить другие географические названия, не прибавляя новых букв. Из букв слова можно сложить такие названия: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Терек, кратер, Ростов, Николаев, саванна и. т. д 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Геоалфавит».</w:t>
      </w:r>
    </w:p>
    <w:p w:rsidR="007940EA" w:rsidRPr="00CD5600" w:rsidRDefault="007940EA" w:rsidP="00794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этой игре может быть несколько вариантов.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участвуют две команды. После проведения жеребьёвки игру начинает одна из команд №1. Капитан этой команды по договорённости с её членами задаёт 5 или 10 вопросов на географические темы, а члены команды №2 должны дать ответы, начинающиеся с какой- то одной буквы. Букву называет капитан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команды, например букву К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известного русского путешественника- географа.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Конюхов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страну нашей планеты.   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столицу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вропейского государства.       Кишинев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Какая река протекает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Африке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Конго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5.Назовите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Сибири вы знаете ?     Красноярск 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вулкан вы знаете 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Килиманджаро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Какую вы знаете горную страну?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Кордильеры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озеро в мире?    Каспийское.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в составе Больших Зондских островов?    Калимантан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.Залив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Карпентария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0EA" w:rsidRPr="00CD5600" w:rsidRDefault="007940EA" w:rsidP="007940EA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«Пароль»</w:t>
      </w:r>
    </w:p>
    <w:p w:rsidR="007940EA" w:rsidRPr="00CD5600" w:rsidRDefault="007940EA" w:rsidP="00794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игру можно использовать как  в начале урока, так и при его завершении. Прежде чем сесть на свои места учащиеся должны назвать «пароль». В зависимости от пройденных тем это могут быть республики РФ и их столицы, страны мира и их столицы, названия морей, островов и т.д. По окончании урока учащиеся должны назвать «пароль», чтобы выйти из класса.</w:t>
      </w:r>
    </w:p>
    <w:p w:rsidR="007940EA" w:rsidRPr="00CD5600" w:rsidRDefault="007940EA" w:rsidP="00794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«Геопочта»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Учащимся раздаются «письма» 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описанием природной зоны. Задача разнести по адресатам. На доске висят конверты с названиями природных зон. Задания в данном случае могут быть разнообразны: географические объекты материков, горные породы и т.д.</w:t>
      </w:r>
    </w:p>
    <w:p w:rsidR="007940EA" w:rsidRPr="00CD5600" w:rsidRDefault="007940EA" w:rsidP="00794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«Отыщи на карте».</w:t>
      </w:r>
    </w:p>
    <w:p w:rsidR="007940EA" w:rsidRPr="00CD5600" w:rsidRDefault="007940EA" w:rsidP="00794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Учитель предлагает паре учащихся показать на карте географический объект. Выигрывает тот, кто показал его первым. Тот, кто проиграл выбывает, его место занимает следующий.</w:t>
      </w:r>
    </w:p>
    <w:p w:rsidR="007940EA" w:rsidRPr="00CD5600" w:rsidRDefault="007940EA" w:rsidP="00794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“Раз! Два! Три!”</w:t>
      </w:r>
    </w:p>
    <w:p w:rsidR="007940EA" w:rsidRPr="00CD5600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берутся за руки и образуют круг. Начиная движение по часовой стрелке, они произносят слова: “ Раз! Два! Три! Море назови!” При последних словах все останавливаются и начинают по очереди перечислять названия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орей. Если кто-нибудь промолчит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он выбывает из игры.</w:t>
      </w:r>
    </w:p>
    <w:p w:rsidR="007940EA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 со словами: “Раз! Два! Три!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( горы, реки, город) назо</w:t>
      </w:r>
      <w:r w:rsidRPr="00CD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продолжается, пока не останется минимальное количество участников.</w:t>
      </w:r>
    </w:p>
    <w:p w:rsidR="007940EA" w:rsidRPr="00CD5600" w:rsidRDefault="007940EA" w:rsidP="00794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«Горячий стул»</w:t>
      </w:r>
    </w:p>
    <w:p w:rsidR="007940EA" w:rsidRDefault="007940EA" w:rsidP="007940EA">
      <w:pPr>
        <w:rPr>
          <w:rFonts w:ascii="Times New Roman" w:hAnsi="Times New Roman" w:cs="Times New Roman"/>
          <w:sz w:val="28"/>
          <w:szCs w:val="28"/>
        </w:rPr>
      </w:pPr>
      <w:r w:rsidRPr="002825AA">
        <w:rPr>
          <w:rFonts w:ascii="Times New Roman" w:hAnsi="Times New Roman" w:cs="Times New Roman"/>
          <w:sz w:val="28"/>
          <w:szCs w:val="28"/>
        </w:rPr>
        <w:t>Игра проводится при закреплении материала. Один ученик садится спиною к доске, на которой написано понятие, название и. т. д. Ученики по очереди задают наводящий вопрос и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25AA">
        <w:rPr>
          <w:rFonts w:ascii="Times New Roman" w:hAnsi="Times New Roman" w:cs="Times New Roman"/>
          <w:sz w:val="28"/>
          <w:szCs w:val="28"/>
        </w:rPr>
        <w:t xml:space="preserve"> кто сидит на стуле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25AA">
        <w:rPr>
          <w:rFonts w:ascii="Times New Roman" w:hAnsi="Times New Roman" w:cs="Times New Roman"/>
          <w:sz w:val="28"/>
          <w:szCs w:val="28"/>
        </w:rPr>
        <w:t xml:space="preserve"> должен угадать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25AA">
        <w:rPr>
          <w:rFonts w:ascii="Times New Roman" w:hAnsi="Times New Roman" w:cs="Times New Roman"/>
          <w:sz w:val="28"/>
          <w:szCs w:val="28"/>
        </w:rPr>
        <w:t xml:space="preserve"> что написано на доске.</w:t>
      </w:r>
    </w:p>
    <w:p w:rsidR="007940EA" w:rsidRDefault="007940EA" w:rsidP="00794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C1E33">
        <w:rPr>
          <w:rFonts w:ascii="Times New Roman" w:hAnsi="Times New Roman" w:cs="Times New Roman"/>
          <w:b/>
          <w:sz w:val="28"/>
          <w:szCs w:val="28"/>
        </w:rPr>
        <w:t>технологии коммуникативно - диалоговой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умения определять и отстаивать свою позицию, дает ученику возможность критиковать и даже отвергать любое мнение, учит поиску группового соглашения в виде общего мнения или решения. В темах каждого курса немало проблем, вопросов для организации учебного спора: «Ветер – враг или друг?», «Можно ли прокормить все человечество?», «Европа – стареющая нация?», «Надо ли осушать болота?» и так далее. Необходимо обучать детей правилам ведения дискуссии. Эта технология дается сложнее, чем другие. Не всегда дети хотят вступить в дискуссию, стараюсь постоянно вести диалог на основе анализа источников географических знаний.</w:t>
      </w:r>
    </w:p>
    <w:p w:rsidR="007940EA" w:rsidRPr="00EA08E2" w:rsidRDefault="007940EA" w:rsidP="007940EA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модернизации российского образования – это повышение доступности,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и эффективности обучения</w:t>
      </w: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Модернизация школьного образования ориентирует на развитие познавательной самостоятельности учащихся, формирование у них умений исследовательской деятельности. Специфика предмета географии требует от учащихся умения работать с информацией, различного рода источниками, материалами СМИ, поток непрерывно растёт. Успешное решение этих задач невозможно без поиска методов развития познавательного интереса обучающихся. Большие возможности в этом направлении предоставляет использование в современной школе метода проектов.</w:t>
      </w:r>
    </w:p>
    <w:p w:rsidR="007940EA" w:rsidRPr="00EA08E2" w:rsidRDefault="007940EA" w:rsidP="007940EA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проектов</w:t>
      </w: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ориентирован на самостоятельную деятельность учащихся – индивидуальную, парную, групповую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могут сами выбрать тему и форму проекта. Работа предполагает создание максимально благоприятных условий для раскрытия и проявления творческого потенциала учеников: развивает их воображение, фантазию, мышление.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проектов выбираю на основе краеведческого материала: «Безопасен ли школьный двор?», «Где твоя родина, украинец?», «зеленый двор – зеленная планета», «Цветочная клумба своими руками», «Хризолиты Амурской области». </w:t>
      </w:r>
      <w:r w:rsidRPr="00EA08E2">
        <w:rPr>
          <w:rFonts w:ascii="Times New Roman" w:hAnsi="Times New Roman" w:cs="Times New Roman"/>
          <w:color w:val="000000"/>
          <w:sz w:val="28"/>
          <w:szCs w:val="28"/>
        </w:rPr>
        <w:t>После проведения исследования учащиеся переходят к подготовке представления своей работы. Большое внимание уделяется оформлению работы и технологии её презентации.</w:t>
      </w:r>
    </w:p>
    <w:p w:rsidR="007940EA" w:rsidRDefault="007940EA" w:rsidP="007940EA">
      <w:pPr>
        <w:pStyle w:val="a9"/>
        <w:spacing w:before="0" w:beforeAutospacing="0" w:after="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Свои работы ребята представляли на школьном, муниципальном и областном уровне.</w:t>
      </w:r>
      <w:r w:rsidRPr="00EA08E2">
        <w:rPr>
          <w:rFonts w:ascii="Verdana" w:hAnsi="Verdana"/>
          <w:color w:val="000000"/>
          <w:sz w:val="18"/>
          <w:szCs w:val="18"/>
        </w:rPr>
        <w:t xml:space="preserve"> </w:t>
      </w:r>
    </w:p>
    <w:p w:rsidR="007940EA" w:rsidRPr="00EA08E2" w:rsidRDefault="007940EA" w:rsidP="007940EA">
      <w:pPr>
        <w:pStyle w:val="a9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A08E2">
        <w:rPr>
          <w:color w:val="000000"/>
          <w:sz w:val="28"/>
          <w:szCs w:val="28"/>
        </w:rPr>
        <w:lastRenderedPageBreak/>
        <w:t>В 10 – 11 классах в учебнике по курсу «Экономическая и социальная география мира» крайне мало материала по странам. Учащиеся выпол</w:t>
      </w:r>
      <w:r>
        <w:rPr>
          <w:color w:val="000000"/>
          <w:sz w:val="28"/>
          <w:szCs w:val="28"/>
        </w:rPr>
        <w:t xml:space="preserve">няют проекты по изучению стран. </w:t>
      </w:r>
      <w:r w:rsidRPr="00EA08E2">
        <w:rPr>
          <w:color w:val="000000"/>
          <w:sz w:val="28"/>
          <w:szCs w:val="28"/>
        </w:rPr>
        <w:t>Более широкое  изучение материала представляет интерес по ряду причин:</w:t>
      </w:r>
    </w:p>
    <w:p w:rsidR="007940EA" w:rsidRPr="00EA08E2" w:rsidRDefault="007940EA" w:rsidP="007940EA">
      <w:pPr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различными странами интересно и увлекательно для учащихся, они получают возможность познакомиться с особенностями каждой страны;</w:t>
      </w:r>
    </w:p>
    <w:p w:rsidR="007940EA" w:rsidRPr="00EA08E2" w:rsidRDefault="007940EA" w:rsidP="007940EA">
      <w:pPr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созданные презентации становятся визуальным демонстрационным материалом для уроков географии;</w:t>
      </w:r>
    </w:p>
    <w:p w:rsidR="007940EA" w:rsidRPr="00EA08E2" w:rsidRDefault="007940EA" w:rsidP="007940EA">
      <w:pPr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ученики овладевают навыками самостоятельной работы, методикой, которую смогут применить в своей будущей деятельности.</w:t>
      </w:r>
    </w:p>
    <w:p w:rsidR="007940EA" w:rsidRPr="00EA08E2" w:rsidRDefault="007940EA" w:rsidP="007940EA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проектной деятельности возможно лишь в том случае, если ученики имеют знания и навыки, предусмотренные образовательными стандартами. В этой связи особое значение приобретает дифференцированный подход к учащимся, умение учителя соотнести познавательные возможности ученика с уровнем сложности проектной работы.</w:t>
      </w:r>
    </w:p>
    <w:p w:rsidR="007940EA" w:rsidRPr="00EA08E2" w:rsidRDefault="007940EA" w:rsidP="007940EA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метод проектов на уроках географии, я пришла к выводу:</w:t>
      </w:r>
    </w:p>
    <w:p w:rsidR="007940EA" w:rsidRPr="00EA08E2" w:rsidRDefault="007940EA" w:rsidP="00794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на уроках географии очень приемлем, эффективен и результативен.</w:t>
      </w:r>
    </w:p>
    <w:p w:rsidR="007940EA" w:rsidRPr="00EA08E2" w:rsidRDefault="007940EA" w:rsidP="00794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технология всегда должна работать на результат.</w:t>
      </w:r>
    </w:p>
    <w:p w:rsidR="007940EA" w:rsidRDefault="007940EA" w:rsidP="00794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умело сочетается и с другими технологиями</w:t>
      </w:r>
    </w:p>
    <w:p w:rsidR="007940EA" w:rsidRPr="006121CD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чаще всего использую </w:t>
      </w:r>
      <w:r w:rsidRPr="00612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информационные компьютерные технологии,</w:t>
      </w: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к., на мой взгляд, эта технология наиболее подходит для многих тем, где необходимо за короткое время освоить достаточно большой объём материала. Применение информационных компьютерных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географии, биологии </w:t>
      </w: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облегчает усвоение учебного материала, но и открывает новые возможности для развития творческих способностей обучающихся:</w:t>
      </w:r>
    </w:p>
    <w:p w:rsidR="007940EA" w:rsidRPr="006121CD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повышает мотивацию учащихся к учению;</w:t>
      </w:r>
    </w:p>
    <w:p w:rsidR="007940EA" w:rsidRPr="006121CD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активизирует познавательную деятельность;</w:t>
      </w:r>
    </w:p>
    <w:p w:rsidR="007940EA" w:rsidRPr="006121CD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развивает мыш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и творческие способности.</w:t>
      </w:r>
    </w:p>
    <w:p w:rsidR="007940EA" w:rsidRPr="006121CD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деятельности выделяю три основные формы работы с ИКТ на уроках географии, биологии:</w:t>
      </w:r>
    </w:p>
    <w:p w:rsidR="007940EA" w:rsidRPr="006121CD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Во-первых, непосредственное применение в учебном процессе.</w:t>
      </w:r>
    </w:p>
    <w:p w:rsidR="007940EA" w:rsidRPr="006121CD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Во-вторых, применение ИКТ для организации самостоятельной работы учащихся по биологии, географии.</w:t>
      </w:r>
    </w:p>
    <w:p w:rsidR="007940EA" w:rsidRPr="006121CD" w:rsidRDefault="007940EA" w:rsidP="00794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В-третьих, применение информационных технологий для обеспечения познавательного досуга.</w:t>
      </w:r>
    </w:p>
    <w:p w:rsidR="007940EA" w:rsidRDefault="007940EA" w:rsidP="007940EA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ционные компьютерные технологии применяю на разных этапах обучения:</w:t>
      </w:r>
    </w:p>
    <w:p w:rsidR="007940EA" w:rsidRPr="006121CD" w:rsidRDefault="007940EA" w:rsidP="007940EA">
      <w:pPr>
        <w:pStyle w:val="a6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источник учебной информации;</w:t>
      </w:r>
    </w:p>
    <w:p w:rsidR="007940EA" w:rsidRPr="006121CD" w:rsidRDefault="007940EA" w:rsidP="007940EA">
      <w:pPr>
        <w:pStyle w:val="a6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 закреплении изученного материала;</w:t>
      </w:r>
    </w:p>
    <w:p w:rsidR="007940EA" w:rsidRPr="006121CD" w:rsidRDefault="007940EA" w:rsidP="007940EA">
      <w:pPr>
        <w:pStyle w:val="a6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практических работ;</w:t>
      </w:r>
    </w:p>
    <w:p w:rsidR="007940EA" w:rsidRPr="006121CD" w:rsidRDefault="007940EA" w:rsidP="007940EA">
      <w:pPr>
        <w:pStyle w:val="a6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тренажер;</w:t>
      </w:r>
    </w:p>
    <w:p w:rsidR="007940EA" w:rsidRPr="006121CD" w:rsidRDefault="007940EA" w:rsidP="007940EA">
      <w:pPr>
        <w:pStyle w:val="a6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наглядное пособие;</w:t>
      </w:r>
    </w:p>
    <w:p w:rsidR="007940EA" w:rsidRPr="006121CD" w:rsidRDefault="007940EA" w:rsidP="007940EA">
      <w:pPr>
        <w:pStyle w:val="a6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инструмент для индивидуальной работы;</w:t>
      </w:r>
    </w:p>
    <w:p w:rsidR="007940EA" w:rsidRDefault="007940EA" w:rsidP="007940EA">
      <w:pPr>
        <w:pStyle w:val="a6"/>
        <w:numPr>
          <w:ilvl w:val="0"/>
          <w:numId w:val="9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средство для диагностики пробелов и коррекции знаний и умений.</w:t>
      </w:r>
    </w:p>
    <w:p w:rsidR="007940EA" w:rsidRDefault="007940EA" w:rsidP="007940E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использую такую форму работы как создание тематической презентации. Такие презентации дети создают сами или по заданию учителя. Особенно активно это делают учащиеся 10-11 классов. Так как информации о странах в учебниках мало, дети получают информацию с различных источников и создают презентацию.</w:t>
      </w:r>
    </w:p>
    <w:p w:rsidR="007940EA" w:rsidRDefault="007940EA" w:rsidP="007940E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 применяю цифровые образовательные ресурсы и средства школьной медиатеки, мультимедийные электронные учебники( Виртуальная школа «Кирилла и Мефодия), интерактивные карты, электронный журнал с приложением «География» издательского дома «Первое сентября», электронное приложение к учебнику «Природоведение».</w:t>
      </w:r>
    </w:p>
    <w:p w:rsidR="007940EA" w:rsidRPr="004106A6" w:rsidRDefault="007940EA" w:rsidP="007940E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компьютерных презентаций в преподавании курса географии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биологии </w:t>
      </w:r>
      <w:r w:rsidRPr="004106A6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 урок наглядным и выразительным, помогает лучшему усвоению нового материала. Практика показывает широкий интерес школьников к таким урокам. Очевидные достоинства мультимедийных уроков-презентаций в том, что качественно изменяется отношение ученика к учебному предмету. Повышается учебная активность учащихся на уроке. Значительно улучшается восприятие изучаемого материала и его запоминание.</w:t>
      </w:r>
    </w:p>
    <w:p w:rsidR="007940EA" w:rsidRPr="004106A6" w:rsidRDefault="007940EA" w:rsidP="007940EA">
      <w:pPr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EE" w:rsidRDefault="003E00EE"/>
    <w:sectPr w:rsidR="003E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534963"/>
      <w:docPartObj>
        <w:docPartGallery w:val="Page Numbers (Bottom of Page)"/>
        <w:docPartUnique/>
      </w:docPartObj>
    </w:sdtPr>
    <w:sdtEndPr/>
    <w:sdtContent>
      <w:p w:rsidR="00602865" w:rsidRDefault="007940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2865" w:rsidRDefault="007940EA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AED"/>
    <w:multiLevelType w:val="multilevel"/>
    <w:tmpl w:val="714CE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F052CB"/>
    <w:multiLevelType w:val="multilevel"/>
    <w:tmpl w:val="D9FE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4C133B"/>
    <w:multiLevelType w:val="hybridMultilevel"/>
    <w:tmpl w:val="09AC8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32612"/>
    <w:multiLevelType w:val="hybridMultilevel"/>
    <w:tmpl w:val="4EE0612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331F665F"/>
    <w:multiLevelType w:val="multilevel"/>
    <w:tmpl w:val="4402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E1420"/>
    <w:multiLevelType w:val="hybridMultilevel"/>
    <w:tmpl w:val="A4DA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7156A8"/>
    <w:multiLevelType w:val="multilevel"/>
    <w:tmpl w:val="FE8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9F25EA"/>
    <w:multiLevelType w:val="hybridMultilevel"/>
    <w:tmpl w:val="8D76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801DF"/>
    <w:multiLevelType w:val="hybridMultilevel"/>
    <w:tmpl w:val="06A8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EA"/>
    <w:rsid w:val="003E00EE"/>
    <w:rsid w:val="007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40E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9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0EA"/>
  </w:style>
  <w:style w:type="paragraph" w:styleId="a9">
    <w:name w:val="Normal (Web)"/>
    <w:basedOn w:val="a"/>
    <w:uiPriority w:val="99"/>
    <w:unhideWhenUsed/>
    <w:rsid w:val="0079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40EA"/>
  </w:style>
  <w:style w:type="paragraph" w:customStyle="1" w:styleId="c1">
    <w:name w:val="c1"/>
    <w:basedOn w:val="a"/>
    <w:rsid w:val="0079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9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40E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9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0EA"/>
  </w:style>
  <w:style w:type="paragraph" w:styleId="a9">
    <w:name w:val="Normal (Web)"/>
    <w:basedOn w:val="a"/>
    <w:uiPriority w:val="99"/>
    <w:unhideWhenUsed/>
    <w:rsid w:val="0079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40EA"/>
  </w:style>
  <w:style w:type="paragraph" w:customStyle="1" w:styleId="c1">
    <w:name w:val="c1"/>
    <w:basedOn w:val="a"/>
    <w:rsid w:val="0079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9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3008</Words>
  <Characters>17147</Characters>
  <Application>Microsoft Office Word</Application>
  <DocSecurity>0</DocSecurity>
  <Lines>142</Lines>
  <Paragraphs>40</Paragraphs>
  <ScaleCrop>false</ScaleCrop>
  <Company>Home</Company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2014-11-07T05:51:00Z</dcterms:created>
  <dcterms:modified xsi:type="dcterms:W3CDTF">2014-11-07T05:52:00Z</dcterms:modified>
</cp:coreProperties>
</file>