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8"/>
      </w:tblGrid>
      <w:tr w:rsidR="003F0666" w:rsidRPr="00E313C4" w:rsidTr="00E313C4">
        <w:trPr>
          <w:trHeight w:val="265"/>
        </w:trPr>
        <w:tc>
          <w:tcPr>
            <w:tcW w:w="10698" w:type="dxa"/>
          </w:tcPr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«СОШ № 12 ЗАТО Шиханы Саратовской области»</w:t>
            </w: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Педсовет на тему</w:t>
            </w: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«Формирование УУД как фактор повышения качества образования»</w:t>
            </w: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Выступление на педсовете учителя математики высшей категории, руководителя      методического объединения учителей математики, физики, информатики и ИКТ</w:t>
            </w: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Кондаковой Татьяны Николаевны</w:t>
            </w: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Тема:</w:t>
            </w: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336.4pt;height:164.1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">
                  <v:imagedata r:id="rId7" o:title="" croptop="-4046f" cropbottom="-2377f" cropleft="-131f" cropright="-1208f"/>
                  <o:lock v:ext="edit" aspectratio="f"/>
                </v:shape>
              </w:pict>
            </w: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13C4" w:rsidRPr="00E313C4" w:rsidRDefault="00E313C4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13C4" w:rsidRPr="00E313C4" w:rsidRDefault="00E313C4" w:rsidP="00E31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0666" w:rsidRPr="00E313C4" w:rsidRDefault="003F0666" w:rsidP="00E3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3C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26.03.2014 г.</w:t>
            </w:r>
          </w:p>
        </w:tc>
      </w:tr>
    </w:tbl>
    <w:p w:rsidR="00E313C4" w:rsidRDefault="00E313C4" w:rsidP="008C584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756A5" w:rsidRPr="00E313C4" w:rsidRDefault="003F0666" w:rsidP="00E313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6756A5" w:rsidRPr="00E313C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Формирование универсальных учебных действий на уроках математики</w:t>
      </w:r>
    </w:p>
    <w:p w:rsidR="00E73F86" w:rsidRPr="006756A5" w:rsidRDefault="00E73F86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756A5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>Опыт работы учителей математики нашей школы показывает, что моделирование уроков по формированию УУД – дело непростое, но сегодня – это требование времени. Я не буду останавливаться на теори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а приведу конкретные примеры из нашей практики.</w:t>
      </w:r>
    </w:p>
    <w:p w:rsidR="003F0666" w:rsidRPr="006756A5" w:rsidRDefault="003F0666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F86" w:rsidRDefault="003F0666" w:rsidP="002B0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2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универсальных учебных действий на уроках математики можно выделить 4 этапа: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756A5" w:rsidRDefault="006756A5" w:rsidP="002B0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>• 1 этап — вводно-мотивационный. </w:t>
      </w: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  <w:t>Чтобы ученик начал «действовать», необходимы определенные мотивы. На уроках математики необходимо создать проблемные ситуации, где ученик проявляет умение комбинировать элементы для решения проблемы. На этом этапе ученики должны осознать, почему и для чего им нужно изучать данную тему, и изучить, какова основная учебная задача предстоящей работы. (Используе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проблемного обучения.) </w:t>
      </w:r>
    </w:p>
    <w:p w:rsidR="0016668D" w:rsidRDefault="00C8374D" w:rsidP="00E313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 5 класс, тема «Дроби».  Вводная задача: разделить 9 яблок  между тремя товарищами- каждый получит по 3 яблока. </w:t>
      </w:r>
    </w:p>
    <w:p w:rsidR="006756A5" w:rsidRPr="006756A5" w:rsidRDefault="00C8374D" w:rsidP="00E313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4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>А если яблок будет только 8, каким образом их поделить. Проблема? Натуральных чисел, применяемых для счёта предметов, нам недостаточно. Поэтому необходимы в повседневной жизни не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олько целые величины, но и их д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6668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и.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Пример.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урок Парфёновой О.В. в 5 классе по теме Признаки делимости на 2, 5, 10. </w:t>
      </w:r>
    </w:p>
    <w:p w:rsidR="006756A5" w:rsidRPr="006756A5" w:rsidRDefault="006756A5" w:rsidP="00E31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учителя: </w:t>
      </w:r>
      <w:r w:rsidRPr="006756A5">
        <w:rPr>
          <w:rFonts w:ascii="Times New Roman" w:hAnsi="Times New Roman"/>
          <w:sz w:val="24"/>
          <w:szCs w:val="24"/>
        </w:rPr>
        <w:t xml:space="preserve"> Ребята, как вы думаете, где в жизни можно применить признаки делимости?</w:t>
      </w:r>
    </w:p>
    <w:p w:rsidR="006756A5" w:rsidRDefault="006756A5" w:rsidP="00E31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6A5">
        <w:rPr>
          <w:rFonts w:ascii="Times New Roman" w:hAnsi="Times New Roman"/>
          <w:sz w:val="24"/>
          <w:szCs w:val="24"/>
        </w:rPr>
        <w:t>Знание признаков делимости чисел можно использовать не только в математике, но и в жизни. Например, когда нам нужно определить, можно ли распределить некоторое количество предметов   на равные группы: разложить карандаши поровну в несколько коробок, разложить поровну конфеты в подарочные пакеты и т.д.</w:t>
      </w:r>
    </w:p>
    <w:p w:rsidR="0016668D" w:rsidRPr="006756A5" w:rsidRDefault="0016668D" w:rsidP="00E313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Конечный контроль уровня сформированности УУД проводится через итоговую аттестацию. Приведу примеры практико-ориентированных задач ГИА и ЕГЭ по математике.</w:t>
      </w:r>
    </w:p>
    <w:p w:rsidR="006756A5" w:rsidRPr="00C8374D" w:rsidRDefault="00C8374D" w:rsidP="00E31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 w:rsidRPr="00C8374D">
        <w:rPr>
          <w:rFonts w:ascii="Times New Roman" w:hAnsi="Times New Roman"/>
          <w:sz w:val="24"/>
          <w:szCs w:val="24"/>
        </w:rPr>
        <w:t>Пример. Практико-ориентированные задачи на ГИА И ЕГЭ по математике.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ГИА. 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>Из объявления фирмы, проводящей обучающие семинары: «Стоимость участия в семинаре — 3000 р. с человека. Группам от организаций предоставляются скидки: от 3 до 10 человек — 5%; более 10 человек — 8%».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>Сколько должна заплатить организация, направившая на семинар группу из  8 человек?</w:t>
      </w:r>
      <w:r w:rsidRPr="00C8374D">
        <w:rPr>
          <w:rFonts w:eastAsia="+mn-ea" w:cs="+mn-cs"/>
          <w:color w:val="00B0F0"/>
          <w:kern w:val="24"/>
          <w:sz w:val="96"/>
          <w:szCs w:val="96"/>
        </w:rPr>
        <w:t xml:space="preserve"> </w:t>
      </w: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>22800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6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>ЕГЭ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Летом килограмм клубники стоил 80 рублей. Маша купила 3 кг 500 г клубники. Сколько сдачи она должна получить с 300 рублей?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(20)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7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 киловатт – час электроэнергии стоит 2 руб.20 к. Счетчик 5 марта показывал 20635 киловатт-часов, а  5 апреля 20799 киловатт-часов. Сколько рублей надо заплатить за электроэнергию в апреле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837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март  месяц?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(360,8)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756A5" w:rsidRPr="006756A5" w:rsidRDefault="00C8374D" w:rsidP="002B0E8E">
      <w:pPr>
        <w:spacing w:after="0" w:line="240" w:lineRule="auto"/>
        <w:rPr>
          <w:i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8)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• 2 этап — открытие математических знаний.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  <w:t>Учитель привлекает детей к открытию новых знаний. Они вместе обсуждают,  для чего нужно то или иное знание, как оно пригодится в жизни.</w:t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На данном этапе решающее значение имеют приемы, требующие самостоятельных исследований, стимулирующие рост познавательной потребности.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756A5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Пример. Открытый урок Кондаковой Т.Н. в 5 классе по теме: Пирамида. Озвучивание  учениками темы урока, после просмотра видеоролика о пирамидах Египта.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9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16668D" w:rsidRDefault="0016668D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Пример. Открытый урок Парфёновой О.В. в 5 классе по теме: Признаки делимости на 2, 5, 10. 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t>1 колонка: что общего у чисел, делящихся на 2?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t>2 колонка: что общего у чисел, делящихся на 5?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t>3 колонка: что общего у чисел, делящихся на 10?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lastRenderedPageBreak/>
        <w:t>- С помощью каких примет можно определить делимость чисел на 2, на 5, на 10?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t>- А как по-другому можно назвать приметы? А по-другому можно назвать признак.</w:t>
      </w:r>
    </w:p>
    <w:p w:rsidR="0016668D" w:rsidRPr="006756A5" w:rsidRDefault="0016668D" w:rsidP="00E313C4">
      <w:pPr>
        <w:spacing w:after="0" w:line="240" w:lineRule="auto"/>
        <w:jc w:val="both"/>
        <w:rPr>
          <w:i/>
        </w:rPr>
      </w:pPr>
      <w:r w:rsidRPr="006756A5">
        <w:rPr>
          <w:i/>
        </w:rPr>
        <w:t xml:space="preserve">- А вы знаете, что такое признак? Где мы можем это узнать? (В Интернете, словаре, учебнике, спросить у взрослых и др.) </w:t>
      </w:r>
    </w:p>
    <w:p w:rsidR="006756A5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10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6756A5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Открытие новых знаний можно зафиксировать – записью правил, утверждений: «сундук знаний»</w:t>
      </w:r>
      <w:r w:rsidR="0016668D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68D">
        <w:rPr>
          <w:rFonts w:ascii="Times New Roman" w:eastAsia="Times New Roman" w:hAnsi="Times New Roman"/>
          <w:sz w:val="24"/>
          <w:szCs w:val="24"/>
          <w:lang w:eastAsia="ru-RU"/>
        </w:rPr>
        <w:t xml:space="preserve">«копилка знаний» в 5 классе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т.п.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756A5" w:rsidRDefault="00C8374D" w:rsidP="002B0E8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11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• 3 этап — формализация знаний.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  <w:t>Основное назначение приемов на этом этапе - организация деятельности учащихся, направленная на всестороннее изучение установленного математического факта.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  <w:t>ПРИМЕР ЗАДАНИЙ: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 пример: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практическая ситуация  (кувшины)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12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 пример: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>закрась флажки</w:t>
      </w:r>
    </w:p>
    <w:p w:rsidR="003A616D" w:rsidRPr="006756A5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13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="003A616D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пример: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>отгадай кроссворд и найди ошибку в вычислениях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756A5" w:rsidRPr="006756A5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6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Уроки методологической направленности</w:t>
      </w: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> позволяют ребенку отработать новый способ  действия.  Обычно проводятся в начале и в конце изучения раздела. Для активизации учебной деятельности на уроке, помимо традиционной работы с учебником, применяем элементы игры: отгадывание ребусов, решение кроссвордов, и т.д.</w:t>
      </w:r>
      <w:r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8374D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756A5" w:rsidRDefault="00C8374D" w:rsidP="002B0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14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• 4 этап — обобщение и систематизация.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  <w:t>На этом этапе применяют приемы, которые устанавливают связь между изученными математическими фактами, приводят знания в систему. Формирование всех составляющих учебно-познавательной компетентности происходит в процессе осуществления учебно-познавательной деятельности, соотносится с этапами ее формирования, т. е. носит деятельностный характер. 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56A5">
        <w:rPr>
          <w:rFonts w:ascii="Times New Roman" w:eastAsia="Times New Roman" w:hAnsi="Times New Roman"/>
          <w:sz w:val="24"/>
          <w:szCs w:val="24"/>
          <w:lang w:eastAsia="ru-RU"/>
        </w:rPr>
        <w:t>Открытый урок Парфёновой О.В. в 6 классе по теме: Сложение и вычитание целых чисел.</w:t>
      </w:r>
    </w:p>
    <w:p w:rsidR="006756A5" w:rsidRPr="006756A5" w:rsidRDefault="006756A5" w:rsidP="00E313C4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3437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6756A5">
        <w:rPr>
          <w:rFonts w:ascii="Times New Roman" w:hAnsi="Times New Roman"/>
          <w:bCs/>
          <w:sz w:val="24"/>
          <w:szCs w:val="24"/>
        </w:rPr>
        <w:t>Работа в группах</w:t>
      </w:r>
    </w:p>
    <w:p w:rsidR="006756A5" w:rsidRPr="006756A5" w:rsidRDefault="006756A5" w:rsidP="00E313C4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6A5">
        <w:rPr>
          <w:rFonts w:ascii="Times New Roman" w:hAnsi="Times New Roman"/>
          <w:bCs/>
          <w:sz w:val="24"/>
          <w:szCs w:val="24"/>
        </w:rPr>
        <w:t xml:space="preserve">   </w:t>
      </w:r>
      <w:r w:rsidRPr="006756A5">
        <w:rPr>
          <w:rFonts w:ascii="Times New Roman" w:hAnsi="Times New Roman"/>
          <w:sz w:val="24"/>
          <w:szCs w:val="24"/>
        </w:rPr>
        <w:t xml:space="preserve">Прежде чем приступить к выполнению заданий, прочитайте правила работы в группах                                   </w:t>
      </w:r>
      <w:r w:rsidRPr="006756A5">
        <w:rPr>
          <w:rFonts w:ascii="Times New Roman" w:hAnsi="Times New Roman"/>
          <w:bCs/>
          <w:sz w:val="24"/>
          <w:szCs w:val="24"/>
        </w:rPr>
        <w:t xml:space="preserve">   </w:t>
      </w:r>
    </w:p>
    <w:p w:rsidR="006756A5" w:rsidRPr="00C8374D" w:rsidRDefault="006756A5" w:rsidP="00E313C4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C8374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8374D">
        <w:rPr>
          <w:rFonts w:ascii="Times New Roman" w:hAnsi="Times New Roman"/>
          <w:b/>
          <w:bCs/>
          <w:sz w:val="24"/>
          <w:szCs w:val="24"/>
        </w:rPr>
        <w:t xml:space="preserve"> Правила работы в группах</w:t>
      </w:r>
    </w:p>
    <w:p w:rsidR="006756A5" w:rsidRPr="00713437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756A5">
        <w:rPr>
          <w:rFonts w:ascii="Times New Roman" w:hAnsi="Times New Roman"/>
          <w:i/>
          <w:iCs/>
          <w:sz w:val="24"/>
          <w:szCs w:val="24"/>
        </w:rPr>
        <w:t>Активно участвуй в совместной работе</w:t>
      </w:r>
      <w:r w:rsidRPr="00713437">
        <w:rPr>
          <w:rFonts w:ascii="Times New Roman" w:hAnsi="Times New Roman"/>
          <w:i/>
          <w:iCs/>
          <w:sz w:val="24"/>
          <w:szCs w:val="24"/>
        </w:rPr>
        <w:t>.</w:t>
      </w:r>
    </w:p>
    <w:p w:rsidR="006756A5" w:rsidRPr="00713437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3437">
        <w:rPr>
          <w:rFonts w:ascii="Times New Roman" w:hAnsi="Times New Roman"/>
          <w:i/>
          <w:iCs/>
          <w:sz w:val="24"/>
          <w:szCs w:val="24"/>
        </w:rPr>
        <w:t>Внимательно выслушивай собеседника.</w:t>
      </w:r>
    </w:p>
    <w:p w:rsidR="006756A5" w:rsidRPr="00713437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3437">
        <w:rPr>
          <w:rFonts w:ascii="Times New Roman" w:hAnsi="Times New Roman"/>
          <w:i/>
          <w:iCs/>
          <w:sz w:val="24"/>
          <w:szCs w:val="24"/>
        </w:rPr>
        <w:t>Не перебивай товарища, пока он не закончит свой рассказ.</w:t>
      </w:r>
    </w:p>
    <w:p w:rsidR="006756A5" w:rsidRPr="00713437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3437">
        <w:rPr>
          <w:rFonts w:ascii="Times New Roman" w:hAnsi="Times New Roman"/>
          <w:i/>
          <w:iCs/>
          <w:sz w:val="24"/>
          <w:szCs w:val="24"/>
        </w:rPr>
        <w:t>Выскажи свою точку зрения по данному вопросу, будь при этом вежлив.</w:t>
      </w:r>
    </w:p>
    <w:p w:rsidR="006756A5" w:rsidRPr="00713437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3437">
        <w:rPr>
          <w:rFonts w:ascii="Times New Roman" w:hAnsi="Times New Roman"/>
          <w:i/>
          <w:iCs/>
          <w:sz w:val="24"/>
          <w:szCs w:val="24"/>
        </w:rPr>
        <w:t>Не смейся над чужими недостатками и ошибками, но тактично укажи на них.</w:t>
      </w:r>
    </w:p>
    <w:p w:rsidR="006756A5" w:rsidRDefault="006756A5" w:rsidP="00E313C4">
      <w:pPr>
        <w:pStyle w:val="Standard"/>
        <w:numPr>
          <w:ilvl w:val="2"/>
          <w:numId w:val="15"/>
        </w:numPr>
        <w:spacing w:after="0" w:line="240" w:lineRule="auto"/>
        <w:jc w:val="both"/>
      </w:pPr>
      <w:r w:rsidRPr="00D975E7">
        <w:rPr>
          <w:rFonts w:ascii="Times New Roman" w:hAnsi="Times New Roman"/>
          <w:i/>
          <w:iCs/>
          <w:sz w:val="24"/>
          <w:szCs w:val="24"/>
        </w:rPr>
        <w:t>Поблагодари партнеров за совместную работ</w:t>
      </w:r>
      <w:r w:rsidRPr="00D975E7">
        <w:rPr>
          <w:rFonts w:ascii="Times New Roman" w:hAnsi="Times New Roman"/>
          <w:b/>
          <w:bCs/>
          <w:sz w:val="24"/>
          <w:szCs w:val="24"/>
        </w:rPr>
        <w:t>у.</w:t>
      </w:r>
    </w:p>
    <w:p w:rsidR="003A616D" w:rsidRDefault="006756A5" w:rsidP="00E31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16D">
        <w:rPr>
          <w:rFonts w:ascii="Times New Roman" w:hAnsi="Times New Roman"/>
          <w:sz w:val="24"/>
          <w:szCs w:val="24"/>
        </w:rPr>
        <w:t xml:space="preserve">работа выполняется на специальных, заранее заготовленных, Буклетах </w:t>
      </w:r>
      <w:r w:rsidR="003A616D" w:rsidRPr="003A616D">
        <w:rPr>
          <w:rFonts w:ascii="Times New Roman" w:hAnsi="Times New Roman"/>
          <w:sz w:val="24"/>
          <w:szCs w:val="24"/>
        </w:rPr>
        <w:t>–</w:t>
      </w:r>
      <w:r w:rsidRPr="003A616D">
        <w:rPr>
          <w:rFonts w:ascii="Times New Roman" w:hAnsi="Times New Roman"/>
          <w:sz w:val="24"/>
          <w:szCs w:val="24"/>
        </w:rPr>
        <w:t xml:space="preserve"> карточках</w:t>
      </w:r>
      <w:r w:rsidR="003A616D" w:rsidRPr="003A616D">
        <w:rPr>
          <w:rFonts w:ascii="Times New Roman" w:hAnsi="Times New Roman"/>
          <w:sz w:val="24"/>
          <w:szCs w:val="24"/>
        </w:rPr>
        <w:t xml:space="preserve"> с заданиями на  сложение и вычитание отрицательных чисел. </w:t>
      </w:r>
    </w:p>
    <w:p w:rsidR="006756A5" w:rsidRPr="003A616D" w:rsidRDefault="00C8374D" w:rsidP="00E31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ы 15-16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3A616D" w:rsidRPr="003A616D">
        <w:rPr>
          <w:rFonts w:ascii="Times New Roman" w:hAnsi="Times New Roman"/>
          <w:sz w:val="24"/>
          <w:szCs w:val="24"/>
        </w:rPr>
        <w:t xml:space="preserve">В результате работы учеников в трёх группах получены </w:t>
      </w:r>
      <w:r w:rsidR="006756A5" w:rsidRPr="003A616D">
        <w:rPr>
          <w:rFonts w:ascii="Times New Roman" w:hAnsi="Times New Roman"/>
          <w:sz w:val="24"/>
          <w:szCs w:val="24"/>
        </w:rPr>
        <w:t xml:space="preserve">  </w:t>
      </w:r>
      <w:r w:rsidR="003A616D" w:rsidRPr="003A616D">
        <w:rPr>
          <w:rFonts w:ascii="Times New Roman" w:hAnsi="Times New Roman"/>
          <w:sz w:val="24"/>
          <w:szCs w:val="24"/>
        </w:rPr>
        <w:t>конечные продукты их деятельности – буклеты с правилами и приёмами действий.</w:t>
      </w:r>
      <w:r w:rsidR="006756A5" w:rsidRPr="003A616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8374D" w:rsidRDefault="006756A5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УУД на уроках математики происходит с помощью различных видов заданий. </w:t>
      </w:r>
      <w:r w:rsidRPr="006756A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8374D"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 w:rsidR="00C8374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17</w:t>
      </w:r>
      <w:r w:rsidR="00C8374D"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6756A5" w:rsidRPr="006756A5" w:rsidRDefault="006756A5" w:rsidP="00E313C4">
      <w:pPr>
        <w:spacing w:after="0" w:line="240" w:lineRule="auto"/>
        <w:jc w:val="both"/>
        <w:rPr>
          <w:rFonts w:ascii="Times New Roman" w:hAnsi="Times New Roman"/>
          <w:i/>
        </w:rPr>
      </w:pPr>
      <w:r w:rsidRPr="006756A5">
        <w:rPr>
          <w:rFonts w:ascii="Times New Roman" w:hAnsi="Times New Roman"/>
          <w:i/>
        </w:rPr>
        <w:t xml:space="preserve">Решение задач с практическим содержанием. </w:t>
      </w:r>
    </w:p>
    <w:p w:rsidR="006756A5" w:rsidRPr="006756A5" w:rsidRDefault="006756A5" w:rsidP="00E313C4">
      <w:pPr>
        <w:spacing w:after="0" w:line="240" w:lineRule="auto"/>
        <w:jc w:val="both"/>
        <w:rPr>
          <w:rFonts w:ascii="Times New Roman" w:hAnsi="Times New Roman"/>
          <w:i/>
        </w:rPr>
      </w:pPr>
      <w:r w:rsidRPr="006756A5">
        <w:rPr>
          <w:rFonts w:ascii="Times New Roman" w:hAnsi="Times New Roman"/>
          <w:i/>
        </w:rPr>
        <w:t>1) Бензин замерзает при t = – 60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>. Если уменьшить эту t на 18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 xml:space="preserve"> и к разности прибавить – 32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>, то получим t замерзания спирта. Определите её.</w:t>
      </w:r>
    </w:p>
    <w:p w:rsidR="006756A5" w:rsidRPr="006756A5" w:rsidRDefault="006756A5" w:rsidP="00E313C4">
      <w:pPr>
        <w:spacing w:after="0" w:line="240" w:lineRule="auto"/>
        <w:jc w:val="both"/>
        <w:rPr>
          <w:rFonts w:ascii="Times New Roman" w:hAnsi="Times New Roman"/>
          <w:i/>
        </w:rPr>
      </w:pPr>
      <w:r w:rsidRPr="006756A5">
        <w:rPr>
          <w:rFonts w:ascii="Times New Roman" w:hAnsi="Times New Roman"/>
          <w:i/>
        </w:rPr>
        <w:t>2) Куколки бабочек выносят  t  до – 8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>. Если эту температуру увеличить на – 24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>, а затем уменьшить на – 28</w:t>
      </w:r>
      <w:r w:rsidR="00C8374D">
        <w:rPr>
          <w:i/>
        </w:rPr>
        <w:t>⁰</w:t>
      </w:r>
      <w:r w:rsidRPr="006756A5">
        <w:rPr>
          <w:rFonts w:ascii="Times New Roman" w:hAnsi="Times New Roman"/>
          <w:i/>
        </w:rPr>
        <w:t>, то получим t, которую выдерживают гусеницы. Какую t выдерживают гусеницы?</w:t>
      </w:r>
    </w:p>
    <w:p w:rsidR="006756A5" w:rsidRPr="006756A5" w:rsidRDefault="00C8374D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18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E313C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Практическая работа по теме: Пирамида (открытый урок в 5 классе, Кондакова Т.Н.)</w:t>
      </w:r>
    </w:p>
    <w:p w:rsidR="006756A5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19-20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Практическая работа в 5 классе по теме: Диаграммы.</w:t>
      </w:r>
    </w:p>
    <w:p w:rsidR="003A616D" w:rsidRPr="006756A5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21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="003A61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Вычисление значения выражения</w:t>
      </w:r>
    </w:p>
    <w:p w:rsidR="006756A5" w:rsidRPr="006756A5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22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="003A61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Тема: </w:t>
      </w:r>
      <w:r w:rsidR="006756A5" w:rsidRPr="006756A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Прямоугольны</w:t>
      </w:r>
      <w:r w:rsidR="003A61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</w:t>
      </w:r>
      <w:r w:rsidR="006756A5" w:rsidRPr="006756A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координаты на плоскости</w:t>
      </w:r>
    </w:p>
    <w:p w:rsidR="006756A5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23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="003A61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Проекты учеников</w:t>
      </w:r>
    </w:p>
    <w:p w:rsidR="00E313C4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616D" w:rsidRDefault="003A616D" w:rsidP="00E313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Повторюсь, что наработки по формированию УУД имеют продолжение и при подготовке к итоговой аттестации, </w:t>
      </w:r>
    </w:p>
    <w:p w:rsidR="003A616D" w:rsidRPr="00E313C4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24-26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E313C4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="003A616D" w:rsidRPr="00E313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ример: Деловая игра «Следствие ведут знатоки ЕГЭ»</w:t>
      </w:r>
    </w:p>
    <w:p w:rsidR="003A616D" w:rsidRDefault="003A616D" w:rsidP="00E313C4">
      <w:pPr>
        <w:spacing w:after="0" w:line="240" w:lineRule="auto"/>
        <w:ind w:right="11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756A5" w:rsidRPr="006756A5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27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 w:rsidR="003A616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756A5" w:rsidRPr="006756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Важнейшим этапом урока является  рефлексия, </w:t>
      </w:r>
      <w:r w:rsidR="006756A5" w:rsidRPr="006756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которая позволяет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 самому оценить свой уровень понимания сконструированного понятия. </w:t>
      </w:r>
    </w:p>
    <w:p w:rsidR="006756A5" w:rsidRPr="00E313C4" w:rsidRDefault="00E313C4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28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3A616D">
        <w:rPr>
          <w:rFonts w:ascii="Times New Roman" w:hAnsi="Times New Roman"/>
          <w:sz w:val="24"/>
          <w:szCs w:val="24"/>
        </w:rPr>
        <w:t xml:space="preserve"> </w:t>
      </w:r>
      <w:r w:rsidR="006756A5" w:rsidRPr="00E313C4">
        <w:rPr>
          <w:rFonts w:ascii="Times New Roman" w:hAnsi="Times New Roman"/>
          <w:i/>
          <w:sz w:val="24"/>
          <w:szCs w:val="24"/>
        </w:rPr>
        <w:t>Пример</w:t>
      </w:r>
      <w:r w:rsidR="003A616D" w:rsidRPr="00E313C4">
        <w:rPr>
          <w:rFonts w:ascii="Times New Roman" w:hAnsi="Times New Roman"/>
          <w:i/>
          <w:sz w:val="24"/>
          <w:szCs w:val="24"/>
        </w:rPr>
        <w:t>. Ответы учеников на вопросы учителя: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Что нового вы узнали сегодня на уроке? Чему вы научились сегодня?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- Как по записи натурального числа узнать, делится ли оно на 2, на 5, на 10 или нет?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- Что вызвало у вас наибольшие затруднения? Как вы думаете, почему это произошло?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- Какие правила (темы) вам нужно будет повторить, чтобы не допускать в дальнейшем подобных ошибок?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- Что понравилось на уроке и почему? Как вы оцениваете свою работу на уроке?</w:t>
      </w:r>
    </w:p>
    <w:p w:rsidR="006756A5" w:rsidRPr="00E313C4" w:rsidRDefault="006756A5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- Какое у вас сейчас настроение?</w:t>
      </w:r>
    </w:p>
    <w:p w:rsidR="006756A5" w:rsidRPr="00E313C4" w:rsidRDefault="00E313C4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29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756A5" w:rsidRPr="00E313C4">
        <w:rPr>
          <w:rFonts w:ascii="Times New Roman" w:hAnsi="Times New Roman"/>
          <w:i/>
          <w:sz w:val="24"/>
          <w:szCs w:val="24"/>
        </w:rPr>
        <w:t xml:space="preserve">Пример    </w:t>
      </w:r>
    </w:p>
    <w:p w:rsidR="006756A5" w:rsidRPr="006756A5" w:rsidRDefault="006756A5" w:rsidP="00E313C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A5">
        <w:rPr>
          <w:rFonts w:ascii="Times New Roman" w:hAnsi="Times New Roman" w:cs="Times New Roman"/>
          <w:b/>
          <w:sz w:val="24"/>
          <w:szCs w:val="24"/>
        </w:rPr>
        <w:t>Продолжите предложения:</w:t>
      </w:r>
    </w:p>
    <w:p w:rsidR="006756A5" w:rsidRPr="006756A5" w:rsidRDefault="006756A5" w:rsidP="00E313C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A5">
        <w:rPr>
          <w:rFonts w:ascii="Times New Roman" w:hAnsi="Times New Roman" w:cs="Times New Roman"/>
          <w:sz w:val="24"/>
          <w:szCs w:val="24"/>
        </w:rPr>
        <w:t xml:space="preserve">         Своей работой на уроке я...             доволен\ не доволен  </w:t>
      </w:r>
    </w:p>
    <w:p w:rsidR="006756A5" w:rsidRPr="006756A5" w:rsidRDefault="006756A5" w:rsidP="00E313C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A5">
        <w:rPr>
          <w:rFonts w:ascii="Times New Roman" w:hAnsi="Times New Roman" w:cs="Times New Roman"/>
          <w:sz w:val="24"/>
          <w:szCs w:val="24"/>
        </w:rPr>
        <w:t xml:space="preserve">         У меня получилось …</w:t>
      </w:r>
    </w:p>
    <w:p w:rsidR="006756A5" w:rsidRPr="006756A5" w:rsidRDefault="006756A5" w:rsidP="00E313C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A5">
        <w:rPr>
          <w:rFonts w:ascii="Times New Roman" w:hAnsi="Times New Roman" w:cs="Times New Roman"/>
          <w:sz w:val="24"/>
          <w:szCs w:val="24"/>
        </w:rPr>
        <w:t xml:space="preserve">          Было трудно  ...</w:t>
      </w:r>
    </w:p>
    <w:p w:rsidR="006756A5" w:rsidRPr="006756A5" w:rsidRDefault="006756A5" w:rsidP="00E313C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A5">
        <w:rPr>
          <w:rFonts w:ascii="Times New Roman" w:hAnsi="Times New Roman" w:cs="Times New Roman"/>
          <w:sz w:val="24"/>
          <w:szCs w:val="24"/>
        </w:rPr>
        <w:t xml:space="preserve">         Материал урока мне был …         полезен/ бесполезен</w:t>
      </w:r>
    </w:p>
    <w:p w:rsidR="006756A5" w:rsidRPr="006756A5" w:rsidRDefault="006756A5" w:rsidP="00E313C4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A5">
        <w:rPr>
          <w:rFonts w:ascii="Times New Roman" w:hAnsi="Times New Roman" w:cs="Times New Roman"/>
          <w:sz w:val="24"/>
          <w:szCs w:val="24"/>
        </w:rPr>
        <w:t xml:space="preserve">         Чему учит математика?</w:t>
      </w:r>
    </w:p>
    <w:p w:rsidR="006756A5" w:rsidRPr="00E313C4" w:rsidRDefault="00E313C4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30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3A616D">
        <w:rPr>
          <w:rFonts w:ascii="Times New Roman" w:hAnsi="Times New Roman"/>
          <w:sz w:val="24"/>
          <w:szCs w:val="24"/>
        </w:rPr>
        <w:t xml:space="preserve"> </w:t>
      </w:r>
      <w:r w:rsidR="003A616D" w:rsidRPr="00E313C4">
        <w:rPr>
          <w:rFonts w:ascii="Times New Roman" w:hAnsi="Times New Roman"/>
          <w:i/>
          <w:sz w:val="24"/>
          <w:szCs w:val="24"/>
        </w:rPr>
        <w:t xml:space="preserve">Пример. </w:t>
      </w:r>
    </w:p>
    <w:p w:rsidR="006756A5" w:rsidRPr="006756A5" w:rsidRDefault="006756A5" w:rsidP="00E313C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A5">
        <w:rPr>
          <w:rFonts w:ascii="Times New Roman" w:hAnsi="Times New Roman" w:cs="Times New Roman"/>
          <w:b/>
          <w:sz w:val="24"/>
          <w:szCs w:val="24"/>
        </w:rPr>
        <w:t>Лист самооценки.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38"/>
        <w:gridCol w:w="5286"/>
        <w:gridCol w:w="651"/>
        <w:gridCol w:w="651"/>
        <w:gridCol w:w="990"/>
        <w:gridCol w:w="990"/>
        <w:gridCol w:w="722"/>
        <w:gridCol w:w="729"/>
      </w:tblGrid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rStyle w:val="ab"/>
                <w:sz w:val="18"/>
                <w:szCs w:val="18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b/>
                <w:bCs/>
                <w:sz w:val="18"/>
                <w:szCs w:val="18"/>
              </w:rPr>
              <w:t xml:space="preserve"> Самооценка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Оценка одноклассника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Оценка учителя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b/>
                <w:bCs/>
                <w:sz w:val="18"/>
                <w:szCs w:val="18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1</w:t>
            </w:r>
          </w:p>
        </w:tc>
      </w:tr>
      <w:tr w:rsidR="006756A5" w:rsidRPr="006756A5" w:rsidTr="006756A5">
        <w:trPr>
          <w:trHeight w:val="3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Знаю,  какие числа называют целыми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Умею сравнивать целые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Умею выполнять  сложение чисел «одного» знака, «разных»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Умею выполнять вычитание целых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Выполнение творческого задания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6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56A5" w:rsidRPr="006756A5" w:rsidTr="006756A5">
        <w:trPr>
          <w:trHeight w:val="5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pStyle w:val="a4"/>
              <w:jc w:val="both"/>
              <w:rPr>
                <w:sz w:val="18"/>
                <w:szCs w:val="18"/>
              </w:rPr>
            </w:pPr>
            <w:r w:rsidRPr="006756A5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6A5" w:rsidRPr="006756A5" w:rsidRDefault="006756A5" w:rsidP="00E313C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313C4" w:rsidRDefault="00E313C4" w:rsidP="00E313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86" w:rsidRPr="00E313C4" w:rsidRDefault="00E313C4" w:rsidP="00E313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31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E73F86">
        <w:rPr>
          <w:rFonts w:ascii="Times New Roman" w:hAnsi="Times New Roman"/>
          <w:sz w:val="24"/>
          <w:szCs w:val="24"/>
        </w:rPr>
        <w:t xml:space="preserve"> </w:t>
      </w:r>
      <w:r w:rsidR="00E73F86" w:rsidRPr="00E313C4">
        <w:rPr>
          <w:rFonts w:ascii="Times New Roman" w:hAnsi="Times New Roman"/>
          <w:i/>
          <w:sz w:val="24"/>
          <w:szCs w:val="24"/>
        </w:rPr>
        <w:t>Пример. По практической работе «Пирамида» (стикеры)</w:t>
      </w:r>
    </w:p>
    <w:p w:rsidR="006756A5" w:rsidRPr="006756A5" w:rsidRDefault="006756A5" w:rsidP="00E31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6A5" w:rsidRPr="006756A5" w:rsidRDefault="00383C7B" w:rsidP="00E313C4">
      <w:pPr>
        <w:spacing w:after="0" w:line="240" w:lineRule="auto"/>
        <w:ind w:left="230" w:right="115" w:firstLine="360"/>
        <w:jc w:val="both"/>
        <w:rPr>
          <w:rFonts w:ascii="Times New Roman" w:hAnsi="Times New Roman"/>
          <w:sz w:val="24"/>
          <w:szCs w:val="24"/>
        </w:rPr>
      </w:pPr>
      <w:r w:rsidRPr="006756A5">
        <w:rPr>
          <w:rFonts w:ascii="Times New Roman" w:hAnsi="Times New Roman"/>
          <w:sz w:val="24"/>
          <w:szCs w:val="24"/>
        </w:rPr>
        <w:t xml:space="preserve"> </w:t>
      </w:r>
      <w:r w:rsidR="006756A5" w:rsidRPr="006756A5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 </w:t>
      </w:r>
      <w:r w:rsidR="006756A5" w:rsidRPr="006756A5">
        <w:rPr>
          <w:rFonts w:ascii="Times New Roman" w:eastAsia="Times New Roman" w:hAnsi="Times New Roman"/>
          <w:i/>
          <w:iCs/>
          <w:sz w:val="27"/>
          <w:lang w:eastAsia="ru-RU"/>
        </w:rPr>
        <w:t> </w:t>
      </w:r>
      <w:r w:rsidR="006756A5" w:rsidRPr="006756A5">
        <w:rPr>
          <w:rFonts w:ascii="Times New Roman" w:eastAsia="Times New Roman" w:hAnsi="Times New Roman"/>
          <w:sz w:val="27"/>
          <w:szCs w:val="27"/>
          <w:lang w:eastAsia="ru-RU"/>
        </w:rPr>
        <w:t>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  <w:r w:rsidR="006756A5" w:rsidRPr="006756A5">
        <w:rPr>
          <w:rFonts w:ascii="Times New Roman" w:eastAsia="Times New Roman" w:hAnsi="Times New Roman"/>
          <w:sz w:val="27"/>
          <w:lang w:eastAsia="ru-RU"/>
        </w:rPr>
        <w:t xml:space="preserve"> Поэтому, организацию  учебной деятельности учащихся мы стараемся строить на основе системно - деятельностного подхода </w:t>
      </w:r>
      <w:r w:rsidR="006756A5" w:rsidRPr="006756A5">
        <w:rPr>
          <w:rFonts w:ascii="Times New Roman" w:eastAsia="Times New Roman" w:hAnsi="Times New Roman"/>
          <w:sz w:val="24"/>
          <w:szCs w:val="24"/>
          <w:lang w:eastAsia="ru-RU"/>
        </w:rPr>
        <w:t> и делаем  опору на современные образовательные технологии деятельностного типа</w:t>
      </w:r>
      <w:r w:rsidR="006756A5" w:rsidRPr="006756A5">
        <w:rPr>
          <w:rFonts w:ascii="Times New Roman" w:hAnsi="Times New Roman"/>
          <w:sz w:val="24"/>
          <w:szCs w:val="24"/>
        </w:rPr>
        <w:t>.</w:t>
      </w:r>
    </w:p>
    <w:p w:rsidR="00E313C4" w:rsidRDefault="00E313C4" w:rsidP="00E313C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(Слайд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32</w:t>
      </w:r>
      <w:r w:rsidRPr="003F0666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2D13D6" w:rsidRDefault="00E73F86" w:rsidP="00E313C4">
      <w:p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13D6" w:rsidRPr="006756A5">
        <w:rPr>
          <w:rFonts w:ascii="Times New Roman" w:hAnsi="Times New Roman"/>
          <w:sz w:val="24"/>
          <w:szCs w:val="24"/>
        </w:rPr>
        <w:t>«Великая цель образования – это  не знания, а действия!»</w:t>
      </w:r>
      <w:r w:rsidR="008C584E" w:rsidRPr="006756A5">
        <w:rPr>
          <w:rFonts w:ascii="Times New Roman" w:hAnsi="Times New Roman"/>
          <w:sz w:val="24"/>
          <w:szCs w:val="24"/>
        </w:rPr>
        <w:t xml:space="preserve"> </w:t>
      </w:r>
      <w:r w:rsidR="002D13D6" w:rsidRPr="006756A5">
        <w:rPr>
          <w:rFonts w:ascii="Times New Roman" w:hAnsi="Times New Roman"/>
          <w:sz w:val="24"/>
          <w:szCs w:val="24"/>
        </w:rPr>
        <w:t xml:space="preserve">     Герберт Спенсер </w:t>
      </w:r>
    </w:p>
    <w:p w:rsidR="00E313C4" w:rsidRDefault="00E313C4" w:rsidP="00E313C4">
      <w:p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</w:p>
    <w:p w:rsidR="00E313C4" w:rsidRPr="00E313C4" w:rsidRDefault="00E313C4" w:rsidP="00E313C4">
      <w:pPr>
        <w:spacing w:after="0" w:line="240" w:lineRule="auto"/>
        <w:ind w:right="115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Какие вопросы у Вас возникли по теме выступления? Какое у Вас сейчас настроение?</w:t>
      </w:r>
    </w:p>
    <w:p w:rsidR="00E313C4" w:rsidRDefault="00E313C4" w:rsidP="00E313C4">
      <w:pPr>
        <w:spacing w:after="0" w:line="240" w:lineRule="auto"/>
        <w:ind w:right="115"/>
        <w:jc w:val="both"/>
        <w:rPr>
          <w:rFonts w:ascii="Times New Roman" w:hAnsi="Times New Roman"/>
          <w:i/>
          <w:sz w:val="24"/>
          <w:szCs w:val="24"/>
        </w:rPr>
      </w:pPr>
      <w:r w:rsidRPr="00E313C4">
        <w:rPr>
          <w:rFonts w:ascii="Times New Roman" w:hAnsi="Times New Roman"/>
          <w:i/>
          <w:sz w:val="24"/>
          <w:szCs w:val="24"/>
        </w:rPr>
        <w:t>Всем большое спасибо за внимание.</w:t>
      </w:r>
    </w:p>
    <w:p w:rsidR="002B0E8E" w:rsidRDefault="002B0E8E" w:rsidP="00E313C4">
      <w:pPr>
        <w:spacing w:after="0" w:line="240" w:lineRule="auto"/>
        <w:ind w:right="115"/>
        <w:jc w:val="both"/>
        <w:rPr>
          <w:rFonts w:ascii="Times New Roman" w:hAnsi="Times New Roman"/>
          <w:i/>
          <w:sz w:val="24"/>
          <w:szCs w:val="24"/>
        </w:rPr>
      </w:pPr>
    </w:p>
    <w:p w:rsidR="00FF217D" w:rsidRPr="00E313C4" w:rsidRDefault="00FF217D" w:rsidP="00E313C4">
      <w:pPr>
        <w:spacing w:after="0" w:line="240" w:lineRule="auto"/>
        <w:ind w:right="115"/>
        <w:jc w:val="both"/>
        <w:rPr>
          <w:rFonts w:ascii="Times New Roman" w:hAnsi="Times New Roman"/>
          <w:i/>
          <w:sz w:val="24"/>
          <w:szCs w:val="24"/>
        </w:rPr>
      </w:pPr>
    </w:p>
    <w:sectPr w:rsidR="00FF217D" w:rsidRPr="00E313C4" w:rsidSect="00E313C4">
      <w:headerReference w:type="default" r:id="rId8"/>
      <w:footerReference w:type="default" r:id="rId9"/>
      <w:pgSz w:w="11906" w:h="16838"/>
      <w:pgMar w:top="426" w:right="424" w:bottom="284" w:left="993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AC" w:rsidRDefault="00DF70AC" w:rsidP="008C584E">
      <w:pPr>
        <w:spacing w:after="0" w:line="240" w:lineRule="auto"/>
      </w:pPr>
      <w:r>
        <w:separator/>
      </w:r>
    </w:p>
  </w:endnote>
  <w:endnote w:type="continuationSeparator" w:id="1">
    <w:p w:rsidR="00DF70AC" w:rsidRDefault="00DF70AC" w:rsidP="008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C4" w:rsidRDefault="00E313C4">
    <w:pPr>
      <w:pStyle w:val="a7"/>
      <w:jc w:val="right"/>
    </w:pPr>
    <w:fldSimple w:instr=" PAGE   \* MERGEFORMAT ">
      <w:r w:rsidR="00981D6F">
        <w:rPr>
          <w:noProof/>
        </w:rPr>
        <w:t>4</w:t>
      </w:r>
    </w:fldSimple>
  </w:p>
  <w:p w:rsidR="00E313C4" w:rsidRDefault="00E313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AC" w:rsidRDefault="00DF70AC" w:rsidP="008C584E">
      <w:pPr>
        <w:spacing w:after="0" w:line="240" w:lineRule="auto"/>
      </w:pPr>
      <w:r>
        <w:separator/>
      </w:r>
    </w:p>
  </w:footnote>
  <w:footnote w:type="continuationSeparator" w:id="1">
    <w:p w:rsidR="00DF70AC" w:rsidRDefault="00DF70AC" w:rsidP="008C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4E" w:rsidRDefault="008C58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F56"/>
    <w:multiLevelType w:val="hybridMultilevel"/>
    <w:tmpl w:val="B0321DC6"/>
    <w:lvl w:ilvl="0" w:tplc="81562C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E2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4CA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BA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CB9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09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2AB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4E8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91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D0D3E"/>
    <w:multiLevelType w:val="hybridMultilevel"/>
    <w:tmpl w:val="63842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2119"/>
    <w:multiLevelType w:val="hybridMultilevel"/>
    <w:tmpl w:val="CFFEF382"/>
    <w:lvl w:ilvl="0" w:tplc="57BA05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86D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88E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001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CA5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EC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817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E65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B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32D60"/>
    <w:multiLevelType w:val="hybridMultilevel"/>
    <w:tmpl w:val="F0AA3492"/>
    <w:lvl w:ilvl="0" w:tplc="477E0D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0C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853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4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3AF6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A73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292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0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8E0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4225D"/>
    <w:multiLevelType w:val="hybridMultilevel"/>
    <w:tmpl w:val="FF4A50E4"/>
    <w:lvl w:ilvl="0" w:tplc="AE74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62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88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06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0A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65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4F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D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0B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104"/>
    <w:multiLevelType w:val="hybridMultilevel"/>
    <w:tmpl w:val="CE1A4E4A"/>
    <w:lvl w:ilvl="0" w:tplc="F860261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C2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4C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E6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01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0F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A8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F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B4A06"/>
    <w:multiLevelType w:val="hybridMultilevel"/>
    <w:tmpl w:val="3C52AA04"/>
    <w:lvl w:ilvl="0" w:tplc="FB6CF9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04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451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217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CC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58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E03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E5D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4A9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370CF"/>
    <w:multiLevelType w:val="multilevel"/>
    <w:tmpl w:val="FD0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4619D"/>
    <w:multiLevelType w:val="hybridMultilevel"/>
    <w:tmpl w:val="15B4DDA0"/>
    <w:lvl w:ilvl="0" w:tplc="F7181A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263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E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FC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060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E1F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A65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CA1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C1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2383E"/>
    <w:multiLevelType w:val="hybridMultilevel"/>
    <w:tmpl w:val="DF9AB6E8"/>
    <w:lvl w:ilvl="0" w:tplc="8C1EDF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E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CED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88D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262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CB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48E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C55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848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54155"/>
    <w:multiLevelType w:val="hybridMultilevel"/>
    <w:tmpl w:val="4E30EA10"/>
    <w:lvl w:ilvl="0" w:tplc="F48C4F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EF0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650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A94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A1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0A0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090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05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6CC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45F6C"/>
    <w:multiLevelType w:val="hybridMultilevel"/>
    <w:tmpl w:val="0D7CA35C"/>
    <w:lvl w:ilvl="0" w:tplc="82E62E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8B8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8A5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CF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4BE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ACC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88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A22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CCA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C35DA5"/>
    <w:multiLevelType w:val="hybridMultilevel"/>
    <w:tmpl w:val="7F208306"/>
    <w:lvl w:ilvl="0" w:tplc="EFB6CB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AB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4AA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24C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EE3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AF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C60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4B1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AE4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73E53"/>
    <w:multiLevelType w:val="hybridMultilevel"/>
    <w:tmpl w:val="60A071FC"/>
    <w:lvl w:ilvl="0" w:tplc="5A0A8CC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11DC7B04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842A7D2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AC083EA8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10D8B4F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C86627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C22559C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1A8A0E0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1EBEAEAA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7D5D39DE"/>
    <w:multiLevelType w:val="multilevel"/>
    <w:tmpl w:val="67BAAC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ED2"/>
    <w:rsid w:val="0016668D"/>
    <w:rsid w:val="002713F7"/>
    <w:rsid w:val="0028543C"/>
    <w:rsid w:val="002B0E8E"/>
    <w:rsid w:val="002D13D6"/>
    <w:rsid w:val="00383C7B"/>
    <w:rsid w:val="003A616D"/>
    <w:rsid w:val="003F0666"/>
    <w:rsid w:val="00614F88"/>
    <w:rsid w:val="00664B24"/>
    <w:rsid w:val="006756A5"/>
    <w:rsid w:val="00732994"/>
    <w:rsid w:val="008C584E"/>
    <w:rsid w:val="00981D6F"/>
    <w:rsid w:val="009F1C54"/>
    <w:rsid w:val="00BD7C89"/>
    <w:rsid w:val="00C21ED2"/>
    <w:rsid w:val="00C8374D"/>
    <w:rsid w:val="00CB42EC"/>
    <w:rsid w:val="00D446BE"/>
    <w:rsid w:val="00DF70AC"/>
    <w:rsid w:val="00E313C4"/>
    <w:rsid w:val="00E73F86"/>
    <w:rsid w:val="00F437E1"/>
    <w:rsid w:val="00F62165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D6"/>
    <w:pPr>
      <w:ind w:left="720"/>
      <w:contextualSpacing/>
    </w:pPr>
  </w:style>
  <w:style w:type="paragraph" w:styleId="a4">
    <w:name w:val="Normal (Web)"/>
    <w:basedOn w:val="a"/>
    <w:unhideWhenUsed/>
    <w:rsid w:val="002D1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84E"/>
  </w:style>
  <w:style w:type="paragraph" w:styleId="a7">
    <w:name w:val="footer"/>
    <w:basedOn w:val="a"/>
    <w:link w:val="a8"/>
    <w:uiPriority w:val="99"/>
    <w:unhideWhenUsed/>
    <w:rsid w:val="008C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84E"/>
  </w:style>
  <w:style w:type="paragraph" w:customStyle="1" w:styleId="Default">
    <w:name w:val="Default"/>
    <w:rsid w:val="006756A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6756A5"/>
    <w:rPr>
      <w:i/>
      <w:iCs/>
    </w:rPr>
  </w:style>
  <w:style w:type="character" w:customStyle="1" w:styleId="apple-converted-space">
    <w:name w:val="apple-converted-space"/>
    <w:basedOn w:val="a0"/>
    <w:rsid w:val="006756A5"/>
  </w:style>
  <w:style w:type="paragraph" w:styleId="aa">
    <w:name w:val="No Spacing"/>
    <w:basedOn w:val="a"/>
    <w:uiPriority w:val="1"/>
    <w:qFormat/>
    <w:rsid w:val="00675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6756A5"/>
    <w:rPr>
      <w:b/>
      <w:bCs/>
    </w:rPr>
  </w:style>
  <w:style w:type="paragraph" w:customStyle="1" w:styleId="Standard">
    <w:name w:val="Standard"/>
    <w:rsid w:val="006756A5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table" w:styleId="ac">
    <w:name w:val="Table Grid"/>
    <w:basedOn w:val="a1"/>
    <w:uiPriority w:val="59"/>
    <w:rsid w:val="003F0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6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7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8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4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5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0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2014-03-27T16:18:00Z</cp:lastPrinted>
  <dcterms:created xsi:type="dcterms:W3CDTF">2014-08-17T15:03:00Z</dcterms:created>
  <dcterms:modified xsi:type="dcterms:W3CDTF">2014-08-17T15:03:00Z</dcterms:modified>
</cp:coreProperties>
</file>