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F3" w:rsidRDefault="000143F3" w:rsidP="000143F3">
      <w:pPr>
        <w:jc w:val="center"/>
        <w:rPr>
          <w:rFonts w:ascii="Times New Roman" w:hAnsi="Times New Roman" w:cs="Times New Roman"/>
          <w:b/>
          <w:color w:val="64172C"/>
          <w:sz w:val="32"/>
          <w:szCs w:val="32"/>
        </w:rPr>
      </w:pPr>
      <w:r w:rsidRPr="000143F3">
        <w:rPr>
          <w:rFonts w:ascii="Times New Roman" w:hAnsi="Times New Roman" w:cs="Times New Roman"/>
          <w:b/>
          <w:color w:val="64172C"/>
          <w:sz w:val="32"/>
          <w:szCs w:val="32"/>
        </w:rPr>
        <w:t>Компьютерная зависимость у подростка</w:t>
      </w:r>
    </w:p>
    <w:p w:rsidR="000143F3" w:rsidRPr="000143F3" w:rsidRDefault="000143F3" w:rsidP="000143F3">
      <w:pPr>
        <w:jc w:val="center"/>
        <w:rPr>
          <w:rFonts w:ascii="Times New Roman" w:hAnsi="Times New Roman" w:cs="Times New Roman"/>
          <w:b/>
          <w:color w:val="64172C"/>
          <w:sz w:val="32"/>
          <w:szCs w:val="32"/>
        </w:rPr>
      </w:pPr>
      <w:r>
        <w:rPr>
          <w:rFonts w:ascii="Times New Roman" w:hAnsi="Times New Roman" w:cs="Times New Roman"/>
          <w:b/>
          <w:color w:val="64172C"/>
          <w:sz w:val="32"/>
          <w:szCs w:val="32"/>
        </w:rPr>
        <w:t>(материал к родительскому собранию)</w:t>
      </w:r>
    </w:p>
    <w:p w:rsidR="003524D7" w:rsidRPr="003524D7" w:rsidRDefault="000143F3" w:rsidP="003524D7">
      <w:pPr>
        <w:pStyle w:val="a5"/>
        <w:shd w:val="clear" w:color="auto" w:fill="FFFFFF"/>
        <w:rPr>
          <w:rFonts w:ascii="Trebuchet MS" w:hAnsi="Trebuchet MS"/>
          <w:color w:val="111111"/>
          <w:sz w:val="20"/>
          <w:szCs w:val="20"/>
        </w:rPr>
      </w:pPr>
      <w:r w:rsidRPr="000143F3">
        <w:rPr>
          <w:color w:val="64172C"/>
          <w:sz w:val="28"/>
          <w:szCs w:val="28"/>
        </w:rPr>
        <w:t xml:space="preserve"> </w:t>
      </w:r>
    </w:p>
    <w:p w:rsidR="003524D7" w:rsidRPr="003524D7" w:rsidRDefault="003524D7" w:rsidP="003524D7">
      <w:pPr>
        <w:pStyle w:val="a5"/>
        <w:shd w:val="clear" w:color="auto" w:fill="FFFFFF"/>
        <w:rPr>
          <w:color w:val="111111"/>
          <w:sz w:val="28"/>
          <w:szCs w:val="28"/>
        </w:rPr>
      </w:pPr>
      <w:r w:rsidRPr="003524D7">
        <w:rPr>
          <w:color w:val="111111"/>
          <w:sz w:val="28"/>
          <w:szCs w:val="28"/>
        </w:rPr>
        <w:t>В эпоху бурного развития информационных технологий </w:t>
      </w:r>
      <w:r w:rsidRPr="003524D7">
        <w:rPr>
          <w:b/>
          <w:bCs/>
          <w:color w:val="111111"/>
          <w:sz w:val="28"/>
          <w:szCs w:val="28"/>
        </w:rPr>
        <w:t>компьютер воспринимается как неотъемлемая часть нашей жизни</w:t>
      </w:r>
      <w:r w:rsidRPr="003524D7">
        <w:rPr>
          <w:color w:val="111111"/>
          <w:sz w:val="28"/>
          <w:szCs w:val="28"/>
        </w:rPr>
        <w:t>. Большинство современных детей вообще не представляют себе без него ни учебу, ни досуг и часами просиживают один на один с «железным» мозгом.</w:t>
      </w:r>
      <w:r w:rsidR="00845BE0">
        <w:rPr>
          <w:color w:val="111111"/>
          <w:sz w:val="28"/>
          <w:szCs w:val="28"/>
        </w:rPr>
        <w:t xml:space="preserve"> В своей педагогической практике мне пришлось столкнуться с подобной проблемой. Подросток, который имел хорошую успеваемость по учебным предметам и регулярную посещаемость, вдруг перестал ходить на занятия, стал неуспевающим по многим дисциплинам, прекратил общение с однокурсниками и друзьями. При общении с родителями выяснилось, что с ними он стал груб и раздражителен. Всё время подростка было занято компьютерной игрой, настоящая реальность перестала для него существовать.</w:t>
      </w:r>
    </w:p>
    <w:p w:rsidR="003524D7" w:rsidRPr="003524D7" w:rsidRDefault="003524D7" w:rsidP="003524D7">
      <w:pPr>
        <w:pStyle w:val="a5"/>
        <w:shd w:val="clear" w:color="auto" w:fill="FFFFFF"/>
        <w:rPr>
          <w:color w:val="111111"/>
          <w:sz w:val="28"/>
          <w:szCs w:val="28"/>
        </w:rPr>
      </w:pPr>
      <w:r w:rsidRPr="003524D7">
        <w:rPr>
          <w:b/>
          <w:bCs/>
          <w:color w:val="5CA605"/>
          <w:sz w:val="28"/>
          <w:szCs w:val="28"/>
        </w:rPr>
        <w:t>С чем имеем дело?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Известно, что рискованные игры (в том числе и компьютерные) могут вызывать зависимость, в чем-то похожую </w:t>
      </w:r>
      <w:proofErr w:type="gram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алкогольную или даже наркотическую.</w:t>
      </w:r>
    </w:p>
    <w:p w:rsidR="003524D7" w:rsidRPr="003524D7" w:rsidRDefault="00845BE0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-психолог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53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говорят, что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занимает з</w:t>
      </w:r>
      <w:r w:rsidR="00453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начительное место в жизни людей, потому что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3C8E"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</w:t>
      </w:r>
      <w:r w:rsidR="003524D7"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 игры никто не требует результатов, там нет никакой ответственности! Если подросток в детстве не получил в достаточной форме признания, уважения, любви, то скорее всего он будет стремиться получить все это в игре. Потому что в игре он может быть главным, его все слушаются, его уважают, его боятся</w:t>
      </w:r>
      <w:r w:rsidR="003524D7" w:rsidRPr="003524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24D7">
        <w:rPr>
          <w:rFonts w:ascii="Times New Roman" w:eastAsia="Times New Roman" w:hAnsi="Times New Roman" w:cs="Times New Roman"/>
          <w:b/>
          <w:bCs/>
          <w:color w:val="5CA605"/>
          <w:sz w:val="28"/>
          <w:szCs w:val="28"/>
          <w:lang w:eastAsia="ru-RU"/>
        </w:rPr>
        <w:t>Когда нужно бить тревогу?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выделить следующие симптомы компьютерной игровой зависимости:</w:t>
      </w:r>
    </w:p>
    <w:p w:rsidR="003524D7" w:rsidRPr="003524D7" w:rsidRDefault="003524D7" w:rsidP="00352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раздражение человека, когда тот играет в компьютерную игру и его зовут куда-то или требуют на что-то обратить внимание;</w:t>
      </w:r>
    </w:p>
    <w:p w:rsidR="003524D7" w:rsidRPr="003524D7" w:rsidRDefault="003524D7" w:rsidP="00352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 который много времени проводит за компьютером, забывает домашние дела, должностные обязанности, учебу, встречи и договоренности;</w:t>
      </w:r>
    </w:p>
    <w:p w:rsidR="003524D7" w:rsidRPr="003524D7" w:rsidRDefault="003524D7" w:rsidP="00352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пренебрежительно относится к собственному здоровью, гигиене и сну в пользу проведения большего количества времени за компьютером;</w:t>
      </w:r>
    </w:p>
    <w:p w:rsidR="003524D7" w:rsidRPr="003524D7" w:rsidRDefault="003524D7" w:rsidP="00352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ощущение эмоционального подъема во время игры.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Отдельно выделяют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физические симптомы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сухость в глазах, головные боли, боль в спине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нерегулярное питание, изменение режима сна.</w:t>
      </w:r>
    </w:p>
    <w:p w:rsidR="003524D7" w:rsidRPr="00453C8E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Если подросток получил в компь</w:t>
      </w:r>
      <w:r w:rsidR="00453C8E"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ютерной игре удовольствие,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возможность выброса эмоций,</w:t>
      </w:r>
      <w:r w:rsidRPr="00453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то он будет возвращаться сюда, чтобы получить эти чувства снова. Это очень похоже на другие виды зависимости: алкогольную и даже наркотическую. В</w:t>
      </w:r>
      <w:r w:rsidR="00453C8E"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игре они получают настоящее удовлетворение, не только психологическое, но и физическое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 Это радость, напряжение...</w:t>
      </w:r>
    </w:p>
    <w:p w:rsidR="00453C8E" w:rsidRPr="00453C8E" w:rsidRDefault="00453C8E" w:rsidP="0045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lastRenderedPageBreak/>
        <w:t>Опасность тут еще и в том, что в реальной жизни подросток может вести себя как герой игры. Если он любит играть в агрессивные игры, то возможно, использует такую модель поведения и в реальности.</w:t>
      </w:r>
    </w:p>
    <w:p w:rsidR="003524D7" w:rsidRPr="00453C8E" w:rsidRDefault="00453C8E" w:rsidP="00453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Наиболее такой форме </w:t>
      </w:r>
      <w:r w:rsidRPr="00453C8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подвержены подростки, которые в детстве не сформировали уважение к родителям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доверие... Если этот вакуум</w:t>
      </w:r>
      <w:r w:rsidRPr="00453C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не заполнился раньше, то он заполняется с помощью компьютерной игры</w:t>
      </w:r>
      <w:r w:rsidRPr="00453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 xml:space="preserve"> Самые опасные последствия зависимости от компьютерных игр — это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453C8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  <w:lang w:eastAsia="ru-RU"/>
        </w:rPr>
        <w:t xml:space="preserve">смешение реальности и виртуальности </w:t>
      </w: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вплоть до того, что нарушается самоидентификация. Подросток теряется... ему трудно отличить, где он, а где не он.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например, в 2007 году произошла драка между участниками компьютерной игры Lineage2, которая закончилась смертью одного из юношей. 23-летний виновник сел за убийство на восемь лет. И это не единственный такой случай.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Андерс Берингов </w:t>
      </w:r>
      <w:proofErr w:type="spellStart"/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Брейвик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устроивший двойной теракт в Осло, в результате которого погибло около сотни молодых парней и девушек, «тренировался» в игре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Modern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Warfare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2, совершенствуя тактические навыки.</w:t>
      </w:r>
    </w:p>
    <w:p w:rsidR="003524D7" w:rsidRPr="00453C8E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Одной из главных проблем можно выделить </w:t>
      </w:r>
      <w:proofErr w:type="spellStart"/>
      <w:r w:rsidRPr="00453C8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дезадаптацию</w:t>
      </w:r>
      <w:proofErr w:type="spellEnd"/>
      <w:r w:rsidRPr="00453C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которая может развиться вплоть до того, что вопросы жизни и смерти для поклонника компьютерных игр перестают быть главными, потому что если в игре что-то не получилось, он может переиграть. А если одну жизнь он потерял, есть другая!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Получается, что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компьютерная мышка — это своеобразный аналог волшебной палочки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благодаря которой практически без усилий, ты становишься властелином мира.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интересными и опасными для детей являются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ролевые игры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быстро формируют зависимость. Бывают случаи, что у некоторых психически неустойчивых подростков, «примеряющих» различные виртуальные образы, возникают проблемы с самоидентификацией — возникает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отчуждение «я»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начинается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раздвоение личности по типу компьютерной шизофрении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24D7">
        <w:rPr>
          <w:rFonts w:ascii="Times New Roman" w:eastAsia="Times New Roman" w:hAnsi="Times New Roman" w:cs="Times New Roman"/>
          <w:b/>
          <w:bCs/>
          <w:color w:val="5CA605"/>
          <w:sz w:val="28"/>
          <w:szCs w:val="28"/>
          <w:lang w:eastAsia="ru-RU"/>
        </w:rPr>
        <w:t>Как бороться?</w:t>
      </w:r>
    </w:p>
    <w:p w:rsidR="003524D7" w:rsidRPr="003524D7" w:rsidRDefault="00453C8E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бы это ни банально звучало, но </w:t>
      </w:r>
      <w:r w:rsidR="003524D7"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надо с зависимым человеком разговаривать</w:t>
      </w:r>
      <w:r w:rsid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Особенно это касается родителей. Они должны рассказать о своих чувствах детям, о переживаниях за него.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этом случае 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морали и запреты не помогут. Такие методы еще могут немного повлиять на 11-12-летнего </w:t>
      </w:r>
      <w:proofErr w:type="spellStart"/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геймера</w:t>
      </w:r>
      <w:proofErr w:type="spellEnd"/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подростка 15-16 лет вряд ли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4D7" w:rsidRPr="003524D7" w:rsidRDefault="00453C8E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 полезный, но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ограничение доступа</w:t>
      </w:r>
      <w:r w:rsid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компьютеру 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случае будет неплохим делом! А если и такие меры не дают положительного результата, то нужно </w:t>
      </w:r>
      <w:r w:rsidR="003524D7"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обязательно обращаться к специалистам</w:t>
      </w:r>
      <w:r w:rsidR="003524D7"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любая болезнь требует специализированного лечения, и зависимость от компьютерных игр не является исключением.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Самостоятельные попытки освободиться от зависимости чаще всего приводят к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депрессии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исчезает, когда больной возвращается к </w:t>
      </w:r>
      <w:proofErr w:type="gram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привычному занятию</w:t>
      </w:r>
      <w:proofErr w:type="gram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проблема освобождения от зависимости в том, что личность больного искажается, и даже активного желания бывает недостаточно. Довольно часто встречаются случаи, когда человек, который освободился от наркотической зависимости,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заполняет пустоту в душе компьютерными играми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самым </w:t>
      </w:r>
      <w:r w:rsidR="00453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становясь зависимыми от них. П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мнению врачей,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тяга к игре намного сильнее и избавиться от нее труднее, чем от наркотиков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24D7">
        <w:rPr>
          <w:rFonts w:ascii="Times New Roman" w:eastAsia="Times New Roman" w:hAnsi="Times New Roman" w:cs="Times New Roman"/>
          <w:b/>
          <w:bCs/>
          <w:color w:val="5CA605"/>
          <w:sz w:val="28"/>
          <w:szCs w:val="28"/>
          <w:lang w:eastAsia="ru-RU"/>
        </w:rPr>
        <w:t>Есть над чем задуматься!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вы, что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189 миллионов </w:t>
      </w:r>
      <w:proofErr w:type="spellStart"/>
      <w:proofErr w:type="gramStart"/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интернет-пользователей</w:t>
      </w:r>
      <w:proofErr w:type="spellEnd"/>
      <w:proofErr w:type="gramEnd"/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США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данным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New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York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Times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страдают компьютерной зависимостью, в том числе и от компьютерных игр?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Smith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&amp;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Jones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Addiction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Consultants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занимающаяся лечением алкоголизма и наркомании, планирует открыть в Европе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клинику для лечения зависимости от компьютерных игр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Такая клиника станет вторым учреждением такого рода. В Китае клиника для лечения </w:t>
      </w:r>
      <w:proofErr w:type="spellStart"/>
      <w:proofErr w:type="gram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зависимости от компьютерных игр существует с 2005 года.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октябре 2005 года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умерла от истощения китайская девочка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после многосуточной игры в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World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of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Warcraft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этого в игре была проведена виртуальная церемония похорон.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Летом 2011 года в Китае родители, которые заигрались в компьютерную игру, продали своих троих детей, чтобы оплатить одну из 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онлайн-игр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4D7" w:rsidRPr="003524D7" w:rsidRDefault="003524D7" w:rsidP="003524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 не игра, это жизнь», — такими словами любят заканчиваться обзоры очередных «</w:t>
      </w:r>
      <w:proofErr w:type="spellStart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стрелялок</w:t>
      </w:r>
      <w:proofErr w:type="spellEnd"/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Красивые слова, вот только </w:t>
      </w:r>
      <w:r w:rsidRPr="003524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несколько жизней бывает только у героев компьютерных игр</w:t>
      </w:r>
      <w:r w:rsidRPr="003524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живем один раз, альтернативы у жизни нет, и «переиграть» ее нам никто не даст. Самая интересная игра — это НАША жизнь. Может, не стоит ее менять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картинки?</w:t>
      </w:r>
    </w:p>
    <w:p w:rsidR="000143F3" w:rsidRPr="00C04F0F" w:rsidRDefault="000143F3">
      <w:pPr>
        <w:rPr>
          <w:rFonts w:ascii="Times New Roman" w:hAnsi="Times New Roman" w:cs="Times New Roman"/>
          <w:sz w:val="28"/>
          <w:szCs w:val="28"/>
        </w:rPr>
      </w:pPr>
      <w:r w:rsidRPr="00C04F0F">
        <w:rPr>
          <w:rFonts w:ascii="Times New Roman" w:hAnsi="Times New Roman" w:cs="Times New Roman"/>
          <w:sz w:val="28"/>
          <w:szCs w:val="28"/>
        </w:rPr>
        <w:t xml:space="preserve">Как избавиться от подростковой </w:t>
      </w:r>
      <w:proofErr w:type="spellStart"/>
      <w:proofErr w:type="gramStart"/>
      <w:r w:rsidRPr="00C04F0F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proofErr w:type="gramEnd"/>
      <w:r w:rsidRPr="00C04F0F">
        <w:rPr>
          <w:rFonts w:ascii="Times New Roman" w:hAnsi="Times New Roman" w:cs="Times New Roman"/>
          <w:sz w:val="28"/>
          <w:szCs w:val="28"/>
        </w:rPr>
        <w:t>?</w:t>
      </w:r>
    </w:p>
    <w:p w:rsidR="003524D7" w:rsidRPr="003524D7" w:rsidRDefault="00C04F0F" w:rsidP="003524D7">
      <w:pPr>
        <w:pStyle w:val="t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От </w:t>
      </w:r>
      <w:proofErr w:type="spellStart"/>
      <w:proofErr w:type="gramStart"/>
      <w:r>
        <w:rPr>
          <w:sz w:val="28"/>
          <w:szCs w:val="28"/>
        </w:rPr>
        <w:t>интернет-зависимости</w:t>
      </w:r>
      <w:proofErr w:type="spellEnd"/>
      <w:proofErr w:type="gramEnd"/>
      <w:r w:rsidR="000143F3" w:rsidRPr="00C04F0F">
        <w:rPr>
          <w:sz w:val="28"/>
          <w:szCs w:val="28"/>
        </w:rPr>
        <w:t xml:space="preserve"> можно избавиться, если переключить внимание подростка на что-либо другое. Для этого, в первую очередь, обратите внимание на образ жизни вашей семьи — достаточно ли внимания вы уделяете своему ребенку, есть ли у вас свои интересы и разделяет ли он их, как часто вы собираетесь все вместе, чтобы выйти на природу, сходить в музей, покататься на велосипедах</w:t>
      </w:r>
      <w:proofErr w:type="gramStart"/>
      <w:r w:rsidR="000143F3" w:rsidRPr="00C04F0F">
        <w:rPr>
          <w:sz w:val="28"/>
          <w:szCs w:val="28"/>
        </w:rPr>
        <w:t>… Е</w:t>
      </w:r>
      <w:proofErr w:type="gramEnd"/>
      <w:r w:rsidR="000143F3" w:rsidRPr="00C04F0F">
        <w:rPr>
          <w:sz w:val="28"/>
          <w:szCs w:val="28"/>
        </w:rPr>
        <w:t xml:space="preserve">сли такого нет, попробуйте начать прямо сейчас – поговорите с подростком, дайте понять ему, что вам искренне интересны все его мыли и дела; предложите ему придумать какое-нибудь совместное мероприятие. Занятия спортом, путешествия и прогулки, общение с друзьями, интересы которых шире, чем жизнь </w:t>
      </w:r>
      <w:proofErr w:type="spellStart"/>
      <w:r w:rsidR="000143F3" w:rsidRPr="00C04F0F">
        <w:rPr>
          <w:sz w:val="28"/>
          <w:szCs w:val="28"/>
        </w:rPr>
        <w:t>онлайн</w:t>
      </w:r>
      <w:proofErr w:type="spellEnd"/>
      <w:r w:rsidR="000143F3" w:rsidRPr="00C04F0F">
        <w:rPr>
          <w:sz w:val="28"/>
          <w:szCs w:val="28"/>
        </w:rPr>
        <w:t xml:space="preserve"> – всё это способствует появлению новых жизненных целей и приоритетов у молодого человека. Главное, чтобы ваши с ним отношения носили не формальный, а искренний и доброжелательный характер, ведь часто дети с головой уходят в интернет именно из-</w:t>
      </w:r>
      <w:r w:rsidR="000143F3" w:rsidRPr="00C04F0F">
        <w:rPr>
          <w:sz w:val="28"/>
          <w:szCs w:val="28"/>
        </w:rPr>
        <w:lastRenderedPageBreak/>
        <w:t xml:space="preserve">за нехватки родительской любви и внимания. Еще одна причина – неудачи в сфере общения со сверстниками. </w:t>
      </w:r>
      <w:proofErr w:type="gramStart"/>
      <w:r w:rsidR="000143F3" w:rsidRPr="00C04F0F">
        <w:rPr>
          <w:sz w:val="28"/>
          <w:szCs w:val="28"/>
        </w:rPr>
        <w:t>В таком случае необходимо помочь подростку обрести уверенность в себе (наверняка кроме компьютера существуют и другие виды деятельности, в  которых он может быть лучшим), объяснить ему, что погружение в виртуальный мир – это не выход и не решение проблемы и найти способ расширить круг общения ребенка (например, можно записать его в какой-либо кружок по интересам или отправить отдыхать в хороший детский</w:t>
      </w:r>
      <w:proofErr w:type="gramEnd"/>
      <w:r w:rsidR="000143F3" w:rsidRPr="00C04F0F">
        <w:rPr>
          <w:sz w:val="28"/>
          <w:szCs w:val="28"/>
        </w:rPr>
        <w:t xml:space="preserve"> лагерь – там будут другие ребята, с которыми ему, возможно, удастся наладить контакт). Впрочем, научить подростка общаться со сверстниками может помочь детский психолог. Вообще к помощи психолога или психотерапевта необходимо прибегнуть также в том случае, если компьютерная зависимость подростка затянулась или приобрела слишком серьезный оборот.</w:t>
      </w:r>
      <w:r w:rsidR="000143F3" w:rsidRPr="00C04F0F">
        <w:rPr>
          <w:rStyle w:val="apple-converted-space"/>
          <w:sz w:val="28"/>
          <w:szCs w:val="28"/>
        </w:rPr>
        <w:t> </w:t>
      </w:r>
      <w:r w:rsidR="000143F3" w:rsidRPr="00C04F0F">
        <w:rPr>
          <w:sz w:val="28"/>
          <w:szCs w:val="28"/>
        </w:rPr>
        <w:br/>
      </w:r>
      <w:r w:rsidR="000143F3" w:rsidRPr="003524D7">
        <w:rPr>
          <w:color w:val="64172C"/>
          <w:sz w:val="28"/>
          <w:szCs w:val="28"/>
        </w:rPr>
        <w:br/>
      </w:r>
      <w:r w:rsidR="003524D7" w:rsidRPr="003524D7">
        <w:rPr>
          <w:bCs/>
          <w:i/>
          <w:iCs/>
          <w:color w:val="000000"/>
          <w:sz w:val="28"/>
          <w:szCs w:val="28"/>
        </w:rPr>
        <w:t>Применение лекарственных препаратов в лечении компьютерной зависимости</w:t>
      </w:r>
      <w:proofErr w:type="gramStart"/>
      <w:r w:rsidR="00453C8E">
        <w:rPr>
          <w:color w:val="000000"/>
          <w:sz w:val="28"/>
          <w:szCs w:val="28"/>
        </w:rPr>
        <w:t> </w:t>
      </w:r>
      <w:r w:rsidR="00453C8E">
        <w:rPr>
          <w:color w:val="000000"/>
          <w:sz w:val="28"/>
          <w:szCs w:val="28"/>
        </w:rPr>
        <w:br/>
        <w:t>П</w:t>
      </w:r>
      <w:proofErr w:type="gramEnd"/>
      <w:r w:rsidR="00453C8E">
        <w:rPr>
          <w:color w:val="000000"/>
          <w:sz w:val="28"/>
          <w:szCs w:val="28"/>
        </w:rPr>
        <w:t>ри</w:t>
      </w:r>
      <w:r w:rsidR="003524D7" w:rsidRPr="003524D7">
        <w:rPr>
          <w:color w:val="000000"/>
          <w:sz w:val="28"/>
          <w:szCs w:val="28"/>
        </w:rPr>
        <w:t xml:space="preserve"> лечении компьютерной зависимости используются различные группы медицинских препаратов. При этом</w:t>
      </w:r>
      <w:proofErr w:type="gramStart"/>
      <w:r w:rsidR="003524D7" w:rsidRPr="003524D7">
        <w:rPr>
          <w:color w:val="000000"/>
          <w:sz w:val="28"/>
          <w:szCs w:val="28"/>
        </w:rPr>
        <w:t>,</w:t>
      </w:r>
      <w:proofErr w:type="gramEnd"/>
      <w:r w:rsidR="003524D7" w:rsidRPr="003524D7">
        <w:rPr>
          <w:color w:val="000000"/>
          <w:sz w:val="28"/>
          <w:szCs w:val="28"/>
        </w:rPr>
        <w:t xml:space="preserve"> специфического лечения компьютерной зависимости не существует. Основной целью назначения лекарств является устранение различных нарушений, которые сопровождают компьютерную зависимость и утяжеляют ее течение. </w:t>
      </w:r>
      <w:r w:rsidR="003524D7" w:rsidRPr="003524D7">
        <w:rPr>
          <w:color w:val="000000"/>
          <w:sz w:val="28"/>
          <w:szCs w:val="28"/>
        </w:rPr>
        <w:br/>
        <w:t xml:space="preserve">Например, при наличии симптомов депрессии у больного компьютерной зависимостью назначают курс лечения </w:t>
      </w:r>
      <w:proofErr w:type="spellStart"/>
      <w:r w:rsidR="003524D7" w:rsidRPr="003524D7">
        <w:rPr>
          <w:color w:val="000000"/>
          <w:sz w:val="28"/>
          <w:szCs w:val="28"/>
        </w:rPr>
        <w:t>антидепрессивными</w:t>
      </w:r>
      <w:proofErr w:type="spellEnd"/>
      <w:r w:rsidR="003524D7" w:rsidRPr="003524D7">
        <w:rPr>
          <w:color w:val="000000"/>
          <w:sz w:val="28"/>
          <w:szCs w:val="28"/>
        </w:rPr>
        <w:t xml:space="preserve"> препаратами. Избыточную нервозность и возбужденность устраняют при помощи успокоительных средств.</w:t>
      </w:r>
    </w:p>
    <w:p w:rsidR="003524D7" w:rsidRPr="003524D7" w:rsidRDefault="003524D7" w:rsidP="003524D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Растительные препараты могут с успехом использоваться в лечении компьютерной зависимости. Препараты этой группы (экстракт Женьшеня, препараты </w:t>
      </w:r>
      <w:proofErr w:type="spellStart"/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розовой, препараты Душицы</w:t>
      </w:r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снижают возбудимость нервной системы и оказывают положительное влияние на работу головного мозга. На фоне приема растительных препаратов нормализуется сон, повышаются самооценка и социальный интерес больного. Кроме того, некоторые препараты растительного происхождения обладают выраженным иммуностимулирующим и </w:t>
      </w:r>
      <w:proofErr w:type="spellStart"/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адаптогенным</w:t>
      </w:r>
      <w:proofErr w:type="spellEnd"/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и улучшают работу внутренних органов. Прием любых лекарственных препаратов должен быть согласован с врачом.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3524D7" w:rsidRPr="003524D7" w:rsidTr="003524D7">
        <w:trPr>
          <w:tblCellSpacing w:w="15" w:type="dxa"/>
        </w:trPr>
        <w:tc>
          <w:tcPr>
            <w:tcW w:w="0" w:type="auto"/>
            <w:hideMark/>
          </w:tcPr>
          <w:p w:rsidR="003524D7" w:rsidRPr="003524D7" w:rsidRDefault="003524D7" w:rsidP="0035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24D7" w:rsidRPr="003524D7" w:rsidRDefault="003524D7" w:rsidP="003524D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компьютерной зависимости (из-за пренебрежительного отношения к еде) часто возникает недостаточность </w:t>
      </w:r>
      <w:hyperlink r:id="rId5" w:history="1">
        <w:r w:rsidRPr="003524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витаминов</w:t>
        </w:r>
      </w:hyperlink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минералов. Поэтому комплексное лечение компьютерной зависимости в обязательном порядке включает витаминно-минеральные комплексы, различного состава. Для больных страдающих компьютерной зависимостью в частности и для людей проводящих длительное время за компьютеров вообще полезны препараты содержащие витамин</w:t>
      </w:r>
      <w:proofErr w:type="gramStart"/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 и селен. Эти </w:t>
      </w:r>
      <w:proofErr w:type="spellStart"/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микронутриенты</w:t>
      </w:r>
      <w:proofErr w:type="spellEnd"/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повышают метаболическую активность головного мозга и предотвращают избыточное выделение свободных радикалов (вещества разрушающие ткани мозга), которые выделяются в процессе напряженной работы мозга.</w:t>
      </w:r>
    </w:p>
    <w:p w:rsidR="003524D7" w:rsidRPr="003524D7" w:rsidRDefault="003524D7" w:rsidP="003524D7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физических симптомов компьютерной зависимости (наруш</w:t>
      </w:r>
      <w:r w:rsidR="00C04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зрения,</w:t>
      </w:r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«сухого глаза», </w:t>
      </w:r>
      <w:hyperlink r:id="rId6" w:history="1">
        <w:r w:rsidRPr="003524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дисплейный синдром</w:t>
        </w:r>
      </w:hyperlink>
      <w:r w:rsidRPr="0035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осанки) предусматривает в первую очередь правильное обустройство рабочего места и соблюдение режима работы и отдыха. В целях профилактики нарушений зрения рекомендуется проводить гимнастику для глаз и оборудовать компьютер качественным монитором.</w:t>
      </w:r>
    </w:p>
    <w:p w:rsidR="00F820D3" w:rsidRDefault="00F820D3"/>
    <w:sectPr w:rsidR="00F820D3" w:rsidSect="00014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8198B"/>
    <w:multiLevelType w:val="multilevel"/>
    <w:tmpl w:val="5138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3F3"/>
    <w:rsid w:val="000143F3"/>
    <w:rsid w:val="003524D7"/>
    <w:rsid w:val="003F3DD0"/>
    <w:rsid w:val="00453C8E"/>
    <w:rsid w:val="00845BE0"/>
    <w:rsid w:val="00C04F0F"/>
    <w:rsid w:val="00E252D0"/>
    <w:rsid w:val="00F8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D3"/>
  </w:style>
  <w:style w:type="paragraph" w:styleId="3">
    <w:name w:val="heading 3"/>
    <w:basedOn w:val="a"/>
    <w:link w:val="30"/>
    <w:uiPriority w:val="9"/>
    <w:qFormat/>
    <w:rsid w:val="00352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3F3"/>
  </w:style>
  <w:style w:type="character" w:styleId="a3">
    <w:name w:val="Hyperlink"/>
    <w:basedOn w:val="a0"/>
    <w:uiPriority w:val="99"/>
    <w:semiHidden/>
    <w:unhideWhenUsed/>
    <w:rsid w:val="000143F3"/>
    <w:rPr>
      <w:color w:val="0000FF"/>
      <w:u w:val="single"/>
    </w:rPr>
  </w:style>
  <w:style w:type="paragraph" w:customStyle="1" w:styleId="td1">
    <w:name w:val="td1"/>
    <w:basedOn w:val="a"/>
    <w:rsid w:val="0035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4D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52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35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24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ensmed.ru/programmer1.html" TargetMode="External"/><Relationship Id="rId5" Type="http://schemas.openxmlformats.org/officeDocument/2006/relationships/hyperlink" Target="http://www.tiensmed.ru/articles/correctfeed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qwer</cp:lastModifiedBy>
  <cp:revision>3</cp:revision>
  <dcterms:created xsi:type="dcterms:W3CDTF">2014-11-21T09:16:00Z</dcterms:created>
  <dcterms:modified xsi:type="dcterms:W3CDTF">2014-12-27T18:04:00Z</dcterms:modified>
</cp:coreProperties>
</file>