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7" w:rsidRDefault="003A1A77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</w:p>
    <w:p w:rsidR="003A1A77" w:rsidRDefault="003A1A77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</w:p>
    <w:p w:rsidR="003A1A77" w:rsidRDefault="003A1A77" w:rsidP="003A1A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16"/>
        </w:rPr>
      </w:pPr>
      <w:r w:rsidRPr="00A302BE">
        <w:rPr>
          <w:rFonts w:ascii="Times New Roman" w:hAnsi="Times New Roman" w:cs="Times New Roman"/>
          <w:color w:val="000000"/>
          <w:spacing w:val="-1"/>
          <w:sz w:val="20"/>
          <w:szCs w:val="16"/>
        </w:rPr>
        <w:t xml:space="preserve">Государственное специальное (коррекционное) образовательное учреждение для </w:t>
      </w:r>
      <w:proofErr w:type="gramStart"/>
      <w:r w:rsidRPr="00A302BE">
        <w:rPr>
          <w:rFonts w:ascii="Times New Roman" w:hAnsi="Times New Roman" w:cs="Times New Roman"/>
          <w:color w:val="000000"/>
          <w:spacing w:val="-1"/>
          <w:sz w:val="20"/>
          <w:szCs w:val="16"/>
        </w:rPr>
        <w:t>обучающихся</w:t>
      </w:r>
      <w:proofErr w:type="gramEnd"/>
      <w:r w:rsidRPr="00A302BE">
        <w:rPr>
          <w:rFonts w:ascii="Times New Roman" w:hAnsi="Times New Roman" w:cs="Times New Roman"/>
          <w:color w:val="000000"/>
          <w:spacing w:val="-1"/>
          <w:sz w:val="20"/>
          <w:szCs w:val="16"/>
        </w:rPr>
        <w:t xml:space="preserve">, </w:t>
      </w:r>
    </w:p>
    <w:p w:rsidR="003A1A77" w:rsidRDefault="003A1A77" w:rsidP="003A1A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16"/>
        </w:rPr>
      </w:pPr>
      <w:r w:rsidRPr="00A302BE">
        <w:rPr>
          <w:rFonts w:ascii="Times New Roman" w:hAnsi="Times New Roman" w:cs="Times New Roman"/>
          <w:color w:val="000000"/>
          <w:spacing w:val="-1"/>
          <w:sz w:val="20"/>
          <w:szCs w:val="16"/>
        </w:rPr>
        <w:t>воспитанников с ограниченными возможностями здоровья  «</w:t>
      </w:r>
      <w:proofErr w:type="gramStart"/>
      <w:r w:rsidRPr="00A302BE">
        <w:rPr>
          <w:rFonts w:ascii="Times New Roman" w:hAnsi="Times New Roman" w:cs="Times New Roman"/>
          <w:color w:val="000000"/>
          <w:spacing w:val="-1"/>
          <w:sz w:val="20"/>
          <w:szCs w:val="16"/>
        </w:rPr>
        <w:t>Специальная</w:t>
      </w:r>
      <w:proofErr w:type="gramEnd"/>
      <w:r w:rsidRPr="00A302BE">
        <w:rPr>
          <w:rFonts w:ascii="Times New Roman" w:hAnsi="Times New Roman" w:cs="Times New Roman"/>
          <w:color w:val="000000"/>
          <w:spacing w:val="-1"/>
          <w:sz w:val="20"/>
          <w:szCs w:val="16"/>
        </w:rPr>
        <w:t xml:space="preserve"> (коррекционная) </w:t>
      </w:r>
    </w:p>
    <w:p w:rsidR="003A1A77" w:rsidRPr="00A302BE" w:rsidRDefault="003A1A77" w:rsidP="003A1A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0"/>
          <w:szCs w:val="16"/>
        </w:rPr>
      </w:pPr>
      <w:r w:rsidRPr="00A302BE">
        <w:rPr>
          <w:rFonts w:ascii="Times New Roman" w:hAnsi="Times New Roman" w:cs="Times New Roman"/>
          <w:color w:val="000000"/>
          <w:spacing w:val="-2"/>
          <w:sz w:val="20"/>
          <w:szCs w:val="16"/>
        </w:rPr>
        <w:t xml:space="preserve">общеобразовательная школа - интернат № 12 </w:t>
      </w:r>
      <w:r w:rsidRPr="00A302BE">
        <w:rPr>
          <w:rFonts w:ascii="Times New Roman" w:hAnsi="Times New Roman" w:cs="Times New Roman"/>
          <w:color w:val="000000"/>
          <w:spacing w:val="-2"/>
          <w:sz w:val="20"/>
          <w:szCs w:val="16"/>
          <w:lang w:val="en-US"/>
        </w:rPr>
        <w:t>VIII</w:t>
      </w:r>
      <w:r w:rsidRPr="00A302BE">
        <w:rPr>
          <w:rFonts w:ascii="Times New Roman" w:hAnsi="Times New Roman" w:cs="Times New Roman"/>
          <w:color w:val="000000"/>
          <w:spacing w:val="-2"/>
          <w:sz w:val="20"/>
          <w:szCs w:val="16"/>
        </w:rPr>
        <w:t xml:space="preserve"> вида»</w:t>
      </w:r>
    </w:p>
    <w:p w:rsidR="003A1A77" w:rsidRDefault="003A1A77" w:rsidP="003A1A77">
      <w:pPr>
        <w:spacing w:after="0"/>
        <w:jc w:val="center"/>
      </w:pPr>
    </w:p>
    <w:p w:rsidR="003A1A77" w:rsidRDefault="003A1A77" w:rsidP="003A1A77">
      <w:pPr>
        <w:spacing w:after="0"/>
        <w:jc w:val="center"/>
      </w:pPr>
    </w:p>
    <w:p w:rsidR="003A1A77" w:rsidRDefault="003A1A77" w:rsidP="003A1A77">
      <w:pPr>
        <w:spacing w:after="0"/>
        <w:jc w:val="center"/>
      </w:pPr>
    </w:p>
    <w:p w:rsidR="003A1A77" w:rsidRDefault="003A1A77" w:rsidP="003A1A77">
      <w:pPr>
        <w:spacing w:after="0"/>
        <w:jc w:val="center"/>
      </w:pPr>
    </w:p>
    <w:p w:rsidR="003A1A77" w:rsidRDefault="003A1A77" w:rsidP="003A1A77">
      <w:pPr>
        <w:spacing w:after="0"/>
        <w:jc w:val="center"/>
      </w:pPr>
    </w:p>
    <w:p w:rsidR="003A1A77" w:rsidRDefault="003A1A77" w:rsidP="003A1A77">
      <w:pPr>
        <w:spacing w:after="0"/>
        <w:jc w:val="center"/>
      </w:pPr>
    </w:p>
    <w:p w:rsidR="003A1A77" w:rsidRDefault="003A1A77" w:rsidP="003A1A77">
      <w:pPr>
        <w:spacing w:after="0"/>
        <w:jc w:val="center"/>
      </w:pPr>
    </w:p>
    <w:p w:rsidR="003A1A77" w:rsidRDefault="003A1A77" w:rsidP="003A1A77">
      <w:pPr>
        <w:spacing w:after="0"/>
        <w:jc w:val="center"/>
      </w:pPr>
    </w:p>
    <w:p w:rsidR="003A1A77" w:rsidRPr="00A302BE" w:rsidRDefault="003A1A77" w:rsidP="003A1A77">
      <w:pPr>
        <w:spacing w:after="0"/>
        <w:jc w:val="center"/>
        <w:rPr>
          <w:b/>
          <w:i/>
          <w:sz w:val="4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 xml:space="preserve">Семинар по теме:                       </w:t>
      </w: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 xml:space="preserve">       «Игра, как средство развития когнитивных способностей детей с </w:t>
      </w:r>
      <w:proofErr w:type="gramStart"/>
      <w:r>
        <w:rPr>
          <w:rFonts w:ascii="Times New Roman" w:hAnsi="Times New Roman" w:cs="Times New Roman"/>
          <w:b/>
          <w:i/>
          <w:sz w:val="56"/>
        </w:rPr>
        <w:t>ограниченными</w:t>
      </w:r>
      <w:proofErr w:type="gramEnd"/>
      <w:r>
        <w:rPr>
          <w:rFonts w:ascii="Times New Roman" w:hAnsi="Times New Roman" w:cs="Times New Roman"/>
          <w:b/>
          <w:i/>
          <w:sz w:val="56"/>
        </w:rPr>
        <w:t xml:space="preserve"> возможности здоровья»</w:t>
      </w: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Default="003A1A77" w:rsidP="003A1A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A302BE">
        <w:rPr>
          <w:rFonts w:ascii="Times New Roman" w:hAnsi="Times New Roman" w:cs="Times New Roman"/>
          <w:b/>
          <w:i/>
          <w:sz w:val="32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32"/>
        </w:rPr>
        <w:t xml:space="preserve">              </w:t>
      </w:r>
      <w:r w:rsidRPr="00A302BE">
        <w:rPr>
          <w:rFonts w:ascii="Times New Roman" w:hAnsi="Times New Roman" w:cs="Times New Roman"/>
          <w:b/>
          <w:i/>
          <w:sz w:val="32"/>
        </w:rPr>
        <w:t>Руководитель МО воспитателей:</w:t>
      </w: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A302BE">
        <w:rPr>
          <w:rFonts w:ascii="Times New Roman" w:hAnsi="Times New Roman" w:cs="Times New Roman"/>
          <w:b/>
          <w:i/>
          <w:sz w:val="32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32"/>
        </w:rPr>
        <w:t xml:space="preserve">                        </w:t>
      </w:r>
      <w:r w:rsidRPr="00A302BE">
        <w:rPr>
          <w:rFonts w:ascii="Times New Roman" w:hAnsi="Times New Roman" w:cs="Times New Roman"/>
          <w:b/>
          <w:i/>
          <w:sz w:val="32"/>
        </w:rPr>
        <w:t>Жукова А. П.</w:t>
      </w: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3A1A77" w:rsidRPr="00A302BE" w:rsidRDefault="003A1A77" w:rsidP="003A1A77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A302BE">
        <w:rPr>
          <w:rFonts w:ascii="Times New Roman" w:hAnsi="Times New Roman" w:cs="Times New Roman"/>
          <w:b/>
          <w:i/>
          <w:sz w:val="32"/>
        </w:rPr>
        <w:t>2013 – 2014 учебный год</w:t>
      </w:r>
    </w:p>
    <w:p w:rsidR="003A1A77" w:rsidRDefault="003A1A77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</w:p>
    <w:p w:rsidR="003A1A77" w:rsidRDefault="003A1A77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</w:p>
    <w:p w:rsidR="003A1A77" w:rsidRDefault="003A1A77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</w:p>
    <w:p w:rsidR="003A1A77" w:rsidRDefault="003A1A77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</w:p>
    <w:p w:rsidR="003A1A77" w:rsidRDefault="003A1A77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</w:p>
    <w:p w:rsidR="0085012B" w:rsidRPr="0085012B" w:rsidRDefault="0085012B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</w:p>
    <w:p w:rsidR="0085012B" w:rsidRPr="0085012B" w:rsidRDefault="0085012B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№2</w:t>
      </w:r>
    </w:p>
    <w:p w:rsidR="006F368F" w:rsidRPr="008C19BD" w:rsidRDefault="00CF39B1" w:rsidP="00CF39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«Игра как средство развития когнитивных способностей детей с ограниченными возможностями здоровья»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3</w:t>
      </w:r>
    </w:p>
    <w:p w:rsidR="00CF39B1" w:rsidRPr="008C19BD" w:rsidRDefault="006F368F" w:rsidP="00CF39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"Каждый ребёнок пришёл в этот мир не случайно: он рождается, потому что должен был родиться; он пришёл как бы на зов людей… У него своя жизненная миссия, которой мы не знаем -</w:t>
      </w:r>
      <w:r w:rsidR="0085012B"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быть, великая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… И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266B"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он наделён величайшей энергией духа, а наш долг - помочь выполнить её"</w:t>
      </w:r>
      <w:r w:rsidR="0085012B"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F368F" w:rsidRDefault="00CF39B1" w:rsidP="00CF39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6F368F"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специальных (коррекционных) школах VIII вида обучаются дети, имеющие интеллектуальные проблемы и сопутствующие нарушения физического развития (умственно – отсталые дети). </w:t>
      </w:r>
      <w:r w:rsidR="006F368F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Проблема познавательного интереса – одна из наиболее </w:t>
      </w:r>
      <w:proofErr w:type="gramStart"/>
      <w:r w:rsidR="006F368F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трудных</w:t>
      </w:r>
      <w:proofErr w:type="gramEnd"/>
      <w:r w:rsidR="006F368F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педагогике, в том числе и </w:t>
      </w:r>
      <w:r w:rsidR="00F7522D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6F368F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</w:t>
      </w:r>
      <w:r w:rsidR="00F7522D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6F368F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екционной.  Так как, являясь индивидуально-психологической характеристикой человека, отражает очень сложные взаимодействия психофизиологических, биологических и социальных условий развития. Ее разработке посвятили свои труды многие ученые: Л.И. Божович, Л.А. Вегнер, Е.Н. Кабанова-Меллер, А.А. Люблинская, Г.М. Чуткина и др.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4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Многочисленные наблюдения педагогов, исследования психологов убедительно показали, что ребенок,  не овладевший приемами мыслительной деятельности, переходит в разряд неуспевающих. Одним из важных направлений в решении этой задачи выступает создание условий, обеспечивающих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 ума, творческой инициативы и самостоятельности в поисках способов решения задач.  У детей недостаточно развиваются качества мышления: глубина, критичность, гибкость, которые определяют его самостоятельность. Развитие самостоятельного, творческого, поискового, исследовательского мышления является одной из основных задач школьного обучения и воспитания. Самостоятельность мышления проявляется в своеобразном видении ребенком проблемной ситуации, требует индивидуального подхода, который учитывал бы особенности мыслительной деятельности каждого ученика.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показывает опыт, условия, необходимые для организации систематической работы по целенаправленному развитию познавательных процессов, очень трудно обеспечить на уроках, насыщенных учебным материалом. Этому может </w:t>
      </w:r>
      <w:r w:rsidR="00F7522D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служить организация воспитательных занятий, 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которых дети с помощью игры решают нестандартные задачи.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всегда играет, он есть существо играющее, но игра его имеет большой смысл. Она точно соответствует его возрасту и интересам и включает в себя такие элементы, которые ведут к выработке нужных навыков и умений.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Игра выступает как средство всестороннего воспитания личности ребенка. Правильно построенная игра способствует развитию познавательных процессов школьников.</w:t>
      </w:r>
    </w:p>
    <w:p w:rsidR="006F368F" w:rsidRDefault="00F7522D" w:rsidP="00F7522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r w:rsidR="006F368F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 будет более эффективным средством развития познавательных процессов де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тей  </w:t>
      </w:r>
      <w:r w:rsidR="006F368F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если: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5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 организовать систематический процесс игровой деятельности, способствующий интеллектуальному развитию каждого ребенка;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 способствовать знакомству с окружающим миром;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 педагогическое взаимодействие: сверстники - педагог - социум - среда;</w:t>
      </w:r>
    </w:p>
    <w:p w:rsidR="006F368F" w:rsidRPr="008C19BD" w:rsidRDefault="006F368F" w:rsidP="006F368F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Ø соединить обучающую, воспитательную, развивающую, тренировочную и состязательную деятельности.</w:t>
      </w:r>
    </w:p>
    <w:p w:rsidR="00F7522D" w:rsidRPr="008C19BD" w:rsidRDefault="00F7522D" w:rsidP="00F7522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является одной из уникальных форм обучения и воспитания, которая позволяет сделать интересными и увлекательными развитие  школьников.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т. о. усваиваемый учащимися материал проходит через своеобразную практику, вносит разнообразие и интерес в систему развития познавательных процессов ребенка.</w:t>
      </w:r>
    </w:p>
    <w:p w:rsidR="00F7522D" w:rsidRDefault="00F7522D" w:rsidP="00F7522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 </w:t>
      </w: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познавательных способностей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это готовность и прогрессивное изменение процессов индивида, ведущих к более высокому уровню достижения знаний.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6</w:t>
      </w:r>
    </w:p>
    <w:p w:rsidR="00F7522D" w:rsidRDefault="00F7522D" w:rsidP="00F7522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Важнейшими познавательными процессами являются внимание, память, мышление, воображение, восприятие и речь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Они тесно взаимосвязаны.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7</w:t>
      </w:r>
    </w:p>
    <w:p w:rsidR="008C19BD" w:rsidRPr="008C19BD" w:rsidRDefault="008C19BD" w:rsidP="008C19BD">
      <w:pPr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Компекс игр и упражнений для коррекции и развития познавательных процессов у детей с ОВЗ</w:t>
      </w:r>
    </w:p>
    <w:p w:rsidR="008C19BD" w:rsidRPr="008C19BD" w:rsidRDefault="008C19BD" w:rsidP="008C19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Необходимым условием любой человеческой деятельности, требующей организованности, точности и напряжения, является высокая активность и сосредоточенность внимания. Именно поэтому внимание считают одним из важных показателей общей оценки уровня развития личности.</w:t>
      </w:r>
    </w:p>
    <w:p w:rsidR="008C19BD" w:rsidRPr="008C19BD" w:rsidRDefault="008C19BD" w:rsidP="008C19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 развития внимания и памяти учащихся коррекционного (образовательного) учреждения VIII вида весьма низок. Учащиеся с нарушением интеллекта смотрят на объекты или их изображения, не замечая при этом присущих им существенных элементов. Вследствие низкого уровня развития внимания они не улавливают многое из того, о чем им сообщает учитель. По этой же причине учащиеся выполняют ошибочно какую-то часть предложенной им однотипной работы. Усвоение, учащимися школьных знаний предполагает некоторую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формированность произвольного внимания.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Оно у младших 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школьников с нарушением интеллекта характеризуется целым рядом нарушений: небольшим объемом, слабой устойчивостью и переключаемостью, малой произвольностью и др. Так, рассматривая и анализируя под руководством учителя предмет, который предстоит зарисовать, ученики-олигофрены слабо фокусируют свое внимание на этом объекте, у них наблюдается отвлечение внимания на другие предметы, находящиеся в их окружении.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восприятия и анализа предмета их легко может отвлечь любой посторонний звук, действие.</w:t>
      </w:r>
    </w:p>
    <w:p w:rsidR="008C19BD" w:rsidRPr="008C19BD" w:rsidRDefault="008C19BD" w:rsidP="008C19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 с нарушением интеллекта, особенно младшего школьного возраста, испытывают большие трудности при переключении внимания с одного объекта на другой в силу патологической инертности процессов возбуждения и торможения. Чрезмерное количество разнообразных видов деятельности, используемых учителем в ходе урока, приводит к быстрой утомляемости учащихся, следствием которой является неосознанное переключение внимания с выполняемого задания на что-то другое, оказавшееся в поле их зрения, т.е. происходит отвлечение внимания от выполняемой задачи.</w:t>
      </w:r>
    </w:p>
    <w:p w:rsidR="008C19BD" w:rsidRPr="008C19BD" w:rsidRDefault="008C19BD" w:rsidP="008C19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добиться лучшего усвоения, на каждом занятии с умственно отсталыми детьми необходимо преподносимый материал организовать так, чтобы было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мобилизовано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 большое число рецепторов ребенка. Надо дать возможность ребенку увидеть изучаемый предмет, осязать его, воспроизвести путем лепки, рисования или письма.</w:t>
      </w:r>
    </w:p>
    <w:p w:rsidR="008C19BD" w:rsidRDefault="008C19BD" w:rsidP="008C19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путей повышения познавательных интересов является использование игровых элементов.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8</w:t>
      </w:r>
    </w:p>
    <w:p w:rsid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Восприятие - 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сложная система процессов приёма и преобразования информации, обеспечивающая организму отражение объективной реальности и ориентировку в окружающем мире. Восприятие вместе с ощущением выступает как отправной пункт процесса познания, доставляющий ему исходный чувственный материал. Будучи необходимым условием процесса познания, восприятие в этом процессе </w:t>
      </w:r>
      <w:proofErr w:type="gramStart"/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</w:t>
      </w:r>
      <w:proofErr w:type="gramEnd"/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или иначе опосредуется деятельностью мышления и проверяется практикой. К числу процессов восприятия относятся: обнаружение объекта в воспринимаемом поле; различение отдельных признаков в объекте; выделение в объекте информативного содержания, адекватного цели действия; ознакомление с выделенным содержанием и формирование образа.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9</w:t>
      </w:r>
    </w:p>
    <w:p w:rsidR="008C19BD" w:rsidRPr="008C19BD" w:rsidRDefault="008C19BD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1. Игровые задания на коррекцию и развитие зрительного восприятия: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направлены на формирование активного и дифференцированного характера восприятия, его целостности и константности; данные задания даются на уроке или занятии  классу или группе; учитывается вид и тема занятия.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Наложенные изображения: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предъявляются 3-5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контурных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изображения, наложенные друг на друга: цифры, геометрические фигуры, буквы, предметы. Необходимо назвать все изображения.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Спрятанные изображения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предлагаются фигуры, состоящие из элементов букв, цифр, геометрических фигур. Требуется найти все спрятанные изображения.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Зашумленные изображения: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предъявляются контурные изображения предметов, букв, цифр, геометрических фигур, которые зашумлены, т.е. перечеркнуты линиями различной конфигурации.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их опознать.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Парные изображения: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предъявляют два изображения, внешне похожие друг на друга, имеющие до 5-10 мелких отличий. Требуется их найти.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незаконченные изображения: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предъявляются изображения с недорисованными элементами (птица без клюва, буква или цифра, геометрическая фигура без деталей). Нужно либо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назвать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либо дорисовать недостающие детали.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Точечное изображение: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предлагаются изображения предметов, геометрических фигур, букв, цифр, выполненных в виде точек. Необходимо назвать данные изображения.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Перевернутые изображения: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предлагаются схематические изображения предметов, букв, цифр, геометрических фигур, повернутые на 180°. Требуется их назвать.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Разрезанные изображения: 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предлагаются части 2-3-х изображений (овощи, геометрические фигуры и др. разного цвета). Собрать целые изображения.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Перекрытые изображения: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карточки со словами, цифрами, схематичными изображениями предметов, где верхняя, нижняя или средняя часть карточки скрыта за полоской бумаги. Надо угадать, что спрятано.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Обобщенные схематические изображения: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предлагаются фигуры, представляющие собой схематические изображения предметов. Отгадать, что это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.б.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0</w:t>
      </w:r>
    </w:p>
    <w:p w:rsidR="008C19BD" w:rsidRPr="008C19BD" w:rsidRDefault="008C19BD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2. Игровые задания на коррекцию и развитие слухового восприятия: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проводятся в виде минуток отдыха.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Кто что слышит?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закрывают глаза и прислушиваются к звукам и шумам, идущим из коридора, улицы и т.д. Назвать источник звука.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Что я делаю?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с закрытыми глазами по характерным звукам, шумам, стукам, определяют действия, которые совершает педагог или сверстники: листание книги, уронить предмет, переливание воды, писать мелом на доске, смять бумагу и т.д.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Кто тебя позвал? 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с закрытыми глазами по голосу узнает того, кто назвал его имя.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1</w:t>
      </w:r>
    </w:p>
    <w:p w:rsidR="008C19BD" w:rsidRPr="008C19BD" w:rsidRDefault="008C19BD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3. Игровые задания на коррекцию и развитие ориентации в пространстве: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Веселые человечки: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предлагают карточки со схематичными изображениями человечков, выполняющих различные гимнастические упражнения. Необходимо 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эти упражнения повторить (формирует знание схемы собственного тела – зеркальный перенос положения на себя).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Куда пойдешь и что найдешь?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(умение выполнять словесную инструкцию) – в классе в разных местах прячут предметы или их изображения, а ребенку предлагают выполнить ряд действий по их поиску (например: вперед пойдешь – самолет найдешь, вправо пойдешь – машину найдешь и т.д.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ты хочешь пойти и что найти?).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должен оречевлять свои действия.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Найти спрятанный предмет: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любой предмет прячут в разных местах класса, а затем по очереди ищут его, выполняя инструкцию педагога – сделай 1 шаг вперед, два шага направо, 1 шаг вперед и т.д. пока не найдут предмет.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Чудесный мешочек: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непрозрачный мешок кладут предметы, различные по величине, форме, фактуре (исходя из темы урока). Ученику предлагают найти на ощупь предмет, в котором … 2 гласных звука и т.д.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Ходьба по контуру фигуры: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полу (ткани, бумаге) мелом (карандашом, ручкой) изображают буквы, цифры, геометрические фигуры и предлагают пройти сначала по контуру фигуры с открытыми глазами, а затем с закрытыми (ориентировка на кинестетические ощущения). Ученик может сам загадать фигуру и прошагать ее, а остальные должны ее отгадать.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Ничего не вижу: 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 просят выполнить с закрытыми глазами любое хорошо знакомое действие – написать мелом слово на доске, собрать принадлежности в портфель, подойти к окну и т.д.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</w:t>
      </w:r>
    </w:p>
    <w:p w:rsidR="008C19BD" w:rsidRP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Внимание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это процесс сознательного или бессознательного (полусознательного) отбора одной информации, поступающей через органы чувств, и игнорирование другой.</w:t>
      </w:r>
    </w:p>
    <w:p w:rsid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Внимание человека обладает пятью основными свойствами: устойчивостью, сосредоточенностью, переключаемостью, распределением и объемом.</w:t>
      </w:r>
    </w:p>
    <w:p w:rsidR="0085012B" w:rsidRPr="0085012B" w:rsidRDefault="0085012B" w:rsidP="008501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3</w:t>
      </w:r>
    </w:p>
    <w:p w:rsidR="008C19BD" w:rsidRPr="008C19BD" w:rsidRDefault="00335E5B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4</w:t>
      </w:r>
      <w:r w:rsidR="008C19BD"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. Игровые задания на коррекцию и развитие межанализаторных взаимодействий: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Слухо-двигательный анализатор: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хлопни в ладоши, если услышишь нужный звук или слов (число).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Зрительно-двигательный анализатор: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подпрыгнуть на месте столько раз, сколько покажут предметов (число на карточке и т.д.).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Слухо-тактильно-двигательный анализатор: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отсчитать на ощупь столько предметов (с закрытыми глазами), сколько услышишь ударов бубна.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Тактильно-двигательный анализатор: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отсчитать на ощупь столько предметов (с закрытыми глазами), сколько раз прикоснутся к твоей руке.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4</w:t>
      </w:r>
    </w:p>
    <w:p w:rsidR="00335E5B" w:rsidRPr="008C19BD" w:rsidRDefault="00335E5B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19BD" w:rsidRP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Память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способность к получению, хранению и воспроизведению жизненного опыта. С.Л. Рубинштейн писал: “Без памяти мы были бы существами мгновения. Наше прошлое было бы мертво для будущего. Настоящее по мере его протекания, безвозвратно исчезало бы в прошлом”. Память лежит в основе способностей человека, является условием научения, приобретения знаний, формирования умений и навыков. Без памяти невозможно нормальное функционирование ни личности, ни общества. Благодаря своей памяти человек выделился из животного мира и достиг тех высот, на которых он сейчас находится. Дальнейший прогресс человечества без постоянного улучшения этой функции немыслим.</w:t>
      </w:r>
    </w:p>
    <w:p w:rsidR="008C19BD" w:rsidRP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Память есть у всех существ, но наиболее высокого уровня она достигает у человека.</w:t>
      </w:r>
    </w:p>
    <w:p w:rsid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Память связана с воображением, так как приемы, направленные на развитие воображения, одновременно служат совершенствованию их образной памяти, а также ускорению процесса перевода информации из кратковременной и оперативной памяти </w:t>
      </w:r>
      <w:proofErr w:type="gramStart"/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долговременную.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5</w:t>
      </w:r>
    </w:p>
    <w:p w:rsid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Воображение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особая форма человеческой психики, стоящая отдельно от остальных психических процессов и вместе с тем занимающая промежуточное положение между восприятием, мышлением и памятью. Воображение характерно только для человека и странным образом связано с деятельностью организма, будучи в то же самое время самым “психическим” из всех психических процессов и состояний</w:t>
      </w:r>
      <w:r w:rsidRPr="008C1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6</w:t>
      </w:r>
    </w:p>
    <w:p w:rsidR="008C19BD" w:rsidRDefault="00335E5B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5</w:t>
      </w:r>
      <w:r w:rsidR="008C19BD"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. Игровые задания на коррекцию и развитие различных видов памяти: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7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1) Развитие механической и произвольной памяти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№1 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демонстрируется карточка, на которой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изображены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8-10 предметов. Время показа 10-20 секунд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адо запомнить как можно больше предметов. Карточка убирается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воспроизводят предметы по памяти.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№2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редлагается по памяти описать то, что было изображено на иллюстрации учебника, с которым только что проводилась работа (непреднамеренное запоминание без установки заранее).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№3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Н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доске в ряд вывешивают 6-8 карточек (геометрические фигуры, предметы, слова и т.д.). Предлагают внимательно смотреть 10-20 секунд на карточки и запомнить их месторасположение. Затем дети на 1 секунду закрывают глаза, а педагог меняет 2 карточки местами или вовсе 1 убирает, а остальные сдвигает. Предлагает определить – что изменилось? (сначала убирают или меняют крайние изображения, а только потом в средине).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№4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Н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доске в различных ее местах прикрепляются изображение 6-8 предметов, чисел, букв (однородных и неоднородных). Предлагается внимательно рассмотреть, что где находится в течение 25-30 секунд. Затем доску закрывают. 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Необходимо вспомнить, какие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предметы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каких местах доски находились? Упражнение повторяется 2-3 раза (сами объекты меняются, а также их положение). Вместо доски можно брать лист бумаги и мелкие предметы.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№5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Ребенку показывают 6-8 предметов в течение 10-20 секунд, предлагают хорошо их запомнить. Дети закрывают глаза, а педагог раскладывает предметы в разных углах класса, доступных взору. Нужно отыскать их среди массы других предметов (игра «Искатель»).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№6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редложить ребенку 8-10 предметов и предложить тщательно рассмотреть в течение 30 секунд («сфотографировать»). Заранее предупреждают, что относительно предметов могут быть заданы любые вопросы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какого цвета карандаши? что сделано из стекла и дерева? и т.д.). Дети должны ответить на разные вопросы, касающиеся просмотренных предметов. Чем неожиданнее вопросы, тем лучше готовятся дети внимательному вглядыванию.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№7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Ученик с закрытыми глазами называет определенные предметы, которые есть в классе (назови все зеленые предметы; назови все предметы круглой формы; сделанные из дерева; самые большие; гладкие и шершавые …), память здесь избирательная.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8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2) Развитие слуховой памяти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№1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Учитель читает 5-7 слов, не связанных по смыслу, затем повторяет их, пропустив 1 слов, 2 слова. Дети должны восстановить цепочку слов по памяти.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№2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Учитель называет 1-2 слова, не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связанных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смыслу и отдает эстафету (мяч) любому ученику, который должен назвать не только слова, но и добавить к ним еще 1 слово, эстафета идет дальше («снежный ком»). Активизируется словарь.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№3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по команде учителя воспроизводят по памяти ряд двигательных действий: «копать землю», «рубить дрова», «шить», «грозит», «прощается» и т.д.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9</w:t>
      </w:r>
    </w:p>
    <w:p w:rsidR="008C19BD" w:rsidRPr="008C19BD" w:rsidRDefault="00335E5B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6</w:t>
      </w:r>
      <w:r w:rsidR="008C19BD"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. Игровые задания на коррекцию и развитие логических приемов запоминания: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развитие логической памяти предполагает предварительную выработку мыслительных действий, направленных на обработку запоминаемого материала, т.е. его классификацию, установлению смысла всех связей и отношений, выделение главных мыслей в рассказе, схематизация, составление плана. Эти действия используются в дальнейшем в качестве способов запоминания или мнемических приемов («мнемос» - память). 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Добавь к слову новое слово: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1-ый ученик называет любое слово (предмет, цифру, букву, геометрическое тело), 2-ой повторяет это слово и добавляет свое из этой же группы, называют до тех пор, пока не названы все слова данной группы. Получается «снежный ком» с логической связью.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Картинка-схема: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доске в столбик крепятся 10-12 картинок с изображениями хорошо знакомых предметов, а на столе учителя лежат карточки с соответствующими схематическими изображениями данных предметов. Игру можно провести по рядам.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Картинка-картинка: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доске крепятся 8 картинок с предметами, а на столе лежат другие картинки, имеющие с первыми смысловые связи (1: трактор, солнце, карандаш, груша, дерево, якорь, цветок, картофель; 2: колесо, лампа, резинка, яблоко, лес, корабль, клумба, книга).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Упражнение проводится по рядам в форме взаимно-обратных действий.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Слово-слово: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детям предлагают запомнить цепочку из 6-8 слов (холод, молоко, обезьяна, корова, снег, банан).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лучше их запомнить, требуется предварительно образовать смысловые пары: холод-снег, молоко-корова, обезьяна-банан).</w:t>
      </w:r>
      <w:proofErr w:type="gramEnd"/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Смысловые ассоциации: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детям слово (курица), к слову необходимо подобрать как можно больше ассоциаций (зерно, петух, цыпленок, яйцо и т.д.).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Схема-слово: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ученикам предлагаю схематичные рисунки (погода, время года…), а они составляют рассказ по схеме.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Картинка-рассказ: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учитель зачитывает небольшой рассказ, по ходу которого выставляются картинки с изображением отдельных моментов сюжета, т.н. картинный план. Составляют рассказ по серии картинок.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Схема-рассказ: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учитель читает рассказ, несложный по сюжету и повествовательного содержания, состоящий из 5-7 эпизодов. По ходу чтения выставляются простые схематичные изображения каждого эпизода рассказа. На основе этой схемы ребенок рассказывает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(колобок)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Пересказ текста по плану: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учитель читает небольшой рассказ, состоящий из ряда эпизодов. Затем совместно с детьми каждому эпизоду придумывают заглавие и составляют план рассказа. После этого дети пересказывают.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20</w:t>
      </w:r>
    </w:p>
    <w:p w:rsidR="008C19BD" w:rsidRP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Мышление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сложный психический процесс, который помогает получать знания, недоступные органам чувств, решать задачи, использовать разнообразные вспомогательные приемы и средства в процессе познавательной деятельности, активно действовать в процессе получения новых знаний.</w:t>
      </w:r>
    </w:p>
    <w:p w:rsidR="008C19BD" w:rsidRP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Речь является основным средством человеческого общения. Без нее человек не имел бы возможности получать и передавать большое количество информации.</w:t>
      </w:r>
    </w:p>
    <w:p w:rsidR="008C19BD" w:rsidRP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Речь 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совокупность условных символов, с помощью которых передаются сочетания звуков, имеющих тот же смысл и то же значение, что и соответствующая им система письменных знаков.</w:t>
      </w:r>
    </w:p>
    <w:p w:rsidR="008C19BD" w:rsidRDefault="008C19BD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Главная функция речи состоит в том, что она является инструментом мышления.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</w:t>
      </w: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1</w:t>
      </w:r>
    </w:p>
    <w:p w:rsidR="00335E5B" w:rsidRPr="008C19BD" w:rsidRDefault="00335E5B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19BD" w:rsidRPr="008C19BD" w:rsidRDefault="00335E5B" w:rsidP="008C19B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lastRenderedPageBreak/>
        <w:t>7</w:t>
      </w:r>
      <w:r w:rsidR="008C19BD"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. Игровые задания на коррекцию и развитие логического мышления: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для развития логического мышления используют приемы сравнения, обобщения и группировки учебного материала. Эти приемы используются при формировании понятий и представления, при их закреплении, дифференциации и общении, в процессе овладения теми или иными знаниями</w:t>
      </w:r>
      <w:proofErr w:type="gramStart"/>
      <w:r w:rsidRPr="008C19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gramEnd"/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22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1-ая группа: </w:t>
      </w:r>
      <w:r w:rsidRPr="008C1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Логические операции, осуществляемые на уровне представлений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Характеристика предмета по заданным признакам: 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предлагают дать словесное описание предмета, руководствуясь алгоритмом или схемой описания (предмет: цвет, материал, форма, величина, свойства, вид).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Яблоко – красное, круглое, большое, сладкое, сочное, для варенья, фрукт</w:t>
      </w:r>
      <w:r w:rsidRPr="008C19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Узнавание предметов по описанию: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ученики должны определить предмет, спрятанный за ширмой, задавая учителю вопросы относительно свойств и качеств предмета по образцу (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см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. схему описания выше). Либо: детям предлагают определить предмет по описанию в виде готовой книжной загадки или придуманной самими детьми.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Сравнение предметов: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сравнивать предметы, противопоставляя их один-другому пол ряду признаков (грач черный, а воробей - …; грач крупная птица, а воробей - …; грач – перелетная птица, а воробей - …). Либо дети самостоятельно находят признаки, сравнивая предметы попарно (роза-василек, платье-туфли, тетрадь-книга).</w:t>
      </w:r>
      <w:proofErr w:type="gramEnd"/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Группировка предметов по их основным свойствам: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детям предлагаются карточки с изображением 4-х предметов, три из которых принадлежат одной группе, а 4-ый -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лишний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можно провести как на геометрическом материале, так и на буквах (гласные-согласные), словах и т.д.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Классификация предметов по заданному (видовому, родовому) признаку: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можно проводить на любом предметном материале (одежда, мебель …).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Сериация (упорядочивание) объектов: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требуется найти закономерность в расположении объектов, упорядоченных по одному признаку и размещенных в ряд. Для этого можно использовать задания, в которых к уже упорядоченным по этому признаку объектам необходимо добавить еще один такой, чтобы он не нарушал их закономерности (числовые последовательности, рисунки, слова, объекты, признаки и т.д.).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23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2-ая группа: </w:t>
      </w:r>
      <w:r w:rsidRPr="008C1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Логические операции, осуществляемые на уровне конкретных понятий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Сформированность понятий: 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предлагают назвать одним словом ряды конкретных понятий (платье, пальто, брюки – одежда).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Конкретизация понятий: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назвать объекты, входящие в понятия более широкого объема (птицы – перелетные, зимующие…).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Определение конкретных понятий: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дать определение знакомых конкретных понятий, ориентируясь на существенные признаки (яблоня – это дерево, на котором растут яблоки).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Сравнение понятий: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сравнивать между собой конкретные понятия 9утро-вечер, растения-животные, дождь-снег…).</w:t>
      </w:r>
      <w:proofErr w:type="gramEnd"/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Исключение понятий: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предлагают 5 слов, 4 из которых объединяются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родо-видовым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понятием, а 5-ое – нет. 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найти это лишнее слово: береза, сосна, дуб,</w:t>
      </w: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сирень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, ель (дерево-куст).</w:t>
      </w:r>
      <w:proofErr w:type="gramEnd"/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Выявление общих понятий: 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предлагают подобрать слова, имеющие общеродовые признаки, т.е. имеющие логические связи с определенным обобщающим словом: </w:t>
      </w:r>
      <w:r w:rsidRPr="008C1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река: </w:t>
      </w: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берег,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рыба, рыболов, тина, </w:t>
      </w: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вода.</w:t>
      </w:r>
      <w:proofErr w:type="gramEnd"/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Смысловое соотношение понятий: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завершить неоконченное утверждение самостоятельно: дом-кирпич, стакан</w:t>
      </w: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…?</w:t>
      </w:r>
      <w:proofErr w:type="gramEnd"/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Смысловая</w:t>
      </w:r>
      <w:proofErr w:type="gramEnd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сериация: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предлагаются задачи, в которых заданы определенные отношения между объектами. По одному известному признаку надо ответить на вопросы: дружили три девочки – Катя, Маша, Таня. Катя училась лучше Тани, а Таня училась лучше Маши. Кто учился лучше (хуже) всех?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24</w:t>
      </w:r>
    </w:p>
    <w:p w:rsidR="008C19BD" w:rsidRPr="008C19BD" w:rsidRDefault="00335E5B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8</w:t>
      </w:r>
      <w:r w:rsidR="008C19BD"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. Игровые задания на коррекцию и развитие способности действовать в уме: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Ребусы (буквы, картинки + апостров);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Анаграммы (предлагаются картинки + буквы);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Кроссворды (по теме занятий);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Зашифрованные слова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предлагают ряд последовательно расположенных картинок с изображением предмета. Требуется из названия каждой картинки выделить 1-ый звук, из которых получится новое слово.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25</w:t>
      </w:r>
    </w:p>
    <w:p w:rsidR="008C19BD" w:rsidRPr="008C19BD" w:rsidRDefault="00335E5B" w:rsidP="008C19BD">
      <w:pPr>
        <w:spacing w:before="134" w:after="134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9</w:t>
      </w:r>
      <w:r w:rsidR="008C19BD" w:rsidRPr="008C19BD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. Игровые задания на коррекцию и развитие умения рассуждать: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Бывает-не бывает: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рассмотреть картинку и модель ситуации, которая в реальной жизни не встречается, надо ответить, почему так не бывает.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Зачем и почему?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учитель задает вопросы, а дети на них должны логично ответить. Вопросы могут быть на: угадывание, додумывание, предположение, выяснение причины, выяснение смысла, принятие решения, планирование действий.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Причина-следствие: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учитель рассказывает о событии одним предложением (Дети бросили в лесу зажженную спичку.). Ученики должны придумать и описать возможные последствия этой ситуации. Либо: учитель называет следствие, а дети выясняют варианты причин (В лесу начался пожар.).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Рассказ по алгоритму: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учитель предлагает детям последовательность описания событий: кто – что – где – зачем – как – когда - …</w:t>
      </w:r>
      <w:proofErr w:type="gramEnd"/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Пословицы: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предлагают простые пословицы, дети дают свое объяснение смысла.</w:t>
      </w:r>
    </w:p>
    <w:p w:rsidR="008C19BD" w:rsidRP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Логические задачи:</w:t>
      </w: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тяжелее 1 кг железа или 1 кг ваты?</w:t>
      </w:r>
    </w:p>
    <w:p w:rsidR="008C19BD" w:rsidRDefault="008C19BD" w:rsidP="008C19BD">
      <w:pPr>
        <w:spacing w:after="13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сочетать разные методы, но учитывать особенности учеников (в зависимости от дефектной зоны и ведущего анализатора), это определяет педагогом путем наблюдения за учениками. В зависимости от характера учебного материала и особенностей его усвоения школьниками учитель выбирает те или иные методы для конкретного урока.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26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перечисленные характеристики психологических процессов должны представлять функциональное единство, и их разделение является чисто экспериментальным приемом. Наряду с этим в наши дни все более развивается системный подход к их изучению.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Полноценное развитие психических процессов: внимания, памяти, мышления, воображения, восприятия и речи во многом зависит от определенных условий, среди которых особое знач</w:t>
      </w:r>
      <w:r w:rsidR="00CF39B1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ение 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имеет игра.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 по своей биологической сути является существом разумным, то есть понимающим смысл своего существования и умеющим осознанно реализовывать его в своей жизни. Такой статус приобретался человеком длительной отработкой навыков поведения, путем приучения к определенным действиям. Человек выжил и достиг высокой ступени развития потому, что хотел выжить и учился искусству выживания самостоятельно. На раннем этапе развития человечества для передачи опыта достаточно было показать действия, направленные на сохранение жизни. Те, кто этот опыт не перенимал, погибали. И в подсознании человека укоренилось стремление к знаниям, которые помогут ему выжить. По мере усложнения жизни усложнялись и способы передачи опыта для его дальнейшего применения. Но самым эффективным остался самый понятный и простой способ: показ действий учителем, повторение их учеником и получение результата повторения. Сегодня этот способ мы называем игрой.</w:t>
      </w:r>
    </w:p>
    <w:p w:rsidR="004F0110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Игра</w:t>
      </w:r>
      <w:r w:rsidRPr="008C1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самостоятельная форма деятельности людей, имитирующие те или иные практические ситуации, одно из средств активизац</w:t>
      </w:r>
      <w:r w:rsidR="00D034B3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ии учебного процесса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27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Великий русский педагог К.Д. Ушинский писал: «В игре дитя живет, и следы этой жизни глубже остаются в нем, чем следы действительной жизни, в которую он не мог еще войти по сложности ее явлений и интересов. В действительной жизни дитя не более как дитя, существо, не имеющее еще никакой самостоятельности, слепо и беззаботно увлекаемое течением жизни; в игре же дитя, уже зреющий человек, пробует свои силы и самостоятельно распоряжается своими же созданиями». Игровая деятельность – одно из самых удивительных и еще не понятных до конца явлений в развитии живых существ. Игра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природы. 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науке было предложено несколько теорий игры, пытавших разгадать эту мысль. Одна из них сводила игру к разряду накопившейся энергии в молодом существе, которая не находит себе выхода и употребления на естественные надобности. Эта теория видит в игре не случайную прихоть, забаву, но важную жизненную необходимость.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Американский философ Герберт Спенсер считал, что игра является способом изживания накопившейся у ребенка энергии, которую некуда больше девать, потому что от деятельности по удовлетворению своих потребностей он освобожден взрослыми.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Другая теория, которая усматривает биологическую полезность игры в том, что она – как бы естественная школа воспитания.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Бюллер говорил, что к игре понуждает удовольствие, которое организм получает от своего функционирования. Гросс</w:t>
      </w: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утверждал, что игра – это форма подготовки к будущей деятельности. Дьюи</w:t>
      </w: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доказывал, что игра представляет собой реализацию ребенком видов поведения, приобретенных на основе инстинктов, подражания и научения. Австрийский психолог Зигмунд Фрейд полагал, что игра – это способ символического удовлетворения ребенком его реально неудовлетворенных желаний.</w:t>
      </w:r>
    </w:p>
    <w:p w:rsidR="004F0110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Советский </w:t>
      </w:r>
      <w:r w:rsidR="00CF39B1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 Л.С. Выготский полагал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игра вырастает из противоречия между социальными потребностями и практическими возможностями ребенка, и видел в ней ведущее средство развития его сознания.</w:t>
      </w:r>
    </w:p>
    <w:p w:rsidR="00D034B3" w:rsidRPr="008C19BD" w:rsidRDefault="004F0110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 психологи считали, что корень игры – просто инстинкт подражания, а другие видели в ней способ освоения ребенком реальности. Игра - это всегда удовольствие, а значит - отсутствие насилия. «Знания, даваемые насильно, душат разум», - сказал Анатоль Франс. Соглашаясь с ним, можно сказать, что играя, человек приобретает новый социальный опыт, самореализуется, расширяет границы своего разума</w:t>
      </w:r>
      <w:r w:rsidR="00BD5769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познает окружающую действительность.</w:t>
      </w:r>
    </w:p>
    <w:p w:rsidR="004F0110" w:rsidRPr="008C19BD" w:rsidRDefault="00D034B3" w:rsidP="004F0110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Игра есть разумная и целесообразная, планомерная, социально-координированная, подчинённая известным правилам система поведения или затрата энергии</w:t>
      </w:r>
      <w:proofErr w:type="gramStart"/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F0110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D034B3" w:rsidRPr="008C19BD" w:rsidRDefault="00D034B3" w:rsidP="00F7522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настолько многофункциональна, оригинальна, уникальна, ее границы настолько обширны и прозрачны, что дать ей какое-либо четкое, лаконичное определение, наверное, просто невозможно.</w:t>
      </w:r>
    </w:p>
    <w:p w:rsidR="00D034B3" w:rsidRPr="008C19BD" w:rsidRDefault="00D034B3" w:rsidP="00D034B3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- это </w:t>
      </w:r>
      <w:r w:rsidRPr="008C1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вид деятельности в условиях ситуаций, направленных на воссоздание и усвоение общественного опыта, в котором складывается и совершенствуется самоуправление поведением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034B3" w:rsidRPr="008C19BD" w:rsidRDefault="00D034B3" w:rsidP="00D034B3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является и средством первоначального обучения, усвоения детьми «науки до науки». В игре дети отражают окружающую жизнь и познают те или иные доступные их восприятию и пониманию факты, явления. Используя игру как средство ознакомления с окружающим миром, педагог имеет возможность направить внимание детей </w:t>
      </w:r>
      <w:proofErr w:type="gramStart"/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</w:t>
      </w:r>
      <w:proofErr w:type="gramEnd"/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явления, которые ценны для расширения круга представлений. И вместе с тем он питает интерес детей, развивает любознательность, потребность и сознание необходимости усвоения знаний для обогащения содержания игры, а через игру, в процессе игры формирует умение 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распоряжаться знаниями в различных условиях. Руководя игрой, педагог воспитывает активное стремление делать что-то, узнавать искать, проявлять усилие, и находить, обогащает духовный мир детей. А это все содействует умстве</w:t>
      </w:r>
      <w:r w:rsidR="00CF39B1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нному и общему развитию. </w:t>
      </w:r>
    </w:p>
    <w:p w:rsidR="00D034B3" w:rsidRPr="008C19BD" w:rsidRDefault="00D034B3" w:rsidP="00D034B3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Ценность игры как воспитательного средства заключается и в том, что, оказывая воздействие на коллектив играющих детей, педагог через коллектив оказывает воздействие на каждого из детей. Организуя жизнь детей в игре, педагог формирует не только игровые отношения, но и реальные, закрепляя полезные привычки в нормы поведения детей в разных условиях и вне игры. Таким образом, при правильном руководстве детьми игра становится школой воспитания, средством развития познавательных способностей </w:t>
      </w:r>
      <w:r w:rsidR="00CF39B1"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r w:rsidRPr="008C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35E5B" w:rsidRDefault="004B7E18" w:rsidP="004B7E18">
      <w:pPr>
        <w:shd w:val="clear" w:color="auto" w:fill="FFFFFF" w:themeFill="background1"/>
        <w:spacing w:after="0" w:line="240" w:lineRule="auto"/>
        <w:ind w:left="84" w:right="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Итак, игра является ведущим видом деятельности для развития познавательных способностей у детей. </w:t>
      </w:r>
      <w:r w:rsidRPr="008C19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2"/>
          <w:szCs w:val="32"/>
          <w:lang w:eastAsia="ru-RU"/>
        </w:rPr>
        <w:t>Игра - самостоятельная форма деятельности людей, имитирующие те или иные практические ситуации, одно из средств активизации учебного процесса. </w:t>
      </w:r>
      <w:r w:rsidRPr="008C19B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Она учит, формирует, изменяет, воспитывает. </w:t>
      </w:r>
    </w:p>
    <w:p w:rsidR="00335E5B" w:rsidRPr="0085012B" w:rsidRDefault="00335E5B" w:rsidP="00335E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</w:pPr>
      <w:r w:rsidRPr="0085012B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t>28</w:t>
      </w:r>
    </w:p>
    <w:p w:rsidR="004B7E18" w:rsidRPr="008C19BD" w:rsidRDefault="004B7E18" w:rsidP="004B7E18">
      <w:pPr>
        <w:shd w:val="clear" w:color="auto" w:fill="FFFFFF" w:themeFill="background1"/>
        <w:spacing w:after="0" w:line="240" w:lineRule="auto"/>
        <w:ind w:left="84" w:right="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Игра, как писал </w:t>
      </w:r>
      <w:r w:rsidR="00335E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выдающийся советский психолог Лев Семенович</w:t>
      </w:r>
      <w:r w:rsidRPr="008C19B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Выготский, ведет за собой развитие. Это позволяет сделать вывод – игра имеет большое значение и играет огромную роль в развитии  детей с ОВЗ.</w:t>
      </w:r>
    </w:p>
    <w:p w:rsidR="00D034B3" w:rsidRPr="008C19BD" w:rsidRDefault="00D034B3" w:rsidP="00D034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DD"/>
          <w:lang w:eastAsia="ru-RU"/>
        </w:rPr>
        <w:br/>
      </w:r>
    </w:p>
    <w:p w:rsidR="00D034B3" w:rsidRPr="008C19BD" w:rsidRDefault="00D034B3" w:rsidP="00F7522D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D034B3" w:rsidRPr="008C19BD" w:rsidSect="008C19B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68F"/>
    <w:rsid w:val="00284ABE"/>
    <w:rsid w:val="00335E5B"/>
    <w:rsid w:val="003A1A77"/>
    <w:rsid w:val="004033C6"/>
    <w:rsid w:val="004B7E18"/>
    <w:rsid w:val="004C4FE2"/>
    <w:rsid w:val="004E266B"/>
    <w:rsid w:val="004F0110"/>
    <w:rsid w:val="00576171"/>
    <w:rsid w:val="00624461"/>
    <w:rsid w:val="006F368F"/>
    <w:rsid w:val="0085012B"/>
    <w:rsid w:val="008C19BD"/>
    <w:rsid w:val="00B154FD"/>
    <w:rsid w:val="00B413B3"/>
    <w:rsid w:val="00BD5769"/>
    <w:rsid w:val="00BE3DC0"/>
    <w:rsid w:val="00BF355C"/>
    <w:rsid w:val="00CD0A4B"/>
    <w:rsid w:val="00CF39B1"/>
    <w:rsid w:val="00D034B3"/>
    <w:rsid w:val="00D671CB"/>
    <w:rsid w:val="00F7522D"/>
    <w:rsid w:val="00F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2014-02-14T06:35:00Z</dcterms:created>
  <dcterms:modified xsi:type="dcterms:W3CDTF">2014-05-31T14:54:00Z</dcterms:modified>
</cp:coreProperties>
</file>