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E1" w:rsidRPr="00352188" w:rsidRDefault="008A4DE1" w:rsidP="008A4D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C00000"/>
          <w:sz w:val="20"/>
          <w:szCs w:val="20"/>
          <w:lang w:eastAsia="ru-RU"/>
        </w:rPr>
      </w:pPr>
      <w:r w:rsidRPr="00352188">
        <w:rPr>
          <w:rFonts w:ascii="Comic Sans MS" w:eastAsia="Times New Roman" w:hAnsi="Comic Sans MS" w:cs="Arial"/>
          <w:b/>
          <w:bCs/>
          <w:color w:val="C00000"/>
          <w:sz w:val="28"/>
          <w:lang w:eastAsia="ru-RU"/>
        </w:rPr>
        <w:t>Уважаемые родители</w:t>
      </w:r>
      <w:r w:rsidR="00352188" w:rsidRPr="00352188">
        <w:rPr>
          <w:rFonts w:ascii="Comic Sans MS" w:eastAsia="Times New Roman" w:hAnsi="Comic Sans MS" w:cs="Arial"/>
          <w:b/>
          <w:bCs/>
          <w:color w:val="C00000"/>
          <w:sz w:val="28"/>
          <w:lang w:eastAsia="ru-RU"/>
        </w:rPr>
        <w:t>!</w:t>
      </w:r>
    </w:p>
    <w:p w:rsidR="008A4DE1" w:rsidRPr="00352188" w:rsidRDefault="008A4DE1" w:rsidP="008A4D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2060"/>
          <w:sz w:val="20"/>
          <w:szCs w:val="20"/>
          <w:lang w:eastAsia="ru-RU"/>
        </w:rPr>
      </w:pPr>
      <w:r w:rsidRPr="00352188">
        <w:rPr>
          <w:rFonts w:ascii="Comic Sans MS" w:eastAsia="Times New Roman" w:hAnsi="Comic Sans MS" w:cs="Arial"/>
          <w:color w:val="002060"/>
          <w:sz w:val="28"/>
          <w:szCs w:val="28"/>
          <w:lang w:eastAsia="ru-RU"/>
        </w:rPr>
        <w:t xml:space="preserve">Я очень рада приветствовать Вас. </w:t>
      </w:r>
    </w:p>
    <w:p w:rsidR="008A4DE1" w:rsidRPr="00352188" w:rsidRDefault="008A4DE1" w:rsidP="008A4D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2060"/>
          <w:sz w:val="20"/>
          <w:szCs w:val="20"/>
          <w:lang w:eastAsia="ru-RU"/>
        </w:rPr>
      </w:pPr>
      <w:r w:rsidRPr="00352188">
        <w:rPr>
          <w:rFonts w:ascii="Comic Sans MS" w:eastAsia="Times New Roman" w:hAnsi="Comic Sans MS" w:cs="Arial"/>
          <w:color w:val="002060"/>
          <w:sz w:val="28"/>
          <w:szCs w:val="28"/>
          <w:lang w:eastAsia="ru-RU"/>
        </w:rPr>
        <w:t xml:space="preserve">  Надеюсь, что информация, которую я размещаю здесь, </w:t>
      </w:r>
      <w:r w:rsidRPr="00352188">
        <w:rPr>
          <w:rFonts w:ascii="Comic Sans MS" w:eastAsia="Times New Roman" w:hAnsi="Comic Sans MS" w:cs="Arial"/>
          <w:color w:val="002060"/>
          <w:sz w:val="20"/>
          <w:szCs w:val="20"/>
          <w:lang w:eastAsia="ru-RU"/>
        </w:rPr>
        <w:t xml:space="preserve"> </w:t>
      </w:r>
    </w:p>
    <w:p w:rsidR="008A4DE1" w:rsidRPr="00352188" w:rsidRDefault="008A4DE1" w:rsidP="008A4D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2060"/>
          <w:sz w:val="20"/>
          <w:szCs w:val="20"/>
          <w:lang w:eastAsia="ru-RU"/>
        </w:rPr>
      </w:pPr>
      <w:r w:rsidRPr="00352188">
        <w:rPr>
          <w:rFonts w:ascii="Comic Sans MS" w:eastAsia="Times New Roman" w:hAnsi="Comic Sans MS" w:cs="Arial"/>
          <w:color w:val="002060"/>
          <w:sz w:val="28"/>
          <w:szCs w:val="28"/>
          <w:lang w:eastAsia="ru-RU"/>
        </w:rPr>
        <w:t>будет для Вас полезна.</w:t>
      </w:r>
      <w:r w:rsidRPr="00352188">
        <w:rPr>
          <w:rFonts w:ascii="Comic Sans MS" w:eastAsia="Times New Roman" w:hAnsi="Comic Sans MS" w:cs="Arial"/>
          <w:color w:val="002060"/>
          <w:sz w:val="20"/>
          <w:szCs w:val="20"/>
          <w:lang w:eastAsia="ru-RU"/>
        </w:rPr>
        <w:t xml:space="preserve"> </w:t>
      </w:r>
    </w:p>
    <w:p w:rsidR="00B40846" w:rsidRPr="00352188" w:rsidRDefault="00B40846" w:rsidP="008A4DE1">
      <w:pPr>
        <w:shd w:val="clear" w:color="auto" w:fill="FFFFFF"/>
        <w:spacing w:after="0" w:line="240" w:lineRule="auto"/>
        <w:jc w:val="center"/>
        <w:rPr>
          <w:rFonts w:ascii="Lucida Calligraphy" w:eastAsia="Times New Roman" w:hAnsi="Lucida Calligraphy" w:cs="Arial"/>
          <w:color w:val="000000"/>
          <w:sz w:val="20"/>
          <w:szCs w:val="20"/>
          <w:lang w:eastAsia="ru-RU"/>
        </w:rPr>
      </w:pPr>
    </w:p>
    <w:p w:rsidR="00B40846" w:rsidRPr="00352188" w:rsidRDefault="00B40846" w:rsidP="008A4DE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</w:pPr>
      <w:r w:rsidRPr="00352188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 xml:space="preserve">Подготовила </w:t>
      </w:r>
      <w:proofErr w:type="spellStart"/>
      <w:r w:rsidRPr="00352188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Жаднова</w:t>
      </w:r>
      <w:proofErr w:type="spellEnd"/>
      <w:r w:rsidRPr="00352188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 xml:space="preserve"> Ю.В., учитель-логопед ЦДиК.</w:t>
      </w:r>
    </w:p>
    <w:p w:rsidR="008A4DE1" w:rsidRPr="00B40846" w:rsidRDefault="008A4DE1" w:rsidP="008A4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4DE1" w:rsidRPr="008A4DE1" w:rsidRDefault="008A4DE1" w:rsidP="008A4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52188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Причины задержки развития речи</w:t>
      </w:r>
    </w:p>
    <w:p w:rsidR="008A4DE1" w:rsidRPr="00352188" w:rsidRDefault="00352188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Style w:val="a4"/>
          <w:rFonts w:ascii="Comic Sans MS" w:hAnsi="Comic Sans MS"/>
          <w:color w:val="00B050"/>
          <w:sz w:val="28"/>
          <w:szCs w:val="28"/>
        </w:rPr>
        <w:t xml:space="preserve">Назову 10 основных </w:t>
      </w:r>
      <w:r w:rsidR="008A4DE1" w:rsidRPr="00352188">
        <w:rPr>
          <w:rStyle w:val="a4"/>
          <w:rFonts w:ascii="Comic Sans MS" w:hAnsi="Comic Sans MS"/>
          <w:color w:val="00B050"/>
          <w:sz w:val="28"/>
          <w:szCs w:val="28"/>
        </w:rPr>
        <w:t xml:space="preserve"> причин речевой задержки</w:t>
      </w:r>
      <w:r w:rsidR="008A4DE1" w:rsidRPr="00352188">
        <w:rPr>
          <w:rFonts w:ascii="Comic Sans MS" w:hAnsi="Comic Sans MS"/>
          <w:color w:val="00B050"/>
          <w:sz w:val="28"/>
          <w:szCs w:val="28"/>
        </w:rPr>
        <w:t>: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1. Нарушение слуха. Если есть проблемы со слухом (в том числе постоянные серные пробки) - возникают проблемы и с речью.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2. Невостребованность речи. Если с ребенком никто не разговаривает или наоборот, угадывают все его желания по жестам и звуку, то у малыша и не формируется потребности в речи.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3. Слишком быстрый темп речи взрослого. Ребенок не успевает понять суть и выделить отдельные слова. Отчаявшись понять, ребенок выбирает позицию молчания.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4. Генетическая предрасположенность. Часто в семье, где родители или родственники заговорили поздно, дети могут также поздно начать говорить.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5. Заболевание или поражение головного мозга (травмы головы, падения, гипоксия, инфекции, перенесенные внутриутробно, в период родов или в первый год жизни).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6. Психологические травмы (испуг, частые ссоры родителей и др.). Впоследствии это может привести к заиканию.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7. Завышенные требования к ребенку, настойчивое желание немедленного повторения ребенком речи взрослого без создания комфортной, игровой, эмоционально-положительной атмосферы.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8. Алкоголизм родителей.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9. Задержка речевого развития свойственна детям с ДЦП, синдромом Дауна, детям с ранним детским аутизмом, синдромом гиперактивности.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10. Кстати, в двуязычных семьях такая проблема тоже не редкость!</w:t>
      </w:r>
    </w:p>
    <w:p w:rsidR="008A4DE1" w:rsidRPr="00352188" w:rsidRDefault="008A4DE1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Style w:val="a4"/>
          <w:rFonts w:ascii="Comic Sans MS" w:hAnsi="Comic Sans MS"/>
          <w:color w:val="00B050"/>
          <w:sz w:val="28"/>
          <w:szCs w:val="28"/>
        </w:rPr>
        <w:t>Что же должно насторожить родителей</w:t>
      </w:r>
      <w:r w:rsidRPr="00352188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352188">
        <w:rPr>
          <w:rFonts w:ascii="Comic Sans MS" w:hAnsi="Comic Sans MS"/>
          <w:b/>
          <w:color w:val="00B050"/>
          <w:sz w:val="28"/>
          <w:szCs w:val="28"/>
        </w:rPr>
        <w:t>в развитии речи малыша?</w:t>
      </w:r>
      <w:r w:rsidRPr="00352188">
        <w:rPr>
          <w:rFonts w:ascii="Comic Sans MS" w:hAnsi="Comic Sans MS"/>
          <w:color w:val="00B050"/>
          <w:sz w:val="28"/>
          <w:szCs w:val="28"/>
        </w:rPr>
        <w:br/>
      </w:r>
      <w:r w:rsidR="00974041">
        <w:rPr>
          <w:rFonts w:ascii="Comic Sans MS" w:hAnsi="Comic Sans MS"/>
          <w:color w:val="000000"/>
          <w:sz w:val="28"/>
          <w:szCs w:val="28"/>
        </w:rPr>
        <w:t>1. Примерно к 3</w:t>
      </w:r>
      <w:r w:rsidRPr="00352188">
        <w:rPr>
          <w:rFonts w:ascii="Comic Sans MS" w:hAnsi="Comic Sans MS"/>
          <w:color w:val="000000"/>
          <w:sz w:val="28"/>
          <w:szCs w:val="28"/>
        </w:rPr>
        <w:t xml:space="preserve"> месяцам </w:t>
      </w:r>
      <w:r w:rsidR="00974041">
        <w:rPr>
          <w:rFonts w:ascii="Comic Sans MS" w:hAnsi="Comic Sans MS"/>
          <w:color w:val="000000"/>
          <w:sz w:val="28"/>
          <w:szCs w:val="28"/>
        </w:rPr>
        <w:t xml:space="preserve">ребенок должен активно "гулить", а в 6-7 месяцев у него появляется лепет,  </w:t>
      </w:r>
      <w:r w:rsidRPr="00352188">
        <w:rPr>
          <w:rFonts w:ascii="Comic Sans MS" w:hAnsi="Comic Sans MS"/>
          <w:color w:val="000000"/>
          <w:sz w:val="28"/>
          <w:szCs w:val="28"/>
        </w:rPr>
        <w:t xml:space="preserve"> </w:t>
      </w:r>
      <w:r w:rsidR="00974041">
        <w:rPr>
          <w:rFonts w:ascii="Comic Sans MS" w:hAnsi="Comic Sans MS"/>
          <w:color w:val="000000"/>
          <w:sz w:val="28"/>
          <w:szCs w:val="28"/>
        </w:rPr>
        <w:t xml:space="preserve">с 8 месяцев у ребенка </w:t>
      </w:r>
      <w:r w:rsidR="00974041">
        <w:rPr>
          <w:rFonts w:ascii="Comic Sans MS" w:hAnsi="Comic Sans MS"/>
          <w:color w:val="000000"/>
          <w:sz w:val="28"/>
          <w:szCs w:val="28"/>
        </w:rPr>
        <w:lastRenderedPageBreak/>
        <w:t xml:space="preserve">появляются лепетные слова, </w:t>
      </w:r>
      <w:r w:rsidRPr="00352188">
        <w:rPr>
          <w:rFonts w:ascii="Comic Sans MS" w:hAnsi="Comic Sans MS"/>
          <w:color w:val="000000"/>
          <w:sz w:val="28"/>
          <w:szCs w:val="28"/>
        </w:rPr>
        <w:t>он следит за губами взрослого, пытается подражать. Если такого не происходит, есть повод обратиться к невропатологу.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2. Если ребенок к 1 году не оборачивается на звук, речь, обращение к нему, а для привлечения внимания к себе использует плач.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 xml:space="preserve">3. Если у малыша к 1,5 годам трудности с сосанием и жеванием пищи, если он давится даже </w:t>
      </w:r>
      <w:r w:rsidR="00974041">
        <w:rPr>
          <w:rFonts w:ascii="Comic Sans MS" w:hAnsi="Comic Sans MS"/>
          <w:color w:val="000000"/>
          <w:sz w:val="28"/>
          <w:szCs w:val="28"/>
        </w:rPr>
        <w:t>маленьким кусочком.</w:t>
      </w:r>
      <w:r w:rsidR="00974041">
        <w:rPr>
          <w:rFonts w:ascii="Comic Sans MS" w:hAnsi="Comic Sans MS"/>
          <w:color w:val="000000"/>
          <w:sz w:val="28"/>
          <w:szCs w:val="28"/>
        </w:rPr>
        <w:br/>
        <w:t>4. Если в 1,</w:t>
      </w:r>
      <w:r w:rsidRPr="00352188">
        <w:rPr>
          <w:rFonts w:ascii="Comic Sans MS" w:hAnsi="Comic Sans MS"/>
          <w:color w:val="000000"/>
          <w:sz w:val="28"/>
          <w:szCs w:val="28"/>
        </w:rPr>
        <w:t>5 года ребенок не может на слух выполнить задание по картинке (Где мишка? Где глазки? Где киска?).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5. Если в 1.5-2 года ребенок не может понять и выполнить простую просьбу взрослого (возьми мяч, подними кубик, дай машинку).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6. Если в возрасте 2-3 лет ребенок не может произносить отдельных слов и составлять из них простые фразы (пойдем гулять, давай играть и т.д.)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7. Если в 3-4 года ребенок не может произносить предложения, состоящие из подлежащего, сказуемого и дополнения (папа пошел на работу, я иду гулять).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8. Если к 4 годам большинство звуков произносится неправильно.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9. Если в 3 года ребенок говорит слишком быстро, глотает окончания слов (или наоборот, говорит очень медленно, хотя в доме никто так не разговаривает).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10. Если в 3 года говорит только заученными фразами из книжки, мультика и т.д. и не строит собственную речь, предложения. Также должно насторожить, если он вместо своих фраз лишь повторяет в точности сказанное взрослым. Это серьезный повод обратиться к специалисту.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11. Если у малыша в любом возрасте постоянно приоткрыт рот, имеется повышенное слюноотделение, не связанное с ростом зубов.</w:t>
      </w:r>
    </w:p>
    <w:p w:rsidR="008A4DE1" w:rsidRPr="00352188" w:rsidRDefault="008A4DE1" w:rsidP="00974041">
      <w:pPr>
        <w:pStyle w:val="a3"/>
        <w:ind w:firstLine="708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Fonts w:ascii="Comic Sans MS" w:hAnsi="Comic Sans MS"/>
          <w:color w:val="000000"/>
          <w:sz w:val="28"/>
          <w:szCs w:val="28"/>
        </w:rPr>
        <w:t>Родителям не следует надеяться, что проблемы, связан</w:t>
      </w:r>
      <w:r w:rsidR="00352188" w:rsidRPr="00352188">
        <w:rPr>
          <w:rFonts w:ascii="Comic Sans MS" w:hAnsi="Comic Sans MS"/>
          <w:color w:val="000000"/>
          <w:sz w:val="28"/>
          <w:szCs w:val="28"/>
        </w:rPr>
        <w:t>ные с задержкой речи, разрешатся</w:t>
      </w:r>
      <w:r w:rsidRPr="00352188">
        <w:rPr>
          <w:rFonts w:ascii="Comic Sans MS" w:hAnsi="Comic Sans MS"/>
          <w:color w:val="000000"/>
          <w:sz w:val="28"/>
          <w:szCs w:val="28"/>
        </w:rPr>
        <w:t xml:space="preserve"> сами собой. Если вы испытываете сомнения, обратитесь к специалисту (невропатолог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психолог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дефектолог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логопед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лор-врач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а иногда и психиатр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). Но и сами действуйте! Старайтесь создавать мотивационную среду для развития речи, эмоционально поощряйте ребенка за успехи, произносите сами слова четко и без скороговорки.</w:t>
      </w:r>
    </w:p>
    <w:p w:rsidR="008A4DE1" w:rsidRPr="00352188" w:rsidRDefault="008A4DE1" w:rsidP="00974041">
      <w:pPr>
        <w:pStyle w:val="a3"/>
        <w:ind w:firstLine="708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Fonts w:ascii="Comic Sans MS" w:hAnsi="Comic Sans MS"/>
          <w:color w:val="000000"/>
          <w:sz w:val="28"/>
          <w:szCs w:val="28"/>
        </w:rPr>
        <w:lastRenderedPageBreak/>
        <w:t>Активно играйте с ним в пальчиковые игры, проводите ежедневно артикуляционную гимнастику, развивайте мелкую моторику, разговаривайте с ребенком не с высоты своего роста, а на уровне его глаз, слушайте и повторяйте различные звуки. Задавайте ребенку вопрос и первое время сами отвечайте на него (Где ручки? - Вот! Как сказала собачка? - Гав-гав! Как зовут куклу? - Ляля!). Через какое-то время спросите его об этом снова и скажите, что забыли ответ. Подождите. Если ребенок не отвечает, повторяйте все сначала.</w:t>
      </w:r>
    </w:p>
    <w:p w:rsidR="008A4DE1" w:rsidRDefault="008A4DE1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Fonts w:ascii="Comic Sans MS" w:hAnsi="Comic Sans MS"/>
          <w:color w:val="000000"/>
          <w:sz w:val="28"/>
          <w:szCs w:val="28"/>
        </w:rPr>
        <w:t>Мотивируйте! Не останавливайтесь! Не отчаивайтесь! А главное, не запускайте ситуацию, ведь потом может быть поздно.</w:t>
      </w:r>
    </w:p>
    <w:p w:rsidR="00974041" w:rsidRPr="00352188" w:rsidRDefault="00974041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7800" cy="2880360"/>
            <wp:effectExtent l="57150" t="38100" r="38100" b="15240"/>
            <wp:docPr id="1" name="Рисунок 1" descr="W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803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041" w:rsidRPr="00352188" w:rsidSect="000D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E1"/>
    <w:rsid w:val="000D601D"/>
    <w:rsid w:val="00352188"/>
    <w:rsid w:val="008A4DE1"/>
    <w:rsid w:val="00974041"/>
    <w:rsid w:val="00AF1944"/>
    <w:rsid w:val="00B40846"/>
    <w:rsid w:val="00E5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D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</cp:revision>
  <dcterms:created xsi:type="dcterms:W3CDTF">2014-11-09T13:57:00Z</dcterms:created>
  <dcterms:modified xsi:type="dcterms:W3CDTF">2014-11-09T17:29:00Z</dcterms:modified>
</cp:coreProperties>
</file>