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5A52" w:rsidRDefault="00356103" w:rsidP="00815A52">
      <w:pPr>
        <w:pStyle w:val="a3"/>
      </w:pPr>
      <w:r>
        <w:rPr>
          <w:b/>
        </w:rPr>
        <w:t xml:space="preserve"> </w:t>
      </w:r>
      <w:r w:rsidR="00815A52" w:rsidRPr="00815A52">
        <w:rPr>
          <w:b/>
        </w:rPr>
        <w:t xml:space="preserve">Тема </w:t>
      </w:r>
      <w:r w:rsidR="00815A52">
        <w:t>«Форма музыкального произв</w:t>
      </w:r>
      <w:r w:rsidR="00134445">
        <w:t>е</w:t>
      </w:r>
      <w:r w:rsidR="00815A52">
        <w:t>дения»</w:t>
      </w:r>
    </w:p>
    <w:p w:rsidR="00815A52" w:rsidRDefault="0004578D" w:rsidP="00815A52">
      <w:pPr>
        <w:pStyle w:val="a3"/>
      </w:pPr>
      <w:r w:rsidRPr="00815A52">
        <w:rPr>
          <w:b/>
        </w:rPr>
        <w:t>Цель</w:t>
      </w:r>
      <w:r w:rsidR="00815A52">
        <w:rPr>
          <w:b/>
        </w:rPr>
        <w:t xml:space="preserve">: </w:t>
      </w:r>
      <w:r>
        <w:t xml:space="preserve"> </w:t>
      </w:r>
      <w:r w:rsidR="00815A52">
        <w:t xml:space="preserve">познакомить </w:t>
      </w:r>
      <w:r>
        <w:t>с новой формой – рондо</w:t>
      </w:r>
      <w:r w:rsidR="00815A52">
        <w:t>.</w:t>
      </w:r>
    </w:p>
    <w:p w:rsidR="0004578D" w:rsidRPr="00815A52" w:rsidRDefault="0004578D" w:rsidP="00815A52">
      <w:pPr>
        <w:pStyle w:val="a3"/>
        <w:rPr>
          <w:b/>
        </w:rPr>
      </w:pPr>
      <w:r w:rsidRPr="00815A52">
        <w:rPr>
          <w:b/>
        </w:rPr>
        <w:t>Задачи:</w:t>
      </w:r>
    </w:p>
    <w:p w:rsidR="00815A52" w:rsidRDefault="00815A52" w:rsidP="00815A52">
      <w:pPr>
        <w:pStyle w:val="a3"/>
      </w:pPr>
      <w:r>
        <w:t>1.Сформировать представление о форме рондо.</w:t>
      </w:r>
    </w:p>
    <w:p w:rsidR="00815A52" w:rsidRDefault="00815A52" w:rsidP="00815A52">
      <w:pPr>
        <w:pStyle w:val="a3"/>
      </w:pPr>
      <w:r>
        <w:t>2.Развивать музыкальное восприятие, внимание учащихся.</w:t>
      </w:r>
    </w:p>
    <w:p w:rsidR="00815A52" w:rsidRDefault="00815A52" w:rsidP="00815A52">
      <w:pPr>
        <w:pStyle w:val="a3"/>
      </w:pPr>
      <w:r>
        <w:t xml:space="preserve">3.воспитывать исполнительскую и </w:t>
      </w:r>
      <w:proofErr w:type="spellStart"/>
      <w:r>
        <w:t>слушательскую</w:t>
      </w:r>
      <w:proofErr w:type="spellEnd"/>
      <w:r>
        <w:t xml:space="preserve"> культуру</w:t>
      </w:r>
    </w:p>
    <w:p w:rsidR="00815A52" w:rsidRDefault="0004578D" w:rsidP="00815A52">
      <w:pPr>
        <w:pStyle w:val="a3"/>
      </w:pPr>
      <w:r w:rsidRPr="00815A52">
        <w:rPr>
          <w:b/>
        </w:rPr>
        <w:t>Оборудование</w:t>
      </w:r>
      <w:r>
        <w:t>: ПК,</w:t>
      </w:r>
      <w:r w:rsidR="00815A52">
        <w:t xml:space="preserve"> проектор, фортепиано.</w:t>
      </w:r>
      <w:r>
        <w:t xml:space="preserve"> </w:t>
      </w:r>
    </w:p>
    <w:p w:rsidR="0004578D" w:rsidRDefault="0004578D" w:rsidP="00815A52">
      <w:pPr>
        <w:pStyle w:val="a3"/>
      </w:pPr>
      <w:r w:rsidRPr="00815A52">
        <w:rPr>
          <w:b/>
        </w:rPr>
        <w:t>Тип урока</w:t>
      </w:r>
      <w:r w:rsidR="00815A52">
        <w:rPr>
          <w:b/>
        </w:rPr>
        <w:t xml:space="preserve">: </w:t>
      </w:r>
      <w:r w:rsidR="00815A52">
        <w:t>комбинированный.</w:t>
      </w:r>
    </w:p>
    <w:p w:rsidR="00134445" w:rsidRDefault="00134445" w:rsidP="00815A52">
      <w:pPr>
        <w:pStyle w:val="a3"/>
        <w:rPr>
          <w:b/>
        </w:rPr>
      </w:pPr>
      <w:r w:rsidRPr="00134445">
        <w:rPr>
          <w:b/>
        </w:rPr>
        <w:t>Виды деятельности:</w:t>
      </w:r>
    </w:p>
    <w:p w:rsidR="00134445" w:rsidRDefault="00134445" w:rsidP="00815A52">
      <w:pPr>
        <w:pStyle w:val="a3"/>
      </w:pPr>
      <w:r>
        <w:t>Слушание, исполнение, инсценировка.</w:t>
      </w:r>
    </w:p>
    <w:p w:rsidR="00134445" w:rsidRDefault="00134445" w:rsidP="00815A52">
      <w:pPr>
        <w:pStyle w:val="a3"/>
      </w:pPr>
      <w:r w:rsidRPr="00134445">
        <w:rPr>
          <w:b/>
        </w:rPr>
        <w:t>Знать:</w:t>
      </w:r>
      <w:r>
        <w:rPr>
          <w:b/>
        </w:rPr>
        <w:t xml:space="preserve"> </w:t>
      </w:r>
      <w:r w:rsidRPr="00134445">
        <w:t>что такое форма рондо</w:t>
      </w:r>
      <w:r>
        <w:t>.</w:t>
      </w:r>
    </w:p>
    <w:p w:rsidR="00134445" w:rsidRPr="00134445" w:rsidRDefault="00134445" w:rsidP="00815A52">
      <w:pPr>
        <w:pStyle w:val="a3"/>
      </w:pPr>
      <w:r w:rsidRPr="00134445">
        <w:rPr>
          <w:b/>
        </w:rPr>
        <w:t>Уметь:</w:t>
      </w:r>
      <w:r>
        <w:rPr>
          <w:b/>
        </w:rPr>
        <w:t xml:space="preserve"> </w:t>
      </w:r>
      <w:r>
        <w:t>различать рефрен и эпизоды в произведениях</w:t>
      </w:r>
      <w:r w:rsidR="00356103">
        <w:t>,</w:t>
      </w:r>
      <w:r>
        <w:t xml:space="preserve"> написанных в форме рондо.</w:t>
      </w:r>
    </w:p>
    <w:p w:rsidR="00134445" w:rsidRDefault="00134445" w:rsidP="00815A52">
      <w:pPr>
        <w:pStyle w:val="a3"/>
      </w:pPr>
      <w:r w:rsidRPr="00134445">
        <w:rPr>
          <w:b/>
        </w:rPr>
        <w:t>Музыкальный материал:</w:t>
      </w:r>
      <w:r>
        <w:rPr>
          <w:b/>
        </w:rPr>
        <w:t xml:space="preserve"> </w:t>
      </w:r>
      <w:r>
        <w:t>«Спящая княжна» А.Бородин</w:t>
      </w:r>
    </w:p>
    <w:p w:rsidR="00134445" w:rsidRDefault="00134445" w:rsidP="00815A52">
      <w:pPr>
        <w:pStyle w:val="a3"/>
      </w:pPr>
      <w:r>
        <w:t xml:space="preserve">                                                 «Рондо в турецком стиле» В.Моцарт</w:t>
      </w:r>
    </w:p>
    <w:p w:rsidR="00134445" w:rsidRDefault="00134445" w:rsidP="00815A52">
      <w:pPr>
        <w:pStyle w:val="a3"/>
      </w:pPr>
      <w:r>
        <w:t xml:space="preserve">                                                 «Телега» М.Минков</w:t>
      </w:r>
    </w:p>
    <w:p w:rsidR="0004578D" w:rsidRPr="00134445" w:rsidRDefault="0004578D" w:rsidP="00815A52">
      <w:pPr>
        <w:pStyle w:val="a3"/>
        <w:rPr>
          <w:b/>
        </w:rPr>
      </w:pPr>
      <w:r w:rsidRPr="00134445">
        <w:rPr>
          <w:b/>
        </w:rPr>
        <w:t>Этапы урока</w:t>
      </w:r>
    </w:p>
    <w:p w:rsidR="0004578D" w:rsidRDefault="0004578D" w:rsidP="00815A52">
      <w:pPr>
        <w:pStyle w:val="a3"/>
      </w:pPr>
      <w:r>
        <w:t xml:space="preserve"> 1. Организационный момент.</w:t>
      </w:r>
    </w:p>
    <w:p w:rsidR="0004578D" w:rsidRDefault="0004578D" w:rsidP="00815A52">
      <w:pPr>
        <w:pStyle w:val="a3"/>
      </w:pPr>
      <w:r>
        <w:t xml:space="preserve"> 2. Повторение изученного материала.</w:t>
      </w:r>
    </w:p>
    <w:p w:rsidR="0004578D" w:rsidRDefault="0004578D" w:rsidP="00815A52">
      <w:pPr>
        <w:pStyle w:val="a3"/>
      </w:pPr>
      <w:r>
        <w:t xml:space="preserve"> 3. Изучение нового материала.</w:t>
      </w:r>
    </w:p>
    <w:p w:rsidR="0004578D" w:rsidRDefault="00134445" w:rsidP="00815A52">
      <w:pPr>
        <w:pStyle w:val="a3"/>
      </w:pPr>
      <w:r>
        <w:t xml:space="preserve"> 4</w:t>
      </w:r>
      <w:r w:rsidR="0004578D">
        <w:t>. Закрепление пройденного материала.</w:t>
      </w:r>
    </w:p>
    <w:p w:rsidR="0004578D" w:rsidRDefault="00134445" w:rsidP="00815A52">
      <w:pPr>
        <w:pStyle w:val="a3"/>
      </w:pPr>
      <w:r>
        <w:t xml:space="preserve"> 5</w:t>
      </w:r>
      <w:r w:rsidR="0004578D">
        <w:t>. Подведение итога урока.</w:t>
      </w:r>
    </w:p>
    <w:p w:rsidR="0004578D" w:rsidRPr="00134445" w:rsidRDefault="00134445" w:rsidP="00815A52">
      <w:pPr>
        <w:pStyle w:val="a3"/>
        <w:rPr>
          <w:b/>
        </w:rPr>
      </w:pPr>
      <w:r>
        <w:rPr>
          <w:b/>
        </w:rPr>
        <w:t xml:space="preserve">                                                                                  </w:t>
      </w:r>
      <w:r w:rsidR="0004578D" w:rsidRPr="00134445">
        <w:rPr>
          <w:b/>
        </w:rPr>
        <w:t>Ход урока</w:t>
      </w:r>
    </w:p>
    <w:p w:rsidR="002768BC" w:rsidRDefault="009372E9" w:rsidP="00815A52">
      <w:pPr>
        <w:pStyle w:val="a3"/>
      </w:pPr>
      <w:r w:rsidRPr="00C54D63">
        <w:rPr>
          <w:b/>
          <w:sz w:val="28"/>
          <w:szCs w:val="28"/>
        </w:rPr>
        <w:t>1</w:t>
      </w:r>
      <w:r>
        <w:rPr>
          <w:color w:val="FF0000"/>
        </w:rPr>
        <w:t>.</w:t>
      </w:r>
      <w:r w:rsidR="0004578D" w:rsidRPr="00134445">
        <w:rPr>
          <w:color w:val="FF0000"/>
        </w:rPr>
        <w:t>Слайд 1</w:t>
      </w:r>
      <w:r w:rsidR="00134445">
        <w:rPr>
          <w:color w:val="000000" w:themeColor="text1"/>
        </w:rPr>
        <w:t>(вход под музыку</w:t>
      </w:r>
      <w:r w:rsidR="002768BC">
        <w:rPr>
          <w:color w:val="000000" w:themeColor="text1"/>
        </w:rPr>
        <w:t>, м</w:t>
      </w:r>
      <w:r w:rsidR="0004578D">
        <w:t>узыкальное приветствие</w:t>
      </w:r>
      <w:r w:rsidR="002768BC">
        <w:t>)</w:t>
      </w:r>
      <w:r w:rsidR="0004578D">
        <w:t xml:space="preserve">. </w:t>
      </w:r>
    </w:p>
    <w:p w:rsidR="0004578D" w:rsidRDefault="004806AA" w:rsidP="00815A52">
      <w:pPr>
        <w:pStyle w:val="a3"/>
      </w:pPr>
      <w:r w:rsidRPr="00C54D63">
        <w:rPr>
          <w:b/>
          <w:sz w:val="28"/>
          <w:szCs w:val="28"/>
        </w:rPr>
        <w:t>2.</w:t>
      </w:r>
      <w:r w:rsidR="002768BC">
        <w:t>У.</w:t>
      </w:r>
      <w:r w:rsidR="0004578D">
        <w:t>Ребята, давайте вспомним,</w:t>
      </w:r>
      <w:r w:rsidR="002768BC">
        <w:t xml:space="preserve"> о чём мы с вами начали разговор в этой четверти</w:t>
      </w:r>
      <w:proofErr w:type="gramStart"/>
      <w:r w:rsidR="002768BC">
        <w:t xml:space="preserve"> </w:t>
      </w:r>
      <w:r w:rsidR="0004578D">
        <w:t>?</w:t>
      </w:r>
      <w:proofErr w:type="gramEnd"/>
    </w:p>
    <w:p w:rsidR="00356103" w:rsidRDefault="0004578D" w:rsidP="00815A52">
      <w:pPr>
        <w:pStyle w:val="a3"/>
      </w:pPr>
      <w:r>
        <w:t>Д.</w:t>
      </w:r>
      <w:r w:rsidR="002768BC">
        <w:t xml:space="preserve"> Форма </w:t>
      </w:r>
      <w:proofErr w:type="gramStart"/>
      <w:r w:rsidR="002768BC">
        <w:t>музыкального</w:t>
      </w:r>
      <w:proofErr w:type="gramEnd"/>
      <w:r w:rsidR="002768BC">
        <w:t xml:space="preserve"> произведения</w:t>
      </w:r>
      <w:r w:rsidR="00356103" w:rsidRPr="00356103">
        <w:rPr>
          <w:color w:val="FF0000"/>
          <w:lang w:val="en-US"/>
        </w:rPr>
        <w:t>V</w:t>
      </w:r>
      <w:r w:rsidR="002768BC">
        <w:t xml:space="preserve">. </w:t>
      </w:r>
    </w:p>
    <w:p w:rsidR="00356103" w:rsidRDefault="00356103" w:rsidP="00815A52">
      <w:pPr>
        <w:pStyle w:val="a3"/>
      </w:pPr>
      <w:r>
        <w:t xml:space="preserve">У.Правильно.  </w:t>
      </w:r>
      <w:r w:rsidRPr="00356103">
        <w:rPr>
          <w:color w:val="FF0000"/>
        </w:rPr>
        <w:t>Слайд</w:t>
      </w:r>
      <w:r>
        <w:rPr>
          <w:color w:val="FF0000"/>
        </w:rPr>
        <w:t xml:space="preserve"> </w:t>
      </w:r>
      <w:r w:rsidRPr="00356103">
        <w:rPr>
          <w:color w:val="FF0000"/>
        </w:rPr>
        <w:t>2</w:t>
      </w:r>
      <w:r>
        <w:rPr>
          <w:color w:val="FF0000"/>
        </w:rPr>
        <w:t>.</w:t>
      </w:r>
      <w:r w:rsidRPr="00356103">
        <w:rPr>
          <w:color w:val="FF0000"/>
        </w:rPr>
        <w:t xml:space="preserve"> </w:t>
      </w:r>
      <w:proofErr w:type="gramStart"/>
      <w:r>
        <w:t>С</w:t>
      </w:r>
      <w:proofErr w:type="gramEnd"/>
      <w:r>
        <w:t>оздавая новое человек всегда придаёт своему творению форму. Архитектор придумывает,</w:t>
      </w:r>
      <w:r w:rsidR="0004578D">
        <w:t xml:space="preserve"> </w:t>
      </w:r>
      <w:r>
        <w:t>проектирует различные здания, дома</w:t>
      </w:r>
      <w:r w:rsidR="00D215F1">
        <w:t>. Композитор, как и архитектор, придаёт музыке форму. Это и есть музыкальная форма. А</w:t>
      </w:r>
      <w:r w:rsidR="00ED340C">
        <w:t xml:space="preserve"> с</w:t>
      </w:r>
      <w:r w:rsidR="00D215F1">
        <w:t xml:space="preserve"> каки</w:t>
      </w:r>
      <w:r w:rsidR="00ED340C">
        <w:t>ми формами мы уже познакомились?</w:t>
      </w:r>
    </w:p>
    <w:p w:rsidR="0004578D" w:rsidRDefault="00356103" w:rsidP="00815A52">
      <w:pPr>
        <w:pStyle w:val="a3"/>
      </w:pPr>
      <w:r>
        <w:t>Д.</w:t>
      </w:r>
      <w:r w:rsidR="0004578D">
        <w:t xml:space="preserve">Одночастная, </w:t>
      </w:r>
      <w:proofErr w:type="spellStart"/>
      <w:r w:rsidR="0004578D">
        <w:t>двухчастная</w:t>
      </w:r>
      <w:proofErr w:type="spellEnd"/>
      <w:r w:rsidR="0004578D">
        <w:t xml:space="preserve"> и трёхчастная.</w:t>
      </w:r>
    </w:p>
    <w:p w:rsidR="002768BC" w:rsidRDefault="002768BC" w:rsidP="00815A52">
      <w:pPr>
        <w:pStyle w:val="a3"/>
      </w:pPr>
      <w:r>
        <w:t>У.</w:t>
      </w:r>
      <w:r w:rsidR="00356103" w:rsidRPr="00356103">
        <w:t xml:space="preserve"> </w:t>
      </w:r>
      <w:r w:rsidR="00356103">
        <w:t>Что представляет</w:t>
      </w:r>
      <w:r w:rsidR="00356103" w:rsidRPr="00356103">
        <w:t xml:space="preserve"> </w:t>
      </w:r>
      <w:r w:rsidR="00356103">
        <w:t>одночастная форма?</w:t>
      </w:r>
    </w:p>
    <w:p w:rsidR="00356103" w:rsidRPr="00ED340C" w:rsidRDefault="00356103" w:rsidP="00815A52">
      <w:pPr>
        <w:pStyle w:val="a3"/>
        <w:rPr>
          <w:color w:val="FF0000"/>
        </w:rPr>
      </w:pPr>
      <w:r>
        <w:t>Д.</w:t>
      </w:r>
      <w:r w:rsidR="00ED340C">
        <w:t xml:space="preserve">Самый простой жанр, где одна тема, один музыкальный образ. </w:t>
      </w:r>
      <w:r w:rsidR="00ED340C" w:rsidRPr="00ED340C">
        <w:rPr>
          <w:color w:val="FF0000"/>
        </w:rPr>
        <w:t>Слайд 3</w:t>
      </w:r>
    </w:p>
    <w:p w:rsidR="0004578D" w:rsidRDefault="0004578D" w:rsidP="00815A52">
      <w:pPr>
        <w:pStyle w:val="a3"/>
      </w:pPr>
      <w:r>
        <w:t xml:space="preserve">У. Что представляет </w:t>
      </w:r>
      <w:proofErr w:type="spellStart"/>
      <w:r>
        <w:t>двухчастная</w:t>
      </w:r>
      <w:proofErr w:type="spellEnd"/>
      <w:r>
        <w:t xml:space="preserve"> форма?</w:t>
      </w:r>
    </w:p>
    <w:p w:rsidR="0004578D" w:rsidRPr="00ED340C" w:rsidRDefault="0004578D" w:rsidP="00815A52">
      <w:pPr>
        <w:pStyle w:val="a3"/>
        <w:rPr>
          <w:color w:val="FF0000"/>
        </w:rPr>
      </w:pPr>
      <w:r>
        <w:t>Д. Это форма, состоящая из двух контрастных частей</w:t>
      </w:r>
      <w:r w:rsidR="00ED340C">
        <w:t xml:space="preserve">, где две музыкальных темы, два музыкальных образа. </w:t>
      </w:r>
      <w:r w:rsidR="00ED340C" w:rsidRPr="00ED340C">
        <w:rPr>
          <w:color w:val="FF0000"/>
        </w:rPr>
        <w:t>Слайд 4</w:t>
      </w:r>
    </w:p>
    <w:p w:rsidR="0004578D" w:rsidRDefault="0004578D" w:rsidP="00815A52">
      <w:pPr>
        <w:pStyle w:val="a3"/>
      </w:pPr>
      <w:r>
        <w:t xml:space="preserve">У. </w:t>
      </w:r>
      <w:r w:rsidR="00ED340C">
        <w:t xml:space="preserve">Что представляет  </w:t>
      </w:r>
      <w:r>
        <w:t>трёхчастная</w:t>
      </w:r>
      <w:r w:rsidR="00ED340C">
        <w:t xml:space="preserve"> форма</w:t>
      </w:r>
      <w:r>
        <w:t>?</w:t>
      </w:r>
    </w:p>
    <w:p w:rsidR="0004578D" w:rsidRDefault="0004578D" w:rsidP="00815A52">
      <w:pPr>
        <w:pStyle w:val="a3"/>
        <w:rPr>
          <w:color w:val="FF0000"/>
        </w:rPr>
      </w:pPr>
      <w:r>
        <w:t>Д. Форма</w:t>
      </w:r>
      <w:r w:rsidR="00356103">
        <w:t>,</w:t>
      </w:r>
      <w:r>
        <w:t xml:space="preserve"> состоящая из трёх частей, где первая и третья части</w:t>
      </w:r>
      <w:r w:rsidR="00ED340C">
        <w:t xml:space="preserve"> повторяют друг друга</w:t>
      </w:r>
      <w:r>
        <w:t>, а средняя часть контрастна</w:t>
      </w:r>
      <w:r w:rsidR="00356103">
        <w:t>,</w:t>
      </w:r>
      <w:r>
        <w:t xml:space="preserve"> т.е. не похожа на крайние части.</w:t>
      </w:r>
      <w:r w:rsidR="00ED340C">
        <w:t xml:space="preserve"> </w:t>
      </w:r>
      <w:r w:rsidR="00ED340C" w:rsidRPr="00ED340C">
        <w:rPr>
          <w:color w:val="FF0000"/>
        </w:rPr>
        <w:t>Слайд 5</w:t>
      </w:r>
    </w:p>
    <w:p w:rsidR="00F9093E" w:rsidRDefault="00C54D63" w:rsidP="00ED340C">
      <w:pPr>
        <w:pStyle w:val="a3"/>
      </w:pPr>
      <w:r w:rsidRPr="00C54D63">
        <w:rPr>
          <w:b/>
          <w:sz w:val="28"/>
          <w:szCs w:val="28"/>
        </w:rPr>
        <w:t>3.</w:t>
      </w:r>
      <w:r w:rsidR="00ED340C">
        <w:t>У.</w:t>
      </w:r>
      <w:r w:rsidR="00F9093E" w:rsidRPr="00F9093E">
        <w:t xml:space="preserve"> </w:t>
      </w:r>
      <w:r w:rsidR="00F9093E">
        <w:t>Сегодня мы с вами познакомимся с новой формой построения музыки – Рондо.</w:t>
      </w:r>
      <w:r w:rsidR="00F9093E" w:rsidRPr="00F9093E">
        <w:rPr>
          <w:rFonts w:ascii="Times New Roman" w:hAnsi="Times New Roman"/>
          <w:i/>
          <w:sz w:val="24"/>
          <w:szCs w:val="24"/>
        </w:rPr>
        <w:t xml:space="preserve"> </w:t>
      </w:r>
      <w:r w:rsidR="00F9093E" w:rsidRPr="00F9093E">
        <w:rPr>
          <w:rFonts w:cstheme="minorHAnsi"/>
          <w:i/>
          <w:sz w:val="24"/>
          <w:szCs w:val="24"/>
        </w:rPr>
        <w:t xml:space="preserve">Возможно, музыкальная форма рондо позаимствовала что-то от поэзии. Ведь еще в Средние века были известны стихи, в которых отдельные строки повторялись, чередуясь </w:t>
      </w:r>
      <w:proofErr w:type="gramStart"/>
      <w:r w:rsidR="00F9093E" w:rsidRPr="00F9093E">
        <w:rPr>
          <w:rFonts w:cstheme="minorHAnsi"/>
          <w:i/>
          <w:sz w:val="24"/>
          <w:szCs w:val="24"/>
        </w:rPr>
        <w:t>с</w:t>
      </w:r>
      <w:proofErr w:type="gramEnd"/>
      <w:r w:rsidR="00F9093E" w:rsidRPr="00F9093E">
        <w:rPr>
          <w:rFonts w:cstheme="minorHAnsi"/>
          <w:i/>
          <w:sz w:val="24"/>
          <w:szCs w:val="24"/>
        </w:rPr>
        <w:t xml:space="preserve"> новыми. Они тоже назывались «рондо». </w:t>
      </w:r>
      <w:r w:rsidR="00F9093E" w:rsidRPr="00F9093E">
        <w:rPr>
          <w:rFonts w:cstheme="minorHAnsi"/>
        </w:rPr>
        <w:t xml:space="preserve"> </w:t>
      </w:r>
      <w:r w:rsidR="00ED340C" w:rsidRPr="00F9093E">
        <w:rPr>
          <w:rFonts w:cstheme="minorHAnsi"/>
        </w:rPr>
        <w:t>Часто в литературных произведениях применяется прием</w:t>
      </w:r>
      <w:r w:rsidR="00ED340C" w:rsidRPr="00ED340C">
        <w:t xml:space="preserve"> повтора. Вспомним русские сказки об Иванушке–</w:t>
      </w:r>
      <w:proofErr w:type="spellStart"/>
      <w:r w:rsidR="00ED340C" w:rsidRPr="00ED340C">
        <w:t>дурачке</w:t>
      </w:r>
      <w:proofErr w:type="spellEnd"/>
      <w:r w:rsidR="00ED340C" w:rsidRPr="00ED340C">
        <w:t xml:space="preserve"> или,  например, «Сказка о рыбаке и рыбке»  А.С. Пушкина</w:t>
      </w:r>
      <w:r w:rsidR="00F9093E">
        <w:t xml:space="preserve">. </w:t>
      </w:r>
      <w:r w:rsidR="005E1165" w:rsidRPr="005E1165">
        <w:rPr>
          <w:color w:val="FF0000"/>
        </w:rPr>
        <w:t>Слайд 6.</w:t>
      </w:r>
      <w:r w:rsidR="005E1165">
        <w:t xml:space="preserve"> </w:t>
      </w:r>
      <w:r w:rsidR="00F9093E">
        <w:t>Дети, что повторяется в сказке?</w:t>
      </w:r>
    </w:p>
    <w:p w:rsidR="00F9093E" w:rsidRDefault="00F9093E" w:rsidP="00ED340C">
      <w:pPr>
        <w:pStyle w:val="a3"/>
      </w:pPr>
      <w:r>
        <w:t>Д. Старик обращается к рыбке с каким-то желанием.</w:t>
      </w:r>
    </w:p>
    <w:p w:rsidR="00F9093E" w:rsidRDefault="00F9093E" w:rsidP="00ED340C">
      <w:pPr>
        <w:pStyle w:val="a3"/>
      </w:pPr>
      <w:r>
        <w:t>У. Что происходит между этими повторами?</w:t>
      </w:r>
    </w:p>
    <w:p w:rsidR="00ED340C" w:rsidRDefault="00F9093E" w:rsidP="00815A52">
      <w:pPr>
        <w:pStyle w:val="a3"/>
      </w:pPr>
      <w:r>
        <w:t>Д.Старуха получает корыто, избу, становится столбовой дворянкой, вольной царицей.</w:t>
      </w:r>
    </w:p>
    <w:p w:rsidR="00D06A0C" w:rsidRDefault="0004578D" w:rsidP="00D06A0C">
      <w:pPr>
        <w:pStyle w:val="a3"/>
        <w:rPr>
          <w:b/>
          <w:bCs/>
        </w:rPr>
      </w:pPr>
      <w:r>
        <w:t xml:space="preserve">У. Правильно ребята, </w:t>
      </w:r>
      <w:r w:rsidR="005E1165">
        <w:t xml:space="preserve">так и в форме рондо. </w:t>
      </w:r>
      <w:r w:rsidR="005E1165" w:rsidRPr="005E1165">
        <w:rPr>
          <w:color w:val="FF0000"/>
        </w:rPr>
        <w:t>Слайд 7</w:t>
      </w:r>
      <w:r w:rsidR="005E1165">
        <w:rPr>
          <w:color w:val="FF0000"/>
        </w:rPr>
        <w:t xml:space="preserve">. </w:t>
      </w:r>
      <w:r w:rsidR="005E1165">
        <w:t xml:space="preserve">Рондо – </w:t>
      </w:r>
      <w:r w:rsidR="00D06A0C">
        <w:t>(</w:t>
      </w:r>
      <w:r w:rsidR="005E1165">
        <w:t>слово французского п</w:t>
      </w:r>
      <w:r w:rsidR="00D06A0C">
        <w:t xml:space="preserve">роисхождения, </w:t>
      </w:r>
      <w:proofErr w:type="spellStart"/>
      <w:r w:rsidR="00D06A0C">
        <w:rPr>
          <w:lang w:val="en-US"/>
        </w:rPr>
        <w:t>rondeau</w:t>
      </w:r>
      <w:proofErr w:type="spellEnd"/>
      <w:r w:rsidR="00D06A0C" w:rsidRPr="00D06A0C">
        <w:t xml:space="preserve"> – </w:t>
      </w:r>
      <w:r w:rsidR="00D06A0C">
        <w:t xml:space="preserve">круг) - </w:t>
      </w:r>
      <w:r w:rsidR="00D06A0C" w:rsidRPr="00D06A0C">
        <w:t xml:space="preserve"> </w:t>
      </w:r>
      <w:r w:rsidR="00D06A0C">
        <w:t xml:space="preserve"> </w:t>
      </w:r>
      <w:r w:rsidR="00D06A0C" w:rsidRPr="00D06A0C">
        <w:t xml:space="preserve">музыкальная форма, где постоянно повторяется главная музыкальная тема </w:t>
      </w:r>
      <w:r w:rsidR="00D06A0C">
        <w:t xml:space="preserve"> </w:t>
      </w:r>
      <w:proofErr w:type="gramStart"/>
      <w:r w:rsidR="00D06A0C" w:rsidRPr="00D06A0C">
        <w:t>–</w:t>
      </w:r>
      <w:r w:rsidR="00D06A0C" w:rsidRPr="00D06A0C">
        <w:rPr>
          <w:b/>
          <w:bCs/>
        </w:rPr>
        <w:t>р</w:t>
      </w:r>
      <w:proofErr w:type="gramEnd"/>
      <w:r w:rsidR="00D06A0C" w:rsidRPr="00D06A0C">
        <w:rPr>
          <w:b/>
          <w:bCs/>
        </w:rPr>
        <w:t>ефрен</w:t>
      </w:r>
      <w:r w:rsidR="00D06A0C" w:rsidRPr="00D06A0C">
        <w:t xml:space="preserve">, чередуясь с </w:t>
      </w:r>
      <w:r w:rsidR="00D06A0C" w:rsidRPr="00D06A0C">
        <w:rPr>
          <w:b/>
          <w:bCs/>
        </w:rPr>
        <w:t>эпизодами</w:t>
      </w:r>
      <w:r w:rsidR="00D06A0C">
        <w:rPr>
          <w:b/>
          <w:bCs/>
        </w:rPr>
        <w:t>.</w:t>
      </w:r>
    </w:p>
    <w:p w:rsidR="00D06A0C" w:rsidRDefault="00D06A0C" w:rsidP="00D06A0C">
      <w:pPr>
        <w:pStyle w:val="a3"/>
        <w:rPr>
          <w:bCs/>
        </w:rPr>
      </w:pPr>
      <w:r w:rsidRPr="00D06A0C">
        <w:rPr>
          <w:bCs/>
        </w:rPr>
        <w:t>У.</w:t>
      </w:r>
      <w:r w:rsidR="00532570">
        <w:rPr>
          <w:bCs/>
        </w:rPr>
        <w:t>А сейчас  давайте мы с вами</w:t>
      </w:r>
      <w:r w:rsidR="00F143FE">
        <w:rPr>
          <w:bCs/>
        </w:rPr>
        <w:t xml:space="preserve"> попробуем сочинить музыку, как будто мы музыканты. Я буду читать вам стихотворение, а вы подумайте, можно ли это стихотворение переложить на музыку в форме рондо.</w:t>
      </w:r>
    </w:p>
    <w:p w:rsidR="0004578D" w:rsidRDefault="00F143FE" w:rsidP="00815A52">
      <w:pPr>
        <w:pStyle w:val="a3"/>
        <w:rPr>
          <w:bCs/>
        </w:rPr>
      </w:pPr>
      <w:r>
        <w:rPr>
          <w:bCs/>
        </w:rPr>
        <w:lastRenderedPageBreak/>
        <w:t>Д.Да, можно.</w:t>
      </w:r>
    </w:p>
    <w:p w:rsidR="00F143FE" w:rsidRDefault="00F143FE" w:rsidP="00815A52">
      <w:pPr>
        <w:pStyle w:val="a3"/>
        <w:rPr>
          <w:bCs/>
        </w:rPr>
      </w:pPr>
      <w:r>
        <w:rPr>
          <w:bCs/>
        </w:rPr>
        <w:t>У.Почему?</w:t>
      </w:r>
    </w:p>
    <w:p w:rsidR="00F143FE" w:rsidRDefault="00F143FE" w:rsidP="00815A52">
      <w:pPr>
        <w:pStyle w:val="a3"/>
      </w:pPr>
      <w:r>
        <w:rPr>
          <w:bCs/>
        </w:rPr>
        <w:t>Д.Здесь есть главная тема княжны, музыка которой может быть плавной, тихой</w:t>
      </w:r>
      <w:r w:rsidR="007269AC">
        <w:rPr>
          <w:bCs/>
        </w:rPr>
        <w:t>. Д</w:t>
      </w:r>
      <w:r>
        <w:rPr>
          <w:bCs/>
        </w:rPr>
        <w:t>ва эпизода лес</w:t>
      </w:r>
      <w:r w:rsidR="007269AC">
        <w:rPr>
          <w:bCs/>
        </w:rPr>
        <w:t>, музыка может быть таинственной, сказочной и богатырь, музыка может быть могучей, бодрой.</w:t>
      </w:r>
    </w:p>
    <w:p w:rsidR="007269AC" w:rsidRDefault="007269AC" w:rsidP="00815A52">
      <w:pPr>
        <w:pStyle w:val="a3"/>
      </w:pPr>
      <w:r>
        <w:t xml:space="preserve">У.Правильно. </w:t>
      </w:r>
      <w:r w:rsidRPr="007269AC">
        <w:rPr>
          <w:color w:val="FF0000"/>
        </w:rPr>
        <w:t>Слайд 8</w:t>
      </w:r>
      <w:r>
        <w:rPr>
          <w:color w:val="FF0000"/>
        </w:rPr>
        <w:t xml:space="preserve">. </w:t>
      </w:r>
      <w:r>
        <w:t xml:space="preserve">Рефрен – это княжна, а эпизоды лес и богатырь. Это стихотворение сочинил русский композитор А.П.Бородин </w:t>
      </w:r>
      <w:r w:rsidRPr="007269AC">
        <w:rPr>
          <w:color w:val="FF0000"/>
        </w:rPr>
        <w:t>Слайд 9.</w:t>
      </w:r>
      <w:r>
        <w:rPr>
          <w:color w:val="FF0000"/>
        </w:rPr>
        <w:t xml:space="preserve"> </w:t>
      </w:r>
      <w:r>
        <w:t xml:space="preserve">Этот композитор входил в общество «Могучая кучка», основателем которого был </w:t>
      </w:r>
      <w:proofErr w:type="spellStart"/>
      <w:r>
        <w:t>М.А.Балакирев</w:t>
      </w:r>
      <w:proofErr w:type="spellEnd"/>
      <w:r>
        <w:t>. В это общество входили ещё другие композиторы</w:t>
      </w:r>
      <w:r w:rsidR="00E062A9">
        <w:t>,</w:t>
      </w:r>
      <w:r w:rsidR="002E5C41">
        <w:t xml:space="preserve"> такие как </w:t>
      </w:r>
      <w:proofErr w:type="spellStart"/>
      <w:r w:rsidR="002E5C41">
        <w:t>Н.А.Римский-Корсаков</w:t>
      </w:r>
      <w:proofErr w:type="spellEnd"/>
      <w:r w:rsidR="002E5C41">
        <w:t>, Ц.А.Кюи, М.П.Мусоргский. Бородин прославил и русскую музыку, и русскую науку. Он также был талантливым учёным-химиком. Химия и музыка</w:t>
      </w:r>
      <w:r w:rsidR="00E062A9">
        <w:t xml:space="preserve"> нераздельно господствовали в его душе. Он написал музыку к стихотворению, которое мы с вами прочли. И получился романс «Спящая княжна» </w:t>
      </w:r>
      <w:r w:rsidR="00E062A9" w:rsidRPr="00E062A9">
        <w:rPr>
          <w:color w:val="FF0000"/>
        </w:rPr>
        <w:t>Слайд 10</w:t>
      </w:r>
      <w:r w:rsidR="00E062A9">
        <w:rPr>
          <w:color w:val="FF0000"/>
        </w:rPr>
        <w:t xml:space="preserve">. </w:t>
      </w:r>
      <w:r w:rsidR="00E062A9" w:rsidRPr="00E062A9">
        <w:t xml:space="preserve">Романс </w:t>
      </w:r>
      <w:r w:rsidR="00E062A9">
        <w:t xml:space="preserve">– это произведение для голоса с сопровождением. Свой романс Бородин посвятил </w:t>
      </w:r>
      <w:proofErr w:type="spellStart"/>
      <w:r w:rsidR="00E062A9">
        <w:t>Н.А.Римскому-Корсакову</w:t>
      </w:r>
      <w:proofErr w:type="spellEnd"/>
      <w:r w:rsidR="00E062A9">
        <w:t>. Давайте прослушаем его.</w:t>
      </w:r>
    </w:p>
    <w:p w:rsidR="00E062A9" w:rsidRDefault="00E062A9" w:rsidP="00815A52">
      <w:pPr>
        <w:pStyle w:val="a3"/>
      </w:pPr>
      <w:r>
        <w:t>У.Было ли в этом романсе развитие музыки?</w:t>
      </w:r>
    </w:p>
    <w:p w:rsidR="00E062A9" w:rsidRDefault="00E062A9" w:rsidP="00815A52">
      <w:pPr>
        <w:pStyle w:val="a3"/>
      </w:pPr>
      <w:r>
        <w:t>Д.Да. Изменялась громкость, т</w:t>
      </w:r>
      <w:proofErr w:type="gramStart"/>
      <w:r>
        <w:t>.е</w:t>
      </w:r>
      <w:proofErr w:type="gramEnd"/>
      <w:r>
        <w:t xml:space="preserve"> было динамическое развитие. Изменялась скорость звучания</w:t>
      </w:r>
      <w:r w:rsidR="00870186">
        <w:t>, т.е. темповое развитие.</w:t>
      </w:r>
    </w:p>
    <w:p w:rsidR="00870186" w:rsidRDefault="00C54D63" w:rsidP="00815A52">
      <w:pPr>
        <w:pStyle w:val="a3"/>
      </w:pPr>
      <w:r w:rsidRPr="00C54D63">
        <w:rPr>
          <w:b/>
          <w:sz w:val="28"/>
          <w:szCs w:val="28"/>
        </w:rPr>
        <w:t>4.</w:t>
      </w:r>
      <w:r w:rsidR="00870186">
        <w:t xml:space="preserve">У.Сегодня мы с вами знакомимся ещё с одним композитором. Это великий австрийский композитор В.А.Моцарт </w:t>
      </w:r>
      <w:r w:rsidR="00870186" w:rsidRPr="00870186">
        <w:rPr>
          <w:color w:val="FF0000"/>
        </w:rPr>
        <w:t>Слайд 11</w:t>
      </w:r>
      <w:r w:rsidR="00870186">
        <w:rPr>
          <w:color w:val="FF0000"/>
        </w:rPr>
        <w:t xml:space="preserve">. </w:t>
      </w:r>
      <w:r w:rsidR="00870186">
        <w:t>С раннего детства Моцарт сочинял музыку, уже в четыре года он повторял за своей сестрой пьесы на клавесине. Он прожил всего 35 лет, но, несмотря на непрерывную концертную деятельность, он сумел создать за это время около 50 симфоний, 17 опер, 20 сонат для</w:t>
      </w:r>
      <w:r w:rsidR="00EF01E7">
        <w:t xml:space="preserve"> </w:t>
      </w:r>
      <w:proofErr w:type="spellStart"/>
      <w:r w:rsidR="00EF01E7">
        <w:t>ф-но</w:t>
      </w:r>
      <w:proofErr w:type="spellEnd"/>
      <w:r w:rsidR="00EF01E7">
        <w:t xml:space="preserve">, 35 для скрипки и </w:t>
      </w:r>
      <w:proofErr w:type="spellStart"/>
      <w:r w:rsidR="00EF01E7">
        <w:t>ф-но</w:t>
      </w:r>
      <w:proofErr w:type="spellEnd"/>
      <w:r w:rsidR="00EF01E7">
        <w:t xml:space="preserve"> </w:t>
      </w:r>
      <w:r w:rsidR="00936D31">
        <w:t>и много других произведений.</w:t>
      </w:r>
    </w:p>
    <w:p w:rsidR="00936D31" w:rsidRPr="001372D0" w:rsidRDefault="00936D31" w:rsidP="00815A52">
      <w:pPr>
        <w:pStyle w:val="a3"/>
        <w:rPr>
          <w:color w:val="FF0000"/>
        </w:rPr>
      </w:pPr>
      <w:r>
        <w:t>У. Мы прослушали произведение, определите форму произведения.</w:t>
      </w:r>
      <w:r w:rsidR="001372D0">
        <w:t xml:space="preserve"> </w:t>
      </w:r>
      <w:r w:rsidR="001372D0" w:rsidRPr="001372D0">
        <w:rPr>
          <w:color w:val="FF0000"/>
        </w:rPr>
        <w:t>Слайд 12</w:t>
      </w:r>
    </w:p>
    <w:p w:rsidR="00936D31" w:rsidRDefault="00936D31" w:rsidP="00815A52">
      <w:pPr>
        <w:pStyle w:val="a3"/>
      </w:pPr>
      <w:r>
        <w:t>Д.Это форма рондо потому, что главная мелодия повторяется через</w:t>
      </w:r>
      <w:r w:rsidR="003005CA">
        <w:t xml:space="preserve"> различные промежутки времени – эпизоды</w:t>
      </w:r>
      <w:r w:rsidR="001372D0">
        <w:t>, а называется это произведение «Рондо в турецком стиле».</w:t>
      </w:r>
    </w:p>
    <w:p w:rsidR="003005CA" w:rsidRDefault="003005CA" w:rsidP="00815A52">
      <w:pPr>
        <w:pStyle w:val="a3"/>
      </w:pPr>
      <w:proofErr w:type="gramStart"/>
      <w:r>
        <w:t>У.</w:t>
      </w:r>
      <w:proofErr w:type="gramEnd"/>
      <w:r>
        <w:t xml:space="preserve"> Какое развитие музыки вы смогли определить?</w:t>
      </w:r>
    </w:p>
    <w:p w:rsidR="003005CA" w:rsidRDefault="003005CA" w:rsidP="00815A52">
      <w:pPr>
        <w:pStyle w:val="a3"/>
      </w:pPr>
      <w:r>
        <w:t>Д.Смена громкости звучания – динамическое развитие.</w:t>
      </w:r>
    </w:p>
    <w:p w:rsidR="003005CA" w:rsidRDefault="003005CA" w:rsidP="00815A52">
      <w:pPr>
        <w:pStyle w:val="a3"/>
      </w:pPr>
      <w:r>
        <w:t>У.Как отличается звучание главной темы и эпизодов?</w:t>
      </w:r>
    </w:p>
    <w:p w:rsidR="003005CA" w:rsidRDefault="003005CA" w:rsidP="00815A52">
      <w:pPr>
        <w:pStyle w:val="a3"/>
      </w:pPr>
      <w:r>
        <w:t xml:space="preserve">Д. При помощи </w:t>
      </w:r>
      <w:r w:rsidR="00E632F0">
        <w:t>приёма контраста.</w:t>
      </w:r>
    </w:p>
    <w:p w:rsidR="00E632F0" w:rsidRDefault="00E632F0" w:rsidP="00815A52">
      <w:pPr>
        <w:pStyle w:val="a3"/>
      </w:pPr>
      <w:r>
        <w:t>У. Сегодня мы с вами продолжим работу над песней, которую начали разучивать на прошлом уроке. Какую песню мы начали разучивать, и в какой форме она написана?</w:t>
      </w:r>
    </w:p>
    <w:p w:rsidR="00E632F0" w:rsidRDefault="00E632F0" w:rsidP="00815A52">
      <w:pPr>
        <w:pStyle w:val="a3"/>
      </w:pPr>
      <w:r>
        <w:t>Д. Песня Марка Минкова «Телега»,</w:t>
      </w:r>
      <w:r w:rsidR="001372D0">
        <w:t xml:space="preserve"> </w:t>
      </w:r>
      <w:r w:rsidR="001372D0" w:rsidRPr="001372D0">
        <w:rPr>
          <w:color w:val="FF0000"/>
        </w:rPr>
        <w:t>Слайд 13</w:t>
      </w:r>
      <w:r>
        <w:t xml:space="preserve"> форма одночастная потому, что нет контраста и один музыкальный образ.</w:t>
      </w:r>
    </w:p>
    <w:p w:rsidR="00E632F0" w:rsidRPr="00870186" w:rsidRDefault="00E632F0" w:rsidP="00815A52">
      <w:pPr>
        <w:pStyle w:val="a3"/>
      </w:pPr>
      <w:r>
        <w:t xml:space="preserve">У.Давайте распоёмся и повторим,  что мы разучили.   </w:t>
      </w:r>
    </w:p>
    <w:p w:rsidR="007269AC" w:rsidRDefault="00E632F0" w:rsidP="00815A52">
      <w:pPr>
        <w:pStyle w:val="a3"/>
      </w:pPr>
      <w:r>
        <w:t>У. А сейчас давайте разделимся на группы и инсценируем второй куплет.</w:t>
      </w:r>
    </w:p>
    <w:p w:rsidR="009372E9" w:rsidRDefault="00C54D63" w:rsidP="00815A52">
      <w:pPr>
        <w:pStyle w:val="a3"/>
      </w:pPr>
      <w:r w:rsidRPr="00C54D63">
        <w:rPr>
          <w:b/>
          <w:sz w:val="28"/>
          <w:szCs w:val="28"/>
        </w:rPr>
        <w:t>5.</w:t>
      </w:r>
      <w:r>
        <w:rPr>
          <w:b/>
          <w:sz w:val="28"/>
          <w:szCs w:val="28"/>
        </w:rPr>
        <w:t xml:space="preserve"> </w:t>
      </w:r>
      <w:r w:rsidRPr="00C54D63">
        <w:rPr>
          <w:color w:val="FF0000"/>
        </w:rPr>
        <w:t>Слайд 14.</w:t>
      </w:r>
      <w:r>
        <w:rPr>
          <w:color w:val="FF0000"/>
        </w:rPr>
        <w:t xml:space="preserve"> </w:t>
      </w:r>
      <w:r w:rsidRPr="00C54D63">
        <w:t>У.</w:t>
      </w:r>
      <w:r>
        <w:t>Посмотрите на экран, схема какой музыкальной формы изображена на экране?</w:t>
      </w:r>
    </w:p>
    <w:p w:rsidR="00C54D63" w:rsidRDefault="00C54D63" w:rsidP="00815A52">
      <w:pPr>
        <w:pStyle w:val="a3"/>
      </w:pPr>
      <w:r>
        <w:t>Д. Рондо потому, что одна часть повторяется, а между повторами звучат другие части.</w:t>
      </w:r>
    </w:p>
    <w:p w:rsidR="00C54D63" w:rsidRDefault="00C54D63" w:rsidP="00815A52">
      <w:pPr>
        <w:pStyle w:val="a3"/>
      </w:pPr>
      <w:r>
        <w:t>У.</w:t>
      </w:r>
      <w:r w:rsidR="0011702F">
        <w:t>Как называется часть, которая изображена красным квадратом?</w:t>
      </w:r>
    </w:p>
    <w:p w:rsidR="0011702F" w:rsidRDefault="0011702F" w:rsidP="00815A52">
      <w:pPr>
        <w:pStyle w:val="a3"/>
      </w:pPr>
      <w:r>
        <w:t>Д.Рефрен.</w:t>
      </w:r>
    </w:p>
    <w:p w:rsidR="0011702F" w:rsidRPr="00C54D63" w:rsidRDefault="0011702F" w:rsidP="00815A52">
      <w:pPr>
        <w:pStyle w:val="a3"/>
      </w:pPr>
      <w:r>
        <w:t>У.</w:t>
      </w:r>
      <w:r w:rsidRPr="0011702F">
        <w:t xml:space="preserve"> </w:t>
      </w:r>
      <w:r>
        <w:t>Как называется часть, которая изображена  треугольником и кругом?</w:t>
      </w:r>
    </w:p>
    <w:p w:rsidR="0004578D" w:rsidRDefault="0011702F" w:rsidP="00815A52">
      <w:pPr>
        <w:pStyle w:val="a3"/>
      </w:pPr>
      <w:r>
        <w:t>Д.Первый эпизод, второй эпизод.</w:t>
      </w:r>
    </w:p>
    <w:p w:rsidR="00D159E5" w:rsidRDefault="00D159E5" w:rsidP="00815A52">
      <w:pPr>
        <w:pStyle w:val="a3"/>
      </w:pPr>
      <w:r>
        <w:t>У.Что означает слово «рондо»?</w:t>
      </w:r>
    </w:p>
    <w:p w:rsidR="00D159E5" w:rsidRDefault="00D159E5" w:rsidP="00815A52">
      <w:pPr>
        <w:pStyle w:val="a3"/>
      </w:pPr>
      <w:r>
        <w:t>Д.Круг.</w:t>
      </w:r>
    </w:p>
    <w:p w:rsidR="0011702F" w:rsidRDefault="0011702F" w:rsidP="00815A52">
      <w:pPr>
        <w:pStyle w:val="a3"/>
      </w:pPr>
      <w:proofErr w:type="gramStart"/>
      <w:r>
        <w:t>У.</w:t>
      </w:r>
      <w:proofErr w:type="gramEnd"/>
      <w:r w:rsidR="00D159E5">
        <w:t xml:space="preserve"> </w:t>
      </w:r>
      <w:r>
        <w:t>С как</w:t>
      </w:r>
      <w:r w:rsidR="00D159E5">
        <w:t>и</w:t>
      </w:r>
      <w:r>
        <w:t xml:space="preserve">ми новыми композиторами </w:t>
      </w:r>
      <w:r w:rsidR="00D159E5">
        <w:t>познакомились?</w:t>
      </w:r>
    </w:p>
    <w:p w:rsidR="00D159E5" w:rsidRDefault="00D159E5" w:rsidP="00815A52">
      <w:pPr>
        <w:pStyle w:val="a3"/>
      </w:pPr>
      <w:r>
        <w:t>Д. Бородин, Моцарт.</w:t>
      </w:r>
    </w:p>
    <w:p w:rsidR="00D159E5" w:rsidRDefault="00D159E5" w:rsidP="00815A52">
      <w:pPr>
        <w:pStyle w:val="a3"/>
      </w:pPr>
      <w:proofErr w:type="gramStart"/>
      <w:r>
        <w:t>У.</w:t>
      </w:r>
      <w:proofErr w:type="gramEnd"/>
      <w:r>
        <w:t>Какие произведения прослушали и в какой форме они написаны?</w:t>
      </w:r>
    </w:p>
    <w:p w:rsidR="00D159E5" w:rsidRDefault="00D159E5" w:rsidP="00815A52">
      <w:pPr>
        <w:pStyle w:val="a3"/>
      </w:pPr>
      <w:r>
        <w:t>Д. Романс «Спящая княжна», «Рондо в турецком стиле», написаны в форме рондо.</w:t>
      </w:r>
    </w:p>
    <w:p w:rsidR="00D159E5" w:rsidRPr="00D159E5" w:rsidRDefault="00D159E5" w:rsidP="00D159E5">
      <w:pPr>
        <w:pStyle w:val="a3"/>
      </w:pPr>
      <w:r>
        <w:t>У.</w:t>
      </w:r>
      <w:r w:rsidRPr="00D159E5">
        <w:rPr>
          <w:color w:val="FF0000"/>
        </w:rPr>
        <w:t>Слайд 15</w:t>
      </w:r>
      <w:r>
        <w:t>.</w:t>
      </w:r>
      <w:r w:rsidRPr="00D159E5">
        <w:t xml:space="preserve"> </w:t>
      </w:r>
      <w:r w:rsidRPr="00D159E5">
        <w:t>Музыкальная  форма получается не случайно.  Она зависит от мыслей, которые хотел выразить композитор, от того музыкального образа, который композитор создавал.</w:t>
      </w:r>
      <w:r>
        <w:t xml:space="preserve"> </w:t>
      </w:r>
      <w:r w:rsidRPr="00D159E5">
        <w:t>Появление новых частей с</w:t>
      </w:r>
      <w:r w:rsidRPr="00D159E5">
        <w:t>вязано с изменением  характера музыки, с появлением нового образа.</w:t>
      </w:r>
      <w:r>
        <w:t xml:space="preserve"> Наш урок подошёл к концу </w:t>
      </w:r>
      <w:r w:rsidRPr="00D159E5">
        <w:rPr>
          <w:color w:val="FF0000"/>
        </w:rPr>
        <w:t>Слайд 16</w:t>
      </w:r>
      <w:r>
        <w:rPr>
          <w:color w:val="FF0000"/>
        </w:rPr>
        <w:t xml:space="preserve">. </w:t>
      </w:r>
      <w:r>
        <w:t>До новых встреч! (выход под музыку «Рондо в турецком стиле»).</w:t>
      </w:r>
    </w:p>
    <w:p w:rsidR="0004578D" w:rsidRDefault="0004578D" w:rsidP="00815A52">
      <w:pPr>
        <w:pStyle w:val="a3"/>
      </w:pPr>
    </w:p>
    <w:p w:rsidR="0004578D" w:rsidRDefault="0004578D" w:rsidP="00815A52">
      <w:pPr>
        <w:pStyle w:val="a3"/>
      </w:pPr>
    </w:p>
    <w:p w:rsidR="0004578D" w:rsidRDefault="0004578D" w:rsidP="00815A52">
      <w:pPr>
        <w:pStyle w:val="a3"/>
      </w:pPr>
    </w:p>
    <w:p w:rsidR="0004578D" w:rsidRDefault="0004578D" w:rsidP="00815A52">
      <w:pPr>
        <w:pStyle w:val="a3"/>
      </w:pPr>
    </w:p>
    <w:sectPr w:rsidR="0004578D" w:rsidSect="00316B9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AC719C"/>
    <w:multiLevelType w:val="hybridMultilevel"/>
    <w:tmpl w:val="FCDC42BA"/>
    <w:lvl w:ilvl="0" w:tplc="62641BEE">
      <w:start w:val="1"/>
      <w:numFmt w:val="bullet"/>
      <w:lvlText w:val=""/>
      <w:lvlJc w:val="left"/>
      <w:pPr>
        <w:tabs>
          <w:tab w:val="num" w:pos="720"/>
        </w:tabs>
        <w:ind w:left="720" w:hanging="360"/>
      </w:pPr>
      <w:rPr>
        <w:rFonts w:ascii="Wingdings" w:hAnsi="Wingdings" w:hint="default"/>
      </w:rPr>
    </w:lvl>
    <w:lvl w:ilvl="1" w:tplc="C1AA3498" w:tentative="1">
      <w:start w:val="1"/>
      <w:numFmt w:val="bullet"/>
      <w:lvlText w:val=""/>
      <w:lvlJc w:val="left"/>
      <w:pPr>
        <w:tabs>
          <w:tab w:val="num" w:pos="1440"/>
        </w:tabs>
        <w:ind w:left="1440" w:hanging="360"/>
      </w:pPr>
      <w:rPr>
        <w:rFonts w:ascii="Wingdings" w:hAnsi="Wingdings" w:hint="default"/>
      </w:rPr>
    </w:lvl>
    <w:lvl w:ilvl="2" w:tplc="396659CC" w:tentative="1">
      <w:start w:val="1"/>
      <w:numFmt w:val="bullet"/>
      <w:lvlText w:val=""/>
      <w:lvlJc w:val="left"/>
      <w:pPr>
        <w:tabs>
          <w:tab w:val="num" w:pos="2160"/>
        </w:tabs>
        <w:ind w:left="2160" w:hanging="360"/>
      </w:pPr>
      <w:rPr>
        <w:rFonts w:ascii="Wingdings" w:hAnsi="Wingdings" w:hint="default"/>
      </w:rPr>
    </w:lvl>
    <w:lvl w:ilvl="3" w:tplc="4EAEEE4A" w:tentative="1">
      <w:start w:val="1"/>
      <w:numFmt w:val="bullet"/>
      <w:lvlText w:val=""/>
      <w:lvlJc w:val="left"/>
      <w:pPr>
        <w:tabs>
          <w:tab w:val="num" w:pos="2880"/>
        </w:tabs>
        <w:ind w:left="2880" w:hanging="360"/>
      </w:pPr>
      <w:rPr>
        <w:rFonts w:ascii="Wingdings" w:hAnsi="Wingdings" w:hint="default"/>
      </w:rPr>
    </w:lvl>
    <w:lvl w:ilvl="4" w:tplc="295032F4" w:tentative="1">
      <w:start w:val="1"/>
      <w:numFmt w:val="bullet"/>
      <w:lvlText w:val=""/>
      <w:lvlJc w:val="left"/>
      <w:pPr>
        <w:tabs>
          <w:tab w:val="num" w:pos="3600"/>
        </w:tabs>
        <w:ind w:left="3600" w:hanging="360"/>
      </w:pPr>
      <w:rPr>
        <w:rFonts w:ascii="Wingdings" w:hAnsi="Wingdings" w:hint="default"/>
      </w:rPr>
    </w:lvl>
    <w:lvl w:ilvl="5" w:tplc="4ACAA276" w:tentative="1">
      <w:start w:val="1"/>
      <w:numFmt w:val="bullet"/>
      <w:lvlText w:val=""/>
      <w:lvlJc w:val="left"/>
      <w:pPr>
        <w:tabs>
          <w:tab w:val="num" w:pos="4320"/>
        </w:tabs>
        <w:ind w:left="4320" w:hanging="360"/>
      </w:pPr>
      <w:rPr>
        <w:rFonts w:ascii="Wingdings" w:hAnsi="Wingdings" w:hint="default"/>
      </w:rPr>
    </w:lvl>
    <w:lvl w:ilvl="6" w:tplc="3ACC01B0" w:tentative="1">
      <w:start w:val="1"/>
      <w:numFmt w:val="bullet"/>
      <w:lvlText w:val=""/>
      <w:lvlJc w:val="left"/>
      <w:pPr>
        <w:tabs>
          <w:tab w:val="num" w:pos="5040"/>
        </w:tabs>
        <w:ind w:left="5040" w:hanging="360"/>
      </w:pPr>
      <w:rPr>
        <w:rFonts w:ascii="Wingdings" w:hAnsi="Wingdings" w:hint="default"/>
      </w:rPr>
    </w:lvl>
    <w:lvl w:ilvl="7" w:tplc="32404308" w:tentative="1">
      <w:start w:val="1"/>
      <w:numFmt w:val="bullet"/>
      <w:lvlText w:val=""/>
      <w:lvlJc w:val="left"/>
      <w:pPr>
        <w:tabs>
          <w:tab w:val="num" w:pos="5760"/>
        </w:tabs>
        <w:ind w:left="5760" w:hanging="360"/>
      </w:pPr>
      <w:rPr>
        <w:rFonts w:ascii="Wingdings" w:hAnsi="Wingdings" w:hint="default"/>
      </w:rPr>
    </w:lvl>
    <w:lvl w:ilvl="8" w:tplc="FA181E34" w:tentative="1">
      <w:start w:val="1"/>
      <w:numFmt w:val="bullet"/>
      <w:lvlText w:val=""/>
      <w:lvlJc w:val="left"/>
      <w:pPr>
        <w:tabs>
          <w:tab w:val="num" w:pos="6480"/>
        </w:tabs>
        <w:ind w:left="6480" w:hanging="360"/>
      </w:pPr>
      <w:rPr>
        <w:rFonts w:ascii="Wingdings" w:hAnsi="Wingdings" w:hint="default"/>
      </w:rPr>
    </w:lvl>
  </w:abstractNum>
  <w:abstractNum w:abstractNumId="1">
    <w:nsid w:val="26B76612"/>
    <w:multiLevelType w:val="hybridMultilevel"/>
    <w:tmpl w:val="22A6A692"/>
    <w:lvl w:ilvl="0" w:tplc="B9BC0B30">
      <w:start w:val="1"/>
      <w:numFmt w:val="bullet"/>
      <w:lvlText w:val=""/>
      <w:lvlJc w:val="left"/>
      <w:pPr>
        <w:tabs>
          <w:tab w:val="num" w:pos="720"/>
        </w:tabs>
        <w:ind w:left="720" w:hanging="360"/>
      </w:pPr>
      <w:rPr>
        <w:rFonts w:ascii="Wingdings" w:hAnsi="Wingdings" w:hint="default"/>
      </w:rPr>
    </w:lvl>
    <w:lvl w:ilvl="1" w:tplc="74684BE2">
      <w:start w:val="1"/>
      <w:numFmt w:val="bullet"/>
      <w:lvlText w:val=""/>
      <w:lvlJc w:val="left"/>
      <w:pPr>
        <w:tabs>
          <w:tab w:val="num" w:pos="1440"/>
        </w:tabs>
        <w:ind w:left="1440" w:hanging="360"/>
      </w:pPr>
      <w:rPr>
        <w:rFonts w:ascii="Wingdings" w:hAnsi="Wingdings" w:hint="default"/>
      </w:rPr>
    </w:lvl>
    <w:lvl w:ilvl="2" w:tplc="985C9FF2" w:tentative="1">
      <w:start w:val="1"/>
      <w:numFmt w:val="bullet"/>
      <w:lvlText w:val=""/>
      <w:lvlJc w:val="left"/>
      <w:pPr>
        <w:tabs>
          <w:tab w:val="num" w:pos="2160"/>
        </w:tabs>
        <w:ind w:left="2160" w:hanging="360"/>
      </w:pPr>
      <w:rPr>
        <w:rFonts w:ascii="Wingdings" w:hAnsi="Wingdings" w:hint="default"/>
      </w:rPr>
    </w:lvl>
    <w:lvl w:ilvl="3" w:tplc="B0564222" w:tentative="1">
      <w:start w:val="1"/>
      <w:numFmt w:val="bullet"/>
      <w:lvlText w:val=""/>
      <w:lvlJc w:val="left"/>
      <w:pPr>
        <w:tabs>
          <w:tab w:val="num" w:pos="2880"/>
        </w:tabs>
        <w:ind w:left="2880" w:hanging="360"/>
      </w:pPr>
      <w:rPr>
        <w:rFonts w:ascii="Wingdings" w:hAnsi="Wingdings" w:hint="default"/>
      </w:rPr>
    </w:lvl>
    <w:lvl w:ilvl="4" w:tplc="688E7FA8" w:tentative="1">
      <w:start w:val="1"/>
      <w:numFmt w:val="bullet"/>
      <w:lvlText w:val=""/>
      <w:lvlJc w:val="left"/>
      <w:pPr>
        <w:tabs>
          <w:tab w:val="num" w:pos="3600"/>
        </w:tabs>
        <w:ind w:left="3600" w:hanging="360"/>
      </w:pPr>
      <w:rPr>
        <w:rFonts w:ascii="Wingdings" w:hAnsi="Wingdings" w:hint="default"/>
      </w:rPr>
    </w:lvl>
    <w:lvl w:ilvl="5" w:tplc="F4E8F394" w:tentative="1">
      <w:start w:val="1"/>
      <w:numFmt w:val="bullet"/>
      <w:lvlText w:val=""/>
      <w:lvlJc w:val="left"/>
      <w:pPr>
        <w:tabs>
          <w:tab w:val="num" w:pos="4320"/>
        </w:tabs>
        <w:ind w:left="4320" w:hanging="360"/>
      </w:pPr>
      <w:rPr>
        <w:rFonts w:ascii="Wingdings" w:hAnsi="Wingdings" w:hint="default"/>
      </w:rPr>
    </w:lvl>
    <w:lvl w:ilvl="6" w:tplc="359E7BD0" w:tentative="1">
      <w:start w:val="1"/>
      <w:numFmt w:val="bullet"/>
      <w:lvlText w:val=""/>
      <w:lvlJc w:val="left"/>
      <w:pPr>
        <w:tabs>
          <w:tab w:val="num" w:pos="5040"/>
        </w:tabs>
        <w:ind w:left="5040" w:hanging="360"/>
      </w:pPr>
      <w:rPr>
        <w:rFonts w:ascii="Wingdings" w:hAnsi="Wingdings" w:hint="default"/>
      </w:rPr>
    </w:lvl>
    <w:lvl w:ilvl="7" w:tplc="819841CA" w:tentative="1">
      <w:start w:val="1"/>
      <w:numFmt w:val="bullet"/>
      <w:lvlText w:val=""/>
      <w:lvlJc w:val="left"/>
      <w:pPr>
        <w:tabs>
          <w:tab w:val="num" w:pos="5760"/>
        </w:tabs>
        <w:ind w:left="5760" w:hanging="360"/>
      </w:pPr>
      <w:rPr>
        <w:rFonts w:ascii="Wingdings" w:hAnsi="Wingdings" w:hint="default"/>
      </w:rPr>
    </w:lvl>
    <w:lvl w:ilvl="8" w:tplc="4A30A2BC"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04578D"/>
    <w:rsid w:val="0004578D"/>
    <w:rsid w:val="000B227A"/>
    <w:rsid w:val="0011702F"/>
    <w:rsid w:val="00134445"/>
    <w:rsid w:val="001372D0"/>
    <w:rsid w:val="002768BC"/>
    <w:rsid w:val="002E5C41"/>
    <w:rsid w:val="003005CA"/>
    <w:rsid w:val="00316B9D"/>
    <w:rsid w:val="00356103"/>
    <w:rsid w:val="004806AA"/>
    <w:rsid w:val="00532570"/>
    <w:rsid w:val="005E1165"/>
    <w:rsid w:val="007269AC"/>
    <w:rsid w:val="007A04E9"/>
    <w:rsid w:val="00815A52"/>
    <w:rsid w:val="00870186"/>
    <w:rsid w:val="00936D31"/>
    <w:rsid w:val="009372E9"/>
    <w:rsid w:val="00C54D63"/>
    <w:rsid w:val="00D06A0C"/>
    <w:rsid w:val="00D159E5"/>
    <w:rsid w:val="00D215F1"/>
    <w:rsid w:val="00E062A9"/>
    <w:rsid w:val="00E632F0"/>
    <w:rsid w:val="00EC0D30"/>
    <w:rsid w:val="00ED340C"/>
    <w:rsid w:val="00EF01E7"/>
    <w:rsid w:val="00F143FE"/>
    <w:rsid w:val="00F9093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6B9D"/>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15A52"/>
    <w:pPr>
      <w:spacing w:after="0" w:line="240" w:lineRule="auto"/>
    </w:pPr>
  </w:style>
  <w:style w:type="paragraph" w:styleId="a4">
    <w:name w:val="Normal (Web)"/>
    <w:basedOn w:val="a"/>
    <w:uiPriority w:val="99"/>
    <w:semiHidden/>
    <w:unhideWhenUsed/>
    <w:rsid w:val="00ED340C"/>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List Paragraph"/>
    <w:basedOn w:val="a"/>
    <w:uiPriority w:val="34"/>
    <w:qFormat/>
    <w:rsid w:val="00D159E5"/>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360979415">
      <w:bodyDiv w:val="1"/>
      <w:marLeft w:val="0"/>
      <w:marRight w:val="0"/>
      <w:marTop w:val="0"/>
      <w:marBottom w:val="0"/>
      <w:divBdr>
        <w:top w:val="none" w:sz="0" w:space="0" w:color="auto"/>
        <w:left w:val="none" w:sz="0" w:space="0" w:color="auto"/>
        <w:bottom w:val="none" w:sz="0" w:space="0" w:color="auto"/>
        <w:right w:val="none" w:sz="0" w:space="0" w:color="auto"/>
      </w:divBdr>
      <w:divsChild>
        <w:div w:id="404567631">
          <w:marLeft w:val="0"/>
          <w:marRight w:val="0"/>
          <w:marTop w:val="360"/>
          <w:marBottom w:val="0"/>
          <w:divBdr>
            <w:top w:val="none" w:sz="0" w:space="0" w:color="auto"/>
            <w:left w:val="none" w:sz="0" w:space="0" w:color="auto"/>
            <w:bottom w:val="none" w:sz="0" w:space="0" w:color="auto"/>
            <w:right w:val="none" w:sz="0" w:space="0" w:color="auto"/>
          </w:divBdr>
        </w:div>
      </w:divsChild>
    </w:div>
    <w:div w:id="373314921">
      <w:bodyDiv w:val="1"/>
      <w:marLeft w:val="0"/>
      <w:marRight w:val="0"/>
      <w:marTop w:val="0"/>
      <w:marBottom w:val="0"/>
      <w:divBdr>
        <w:top w:val="none" w:sz="0" w:space="0" w:color="auto"/>
        <w:left w:val="none" w:sz="0" w:space="0" w:color="auto"/>
        <w:bottom w:val="none" w:sz="0" w:space="0" w:color="auto"/>
        <w:right w:val="none" w:sz="0" w:space="0" w:color="auto"/>
      </w:divBdr>
    </w:div>
    <w:div w:id="689839588">
      <w:bodyDiv w:val="1"/>
      <w:marLeft w:val="0"/>
      <w:marRight w:val="0"/>
      <w:marTop w:val="0"/>
      <w:marBottom w:val="0"/>
      <w:divBdr>
        <w:top w:val="none" w:sz="0" w:space="0" w:color="auto"/>
        <w:left w:val="none" w:sz="0" w:space="0" w:color="auto"/>
        <w:bottom w:val="none" w:sz="0" w:space="0" w:color="auto"/>
        <w:right w:val="none" w:sz="0" w:space="0" w:color="auto"/>
      </w:divBdr>
    </w:div>
    <w:div w:id="1852380239">
      <w:bodyDiv w:val="1"/>
      <w:marLeft w:val="0"/>
      <w:marRight w:val="0"/>
      <w:marTop w:val="0"/>
      <w:marBottom w:val="0"/>
      <w:divBdr>
        <w:top w:val="none" w:sz="0" w:space="0" w:color="auto"/>
        <w:left w:val="none" w:sz="0" w:space="0" w:color="auto"/>
        <w:bottom w:val="none" w:sz="0" w:space="0" w:color="auto"/>
        <w:right w:val="none" w:sz="0" w:space="0" w:color="auto"/>
      </w:divBdr>
      <w:divsChild>
        <w:div w:id="1278296789">
          <w:marLeft w:val="720"/>
          <w:marRight w:val="0"/>
          <w:marTop w:val="36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CB8B98-C5FF-4BC5-A532-4F56848D4E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334</TotalTime>
  <Pages>3</Pages>
  <Words>925</Words>
  <Characters>5279</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6192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2012-04-16T01:38:00Z</dcterms:created>
  <dcterms:modified xsi:type="dcterms:W3CDTF">2012-04-17T09:22:00Z</dcterms:modified>
</cp:coreProperties>
</file>