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BB" w:rsidRPr="002F54BB" w:rsidRDefault="002F54BB" w:rsidP="002F54BB">
      <w:pPr>
        <w:spacing w:after="0" w:line="360" w:lineRule="auto"/>
        <w:rPr>
          <w:rFonts w:ascii="Arial" w:eastAsia="Times New Roman" w:hAnsi="Arial" w:cs="Arial"/>
          <w:color w:val="D70B00"/>
          <w:sz w:val="20"/>
          <w:szCs w:val="20"/>
          <w:lang w:eastAsia="ru-RU"/>
        </w:rPr>
      </w:pPr>
    </w:p>
    <w:p w:rsidR="002F54BB" w:rsidRPr="002F54BB" w:rsidRDefault="002F54BB" w:rsidP="002F54BB">
      <w:pPr>
        <w:spacing w:after="0" w:line="360" w:lineRule="auto"/>
        <w:ind w:left="360"/>
        <w:jc w:val="both"/>
        <w:rPr>
          <w:rFonts w:ascii="Arial" w:eastAsia="Times New Roman" w:hAnsi="Arial" w:cs="Arial"/>
          <w:color w:val="D70B00"/>
          <w:sz w:val="20"/>
          <w:szCs w:val="20"/>
          <w:lang w:eastAsia="ru-RU"/>
        </w:rPr>
      </w:pPr>
      <w:r w:rsidRPr="002F54BB">
        <w:rPr>
          <w:rFonts w:ascii="Arial" w:eastAsia="Times New Roman" w:hAnsi="Arial" w:cs="Arial"/>
          <w:b/>
          <w:bCs/>
          <w:color w:val="D70B00"/>
          <w:sz w:val="20"/>
          <w:szCs w:val="20"/>
          <w:lang w:eastAsia="ru-RU"/>
        </w:rPr>
        <w:t>МИНИ-ПРАКТИКУМ ПО ТЕХНОЛОГИИ ПРАВИЛЬНЫЙ ТИП ЧИТАТЕЛЬСКОЙ ДЕЯТЕЛЬНОСТИ</w:t>
      </w:r>
      <w:r w:rsidRPr="002F54BB">
        <w:rPr>
          <w:rFonts w:ascii="Arial" w:eastAsia="Times New Roman" w:hAnsi="Arial" w:cs="Arial"/>
          <w:color w:val="D70B00"/>
          <w:sz w:val="20"/>
          <w:szCs w:val="20"/>
          <w:lang w:eastAsia="ru-RU"/>
        </w:rPr>
        <w:t xml:space="preserve"> </w:t>
      </w:r>
    </w:p>
    <w:p w:rsidR="002F54BB" w:rsidRPr="002F54BB" w:rsidRDefault="002F54BB" w:rsidP="002F54BB">
      <w:pPr>
        <w:spacing w:after="0" w:line="360" w:lineRule="auto"/>
        <w:ind w:left="360"/>
        <w:jc w:val="both"/>
        <w:rPr>
          <w:rFonts w:ascii="Arial" w:eastAsia="Times New Roman" w:hAnsi="Arial" w:cs="Arial"/>
          <w:color w:val="D70B00"/>
          <w:sz w:val="20"/>
          <w:szCs w:val="20"/>
          <w:lang w:eastAsia="ru-RU"/>
        </w:rPr>
      </w:pPr>
      <w:r w:rsidRPr="002F54BB">
        <w:rPr>
          <w:rFonts w:ascii="Arial" w:eastAsia="Times New Roman" w:hAnsi="Arial" w:cs="Arial"/>
          <w:b/>
          <w:bCs/>
          <w:i/>
          <w:iCs/>
          <w:color w:val="D70B00"/>
          <w:sz w:val="20"/>
          <w:szCs w:val="20"/>
          <w:lang w:eastAsia="ru-RU"/>
        </w:rPr>
        <w:t>Задание:</w:t>
      </w:r>
      <w:r w:rsidRPr="002F54BB">
        <w:rPr>
          <w:rFonts w:ascii="Arial" w:eastAsia="Times New Roman" w:hAnsi="Arial" w:cs="Arial"/>
          <w:color w:val="D70B00"/>
          <w:sz w:val="20"/>
          <w:szCs w:val="20"/>
          <w:lang w:eastAsia="ru-RU"/>
        </w:rPr>
        <w:t xml:space="preserve"> Установите правильный порядок действий учителя при организации работы учеников с художественным текстом (соедините стрелками / проставьте буквы) </w:t>
      </w:r>
    </w:p>
    <w:tbl>
      <w:tblPr>
        <w:tblW w:w="1065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68"/>
        <w:gridCol w:w="543"/>
        <w:gridCol w:w="1435"/>
        <w:gridCol w:w="7100"/>
      </w:tblGrid>
      <w:tr w:rsidR="002F54BB" w:rsidRPr="002F54BB" w:rsidTr="002F54B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i/>
                <w:iCs/>
                <w:color w:val="D70B00"/>
                <w:sz w:val="20"/>
                <w:szCs w:val="20"/>
                <w:lang w:eastAsia="ru-RU"/>
              </w:rPr>
              <w:t>Этапы работы с текстом</w:t>
            </w: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i/>
                <w:iCs/>
                <w:color w:val="D70B00"/>
                <w:sz w:val="20"/>
                <w:szCs w:val="20"/>
                <w:lang w:eastAsia="ru-RU"/>
              </w:rPr>
              <w:t>Порядок</w:t>
            </w: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i/>
                <w:iCs/>
                <w:color w:val="D70B00"/>
                <w:sz w:val="20"/>
                <w:szCs w:val="20"/>
                <w:lang w:eastAsia="ru-RU"/>
              </w:rPr>
              <w:t> </w:t>
            </w: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i/>
                <w:iCs/>
                <w:color w:val="D70B00"/>
                <w:sz w:val="20"/>
                <w:szCs w:val="20"/>
                <w:lang w:eastAsia="ru-RU"/>
              </w:rPr>
              <w:t>Действия учителя</w:t>
            </w: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54BB" w:rsidRPr="002F54BB" w:rsidTr="002F54BB"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До чтения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proofErr w:type="gramStart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>Б</w:t>
            </w:r>
            <w:proofErr w:type="gramEnd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А. Рассказывает о писателе </w:t>
            </w:r>
          </w:p>
        </w:tc>
      </w:tr>
      <w:tr w:rsidR="002F54BB" w:rsidRPr="002F54BB" w:rsidTr="002F54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Б. Обсуждает с учениками смысл заглавия </w:t>
            </w:r>
          </w:p>
        </w:tc>
      </w:tr>
      <w:tr w:rsidR="002F54BB" w:rsidRPr="002F54BB" w:rsidTr="002F54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proofErr w:type="gramStart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>З</w:t>
            </w:r>
            <w:proofErr w:type="gramEnd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В. Рассматривает с детьми </w:t>
            </w:r>
            <w:proofErr w:type="spellStart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>предтекстовую</w:t>
            </w:r>
            <w:proofErr w:type="spellEnd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иллюстрацию </w:t>
            </w:r>
          </w:p>
        </w:tc>
      </w:tr>
      <w:tr w:rsidR="002F54BB" w:rsidRPr="002F54BB" w:rsidTr="002F54BB"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Во время чтения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Г. Выявляет первичное восприятие </w:t>
            </w:r>
          </w:p>
        </w:tc>
      </w:tr>
      <w:tr w:rsidR="002F54BB" w:rsidRPr="002F54BB" w:rsidTr="002F54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Д. Организует первичное чтение </w:t>
            </w:r>
          </w:p>
        </w:tc>
      </w:tr>
      <w:tr w:rsidR="002F54BB" w:rsidRPr="002F54BB" w:rsidTr="002F54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Е. Проводит обобщающую беседу </w:t>
            </w:r>
          </w:p>
        </w:tc>
      </w:tr>
      <w:tr w:rsidR="002F54BB" w:rsidRPr="002F54BB" w:rsidTr="002F54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Ж. Организует выполнение творческих заданий </w:t>
            </w:r>
          </w:p>
        </w:tc>
      </w:tr>
      <w:tr w:rsidR="002F54BB" w:rsidRPr="002F54BB" w:rsidTr="002F54BB"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После чтения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З. Предлагает прочитать ключевые слова текста </w:t>
            </w:r>
          </w:p>
        </w:tc>
      </w:tr>
      <w:tr w:rsidR="002F54BB" w:rsidRPr="002F54BB" w:rsidTr="002F54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proofErr w:type="gramStart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>Ж</w:t>
            </w:r>
            <w:proofErr w:type="gramEnd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И. Организует </w:t>
            </w:r>
            <w:proofErr w:type="spellStart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>перечитывание</w:t>
            </w:r>
            <w:proofErr w:type="spellEnd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текста </w:t>
            </w:r>
          </w:p>
        </w:tc>
      </w:tr>
    </w:tbl>
    <w:p w:rsidR="002F54BB" w:rsidRPr="002F54BB" w:rsidRDefault="002F54BB" w:rsidP="002F54BB">
      <w:pPr>
        <w:spacing w:after="0" w:line="360" w:lineRule="auto"/>
        <w:ind w:left="360"/>
        <w:jc w:val="both"/>
        <w:rPr>
          <w:rFonts w:ascii="Arial" w:eastAsia="Times New Roman" w:hAnsi="Arial" w:cs="Arial"/>
          <w:color w:val="D70B00"/>
          <w:sz w:val="20"/>
          <w:szCs w:val="20"/>
          <w:lang w:eastAsia="ru-RU"/>
        </w:rPr>
      </w:pPr>
      <w:r w:rsidRPr="002F54BB">
        <w:rPr>
          <w:rFonts w:ascii="Arial" w:eastAsia="Times New Roman" w:hAnsi="Arial" w:cs="Arial"/>
          <w:color w:val="D70B00"/>
          <w:sz w:val="20"/>
          <w:szCs w:val="20"/>
          <w:lang w:eastAsia="ru-RU"/>
        </w:rPr>
        <w:t xml:space="preserve">  </w:t>
      </w:r>
    </w:p>
    <w:p w:rsidR="002F54BB" w:rsidRPr="002F54BB" w:rsidRDefault="002F54BB" w:rsidP="002F54BB">
      <w:pPr>
        <w:spacing w:after="0" w:line="360" w:lineRule="auto"/>
        <w:ind w:left="360"/>
        <w:jc w:val="both"/>
        <w:rPr>
          <w:rFonts w:ascii="Arial" w:eastAsia="Times New Roman" w:hAnsi="Arial" w:cs="Arial"/>
          <w:color w:val="D70B00"/>
          <w:sz w:val="20"/>
          <w:szCs w:val="20"/>
          <w:lang w:eastAsia="ru-RU"/>
        </w:rPr>
      </w:pPr>
      <w:r w:rsidRPr="002F54BB">
        <w:rPr>
          <w:rFonts w:ascii="Arial" w:eastAsia="Times New Roman" w:hAnsi="Arial" w:cs="Arial"/>
          <w:b/>
          <w:bCs/>
          <w:color w:val="D70B00"/>
          <w:sz w:val="20"/>
          <w:szCs w:val="20"/>
          <w:lang w:eastAsia="ru-RU"/>
        </w:rPr>
        <w:t>МИНИ-ПРАКТИКУМ ПО ПРОБЛЕМНО-ДИАЛОГИЧЕСКОЙ ТЕХНОЛОГИИ</w:t>
      </w:r>
      <w:r w:rsidRPr="002F54BB">
        <w:rPr>
          <w:rFonts w:ascii="Arial" w:eastAsia="Times New Roman" w:hAnsi="Arial" w:cs="Arial"/>
          <w:color w:val="D70B00"/>
          <w:sz w:val="20"/>
          <w:szCs w:val="20"/>
          <w:lang w:eastAsia="ru-RU"/>
        </w:rPr>
        <w:t xml:space="preserve"> </w:t>
      </w:r>
    </w:p>
    <w:p w:rsidR="002F54BB" w:rsidRPr="002F54BB" w:rsidRDefault="002F54BB" w:rsidP="002F54BB">
      <w:pPr>
        <w:spacing w:after="0" w:line="360" w:lineRule="auto"/>
        <w:ind w:left="360"/>
        <w:jc w:val="both"/>
        <w:rPr>
          <w:rFonts w:ascii="Arial" w:eastAsia="Times New Roman" w:hAnsi="Arial" w:cs="Arial"/>
          <w:color w:val="D70B00"/>
          <w:sz w:val="20"/>
          <w:szCs w:val="20"/>
          <w:lang w:eastAsia="ru-RU"/>
        </w:rPr>
      </w:pPr>
      <w:r w:rsidRPr="002F54BB">
        <w:rPr>
          <w:rFonts w:ascii="Arial" w:eastAsia="Times New Roman" w:hAnsi="Arial" w:cs="Arial"/>
          <w:b/>
          <w:bCs/>
          <w:i/>
          <w:iCs/>
          <w:color w:val="D70B00"/>
          <w:sz w:val="20"/>
          <w:szCs w:val="20"/>
          <w:lang w:eastAsia="ru-RU"/>
        </w:rPr>
        <w:t>Задание:</w:t>
      </w:r>
      <w:r w:rsidRPr="002F54BB">
        <w:rPr>
          <w:rFonts w:ascii="Arial" w:eastAsia="Times New Roman" w:hAnsi="Arial" w:cs="Arial"/>
          <w:color w:val="D70B00"/>
          <w:sz w:val="20"/>
          <w:szCs w:val="20"/>
          <w:lang w:eastAsia="ru-RU"/>
        </w:rPr>
        <w:t xml:space="preserve"> Установите правильный порядок действий учителя на уроке изучения нового материала, используя только те действия, которые соответствуют технологии проблемного диалога (соедините стрелками / проставьте буквы)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40"/>
        <w:gridCol w:w="1440"/>
        <w:gridCol w:w="7123"/>
      </w:tblGrid>
      <w:tr w:rsidR="002F54BB" w:rsidRPr="002F54BB" w:rsidTr="002F54BB"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i/>
                <w:iCs/>
                <w:color w:val="D70B00"/>
                <w:sz w:val="20"/>
                <w:szCs w:val="20"/>
                <w:lang w:eastAsia="ru-RU"/>
              </w:rPr>
              <w:t>Порядок</w:t>
            </w: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i/>
                <w:iCs/>
                <w:color w:val="D70B00"/>
                <w:sz w:val="20"/>
                <w:szCs w:val="20"/>
                <w:lang w:eastAsia="ru-RU"/>
              </w:rPr>
              <w:t> </w:t>
            </w: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i/>
                <w:iCs/>
                <w:color w:val="D70B00"/>
                <w:sz w:val="20"/>
                <w:szCs w:val="20"/>
                <w:lang w:eastAsia="ru-RU"/>
              </w:rPr>
              <w:t>Действия учителя</w:t>
            </w: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proofErr w:type="spellStart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>А.объясняет</w:t>
            </w:r>
            <w:proofErr w:type="spellEnd"/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 суть нового материала,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Б. предлагает выдвинуть версии // составить план действий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В. задает вопросы на воспроизведение сути нового материала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Г. дает задания по выявлению сути нового материала,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Д. объявляет цели и задачи урока,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Е. создает ситуацию противоречия, вызывающее удивление,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Ж. объявляет план урока,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З. предлагает ученикам сформулировать проблему урока (тему, цель), </w:t>
            </w:r>
          </w:p>
        </w:tc>
      </w:tr>
      <w:tr w:rsidR="002F54BB" w:rsidRPr="002F54BB" w:rsidTr="002F54B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4BB" w:rsidRPr="002F54BB" w:rsidRDefault="002F54BB" w:rsidP="002F54BB">
            <w:pPr>
              <w:spacing w:after="0" w:line="24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BB" w:rsidRPr="002F54BB" w:rsidRDefault="002F54BB" w:rsidP="002F54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  <w:r w:rsidRPr="002F54BB"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  <w:t xml:space="preserve">И. предлагает ученикам сделать вывод о том, что нового они узнали, </w:t>
            </w:r>
          </w:p>
        </w:tc>
      </w:tr>
    </w:tbl>
    <w:p w:rsidR="002F54BB" w:rsidRPr="002F54BB" w:rsidRDefault="002F54BB" w:rsidP="002F54BB">
      <w:pPr>
        <w:spacing w:after="0" w:line="360" w:lineRule="auto"/>
        <w:ind w:left="360"/>
        <w:jc w:val="both"/>
        <w:rPr>
          <w:rFonts w:ascii="Arial" w:eastAsia="Times New Roman" w:hAnsi="Arial" w:cs="Arial"/>
          <w:color w:val="D70B00"/>
          <w:sz w:val="20"/>
          <w:szCs w:val="20"/>
          <w:lang w:eastAsia="ru-RU"/>
        </w:rPr>
      </w:pPr>
      <w:r w:rsidRPr="002F54BB">
        <w:rPr>
          <w:rFonts w:ascii="Arial" w:eastAsia="Times New Roman" w:hAnsi="Arial" w:cs="Arial"/>
          <w:color w:val="D70B00"/>
          <w:sz w:val="20"/>
          <w:szCs w:val="20"/>
          <w:lang w:eastAsia="ru-RU"/>
        </w:rPr>
        <w:t xml:space="preserve">  </w:t>
      </w:r>
    </w:p>
    <w:tbl>
      <w:tblPr>
        <w:tblW w:w="0" w:type="auto"/>
        <w:tblCellSpacing w:w="0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54BB" w:rsidRPr="002F54BB" w:rsidTr="0081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4BB" w:rsidRPr="002F54BB" w:rsidRDefault="002F54BB" w:rsidP="002F54BB">
            <w:pPr>
              <w:shd w:val="clear" w:color="auto" w:fill="EEEEEE"/>
              <w:spacing w:after="0" w:line="360" w:lineRule="auto"/>
              <w:rPr>
                <w:rFonts w:ascii="Tahoma" w:eastAsia="Times New Roman" w:hAnsi="Tahoma" w:cs="Tahoma"/>
                <w:color w:val="999999"/>
                <w:sz w:val="14"/>
                <w:szCs w:val="14"/>
                <w:lang w:eastAsia="ru-RU"/>
              </w:rPr>
            </w:pPr>
            <w:r w:rsidRPr="002F54BB">
              <w:rPr>
                <w:rFonts w:ascii="Times New Roman" w:eastAsia="Times New Roman" w:hAnsi="Times New Roman" w:cs="Times New Roman"/>
                <w:color w:val="D70B00"/>
                <w:sz w:val="24"/>
                <w:szCs w:val="24"/>
                <w:lang w:eastAsia="ru-RU"/>
              </w:rPr>
              <w:br w:type="page"/>
            </w:r>
          </w:p>
        </w:tc>
      </w:tr>
    </w:tbl>
    <w:p w:rsidR="002F54BB" w:rsidRPr="002F54BB" w:rsidRDefault="002F54BB" w:rsidP="002F54BB">
      <w:pPr>
        <w:spacing w:after="0" w:line="360" w:lineRule="auto"/>
        <w:rPr>
          <w:rFonts w:ascii="Arial" w:eastAsia="Times New Roman" w:hAnsi="Arial" w:cs="Arial"/>
          <w:vanish/>
          <w:color w:val="FFFFFF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54BB" w:rsidRPr="002F54BB" w:rsidTr="002F54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4BB" w:rsidRPr="002F54BB" w:rsidRDefault="002F54BB" w:rsidP="002F54BB">
            <w:pPr>
              <w:spacing w:after="0" w:line="36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</w:tr>
    </w:tbl>
    <w:p w:rsidR="002F54BB" w:rsidRPr="002F54BB" w:rsidRDefault="002F54BB" w:rsidP="002F54BB">
      <w:pPr>
        <w:spacing w:after="0" w:line="360" w:lineRule="auto"/>
        <w:rPr>
          <w:rFonts w:ascii="Arial" w:eastAsia="Times New Roman" w:hAnsi="Arial" w:cs="Arial"/>
          <w:vanish/>
          <w:color w:val="FFFFFF"/>
          <w:sz w:val="20"/>
          <w:szCs w:val="20"/>
          <w:lang w:eastAsia="ru-RU"/>
        </w:rPr>
      </w:pPr>
    </w:p>
    <w:tbl>
      <w:tblPr>
        <w:tblW w:w="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2F54BB" w:rsidRPr="002F54BB" w:rsidTr="002F54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4BB" w:rsidRPr="002F54BB" w:rsidRDefault="002F54BB" w:rsidP="002F54BB">
            <w:pPr>
              <w:spacing w:after="0" w:line="360" w:lineRule="auto"/>
              <w:rPr>
                <w:rFonts w:ascii="Arial" w:eastAsia="Times New Roman" w:hAnsi="Arial" w:cs="Arial"/>
                <w:color w:val="D70B00"/>
                <w:sz w:val="20"/>
                <w:szCs w:val="20"/>
                <w:lang w:eastAsia="ru-RU"/>
              </w:rPr>
            </w:pPr>
          </w:p>
        </w:tc>
      </w:tr>
    </w:tbl>
    <w:p w:rsidR="002F54BB" w:rsidRPr="002F54BB" w:rsidRDefault="002F54BB" w:rsidP="002F54BB">
      <w:pPr>
        <w:spacing w:after="0" w:line="360" w:lineRule="auto"/>
        <w:rPr>
          <w:rFonts w:ascii="Arial" w:eastAsia="Times New Roman" w:hAnsi="Arial" w:cs="Arial"/>
          <w:color w:val="FFFFFF"/>
          <w:sz w:val="20"/>
          <w:szCs w:val="20"/>
          <w:lang w:val="en-US" w:eastAsia="ru-RU"/>
        </w:rPr>
      </w:pPr>
      <w:bookmarkStart w:id="0" w:name="_GoBack"/>
      <w:bookmarkEnd w:id="0"/>
      <w:r w:rsidRPr="002F54BB">
        <w:rPr>
          <w:rFonts w:ascii="Arial" w:eastAsia="Times New Roman" w:hAnsi="Arial" w:cs="Arial"/>
          <w:color w:val="FFFFFF"/>
          <w:sz w:val="20"/>
          <w:szCs w:val="20"/>
          <w:lang w:val="en-US" w:eastAsia="ru-RU"/>
        </w:rPr>
        <w:t>;top:-999px;"/&gt;</w:t>
      </w:r>
    </w:p>
    <w:sectPr w:rsidR="002F54BB" w:rsidRPr="002F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063"/>
    <w:multiLevelType w:val="multilevel"/>
    <w:tmpl w:val="9D3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BB"/>
    <w:rsid w:val="002F54BB"/>
    <w:rsid w:val="005B47DC"/>
    <w:rsid w:val="008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7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5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8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54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single" w:sz="6" w:space="4" w:color="CCCCCC"/>
                                                <w:bottom w:val="single" w:sz="6" w:space="4" w:color="CCCCCC"/>
                                                <w:right w:val="single" w:sz="6" w:space="4" w:color="CCCCCC"/>
                                              </w:divBdr>
                                              <w:divsChild>
                                                <w:div w:id="162846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8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6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10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688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6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3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43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23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2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2014-01-16T12:32:00Z</dcterms:created>
  <dcterms:modified xsi:type="dcterms:W3CDTF">2014-02-02T10:13:00Z</dcterms:modified>
</cp:coreProperties>
</file>