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4C" w:rsidRPr="00FF2DAF" w:rsidRDefault="0072504C" w:rsidP="00DE5EA8">
      <w:pPr>
        <w:jc w:val="center"/>
        <w:rPr>
          <w:rFonts w:ascii="Times New Roman" w:hAnsi="Times New Roman" w:cs="Times New Roman"/>
          <w:b/>
          <w:bCs/>
          <w:iCs/>
          <w:sz w:val="24"/>
          <w:szCs w:val="24"/>
          <w:lang w:val="kk-KZ"/>
        </w:rPr>
      </w:pPr>
      <w:r w:rsidRPr="00FF2DAF">
        <w:rPr>
          <w:rFonts w:ascii="Times New Roman" w:hAnsi="Times New Roman" w:cs="Times New Roman"/>
          <w:b/>
          <w:bCs/>
          <w:iCs/>
          <w:sz w:val="24"/>
          <w:szCs w:val="24"/>
          <w:lang w:val="kk-KZ"/>
        </w:rPr>
        <w:t>Кітапхана қорын қалыптастырудағы автоматтандырылған технологиялар</w:t>
      </w:r>
      <w:r w:rsidR="00DE5EA8" w:rsidRPr="00FF2DAF">
        <w:rPr>
          <w:rFonts w:ascii="Times New Roman" w:hAnsi="Times New Roman" w:cs="Times New Roman"/>
          <w:b/>
          <w:bCs/>
          <w:iCs/>
          <w:sz w:val="24"/>
          <w:szCs w:val="24"/>
          <w:lang w:val="kk-KZ"/>
        </w:rPr>
        <w:t>.</w:t>
      </w:r>
    </w:p>
    <w:p w:rsidR="00FF2DAF" w:rsidRPr="00FF2DAF" w:rsidRDefault="00FF2DAF" w:rsidP="00FF2DAF">
      <w:pPr>
        <w:pStyle w:val="a5"/>
        <w:shd w:val="clear" w:color="auto" w:fill="F8FCFE"/>
        <w:spacing w:before="0" w:beforeAutospacing="0" w:after="0" w:afterAutospacing="0"/>
        <w:jc w:val="right"/>
        <w:textAlignment w:val="baseline"/>
        <w:rPr>
          <w:b/>
          <w:color w:val="0F1419"/>
          <w:lang w:val="kk-KZ"/>
        </w:rPr>
      </w:pPr>
      <w:r w:rsidRPr="00FF2DAF">
        <w:rPr>
          <w:b/>
          <w:color w:val="0F1419"/>
          <w:lang w:val="kk-KZ"/>
        </w:rPr>
        <w:t>Ақтөбе қаласы</w:t>
      </w:r>
    </w:p>
    <w:p w:rsidR="00FF2DAF" w:rsidRPr="00FF2DAF" w:rsidRDefault="00FF2DAF" w:rsidP="00FF2DAF">
      <w:pPr>
        <w:pStyle w:val="a5"/>
        <w:shd w:val="clear" w:color="auto" w:fill="F8FCFE"/>
        <w:spacing w:before="0" w:beforeAutospacing="0" w:after="0" w:afterAutospacing="0"/>
        <w:jc w:val="right"/>
        <w:textAlignment w:val="baseline"/>
        <w:rPr>
          <w:b/>
          <w:color w:val="0F1419"/>
          <w:lang w:val="kk-KZ"/>
        </w:rPr>
      </w:pPr>
      <w:r w:rsidRPr="00FF2DAF">
        <w:rPr>
          <w:b/>
          <w:color w:val="0F1419"/>
          <w:lang w:val="kk-KZ"/>
        </w:rPr>
        <w:t>№1 орта мектеп кітапхана меңгерушісі:</w:t>
      </w:r>
    </w:p>
    <w:p w:rsidR="00FF2DAF" w:rsidRDefault="00FF2DAF" w:rsidP="00FF2DAF">
      <w:pPr>
        <w:pStyle w:val="a5"/>
        <w:shd w:val="clear" w:color="auto" w:fill="F8FCFE"/>
        <w:spacing w:before="0" w:beforeAutospacing="0" w:after="0" w:afterAutospacing="0"/>
        <w:jc w:val="right"/>
        <w:textAlignment w:val="baseline"/>
        <w:rPr>
          <w:b/>
          <w:color w:val="0F1419"/>
          <w:lang w:val="kk-KZ"/>
        </w:rPr>
      </w:pPr>
      <w:r w:rsidRPr="00FF2DAF">
        <w:rPr>
          <w:b/>
          <w:color w:val="0F1419"/>
          <w:lang w:val="kk-KZ"/>
        </w:rPr>
        <w:t>Шакибаева Гулсім Мухамбетовна</w:t>
      </w:r>
    </w:p>
    <w:p w:rsidR="00FF2DAF" w:rsidRPr="00FF2DAF" w:rsidRDefault="00FF2DAF" w:rsidP="00FF2DAF">
      <w:pPr>
        <w:pStyle w:val="a5"/>
        <w:shd w:val="clear" w:color="auto" w:fill="F8FCFE"/>
        <w:spacing w:before="0" w:beforeAutospacing="0" w:after="0" w:afterAutospacing="0"/>
        <w:jc w:val="right"/>
        <w:textAlignment w:val="baseline"/>
        <w:rPr>
          <w:b/>
          <w:color w:val="0F1419"/>
          <w:lang w:val="kk-KZ"/>
        </w:rPr>
      </w:pPr>
    </w:p>
    <w:p w:rsidR="00FF2DAF" w:rsidRDefault="00782ED6" w:rsidP="00242E86">
      <w:pPr>
        <w:jc w:val="both"/>
        <w:rPr>
          <w:rFonts w:ascii="Times New Roman" w:hAnsi="Times New Roman" w:cs="Times New Roman"/>
          <w:bCs/>
          <w:iCs/>
          <w:sz w:val="24"/>
          <w:szCs w:val="24"/>
          <w:lang w:val="kk-KZ"/>
        </w:rPr>
      </w:pPr>
      <w:r w:rsidRPr="00DB6719">
        <w:rPr>
          <w:rFonts w:ascii="Times New Roman" w:hAnsi="Times New Roman" w:cs="Times New Roman"/>
          <w:bCs/>
          <w:iCs/>
          <w:sz w:val="24"/>
          <w:szCs w:val="24"/>
          <w:lang w:val="kk-KZ"/>
        </w:rPr>
        <w:t xml:space="preserve"> </w:t>
      </w:r>
      <w:r w:rsidR="00FF2DAF">
        <w:rPr>
          <w:rFonts w:ascii="Times New Roman" w:hAnsi="Times New Roman" w:cs="Times New Roman"/>
          <w:bCs/>
          <w:iCs/>
          <w:sz w:val="24"/>
          <w:szCs w:val="24"/>
          <w:lang w:val="kk-KZ"/>
        </w:rPr>
        <w:t>Мен кітапханаларды</w:t>
      </w:r>
      <w:r w:rsidR="00FF2DAF" w:rsidRPr="00FF2DAF">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ақыл-білім,адамгершілік,парасат ордасы деп</w:t>
      </w:r>
      <w:r w:rsidR="009506FE" w:rsidRPr="00242E86">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білемін. Ал кітапханашыларды сол</w:t>
      </w:r>
      <w:r w:rsidR="009506FE" w:rsidRPr="00FF2DAF">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ешқашан</w:t>
      </w:r>
      <w:r w:rsidR="0072504C" w:rsidRPr="00FF2DAF">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жоғалмауға тиісті асыл</w:t>
      </w:r>
      <w:r w:rsidR="009506FE" w:rsidRPr="00FF2DAF">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қазынаның сақшылары деп</w:t>
      </w:r>
      <w:r w:rsidRPr="00242E86">
        <w:rPr>
          <w:rFonts w:ascii="Times New Roman" w:hAnsi="Times New Roman" w:cs="Times New Roman"/>
          <w:bCs/>
          <w:iCs/>
          <w:sz w:val="24"/>
          <w:szCs w:val="24"/>
          <w:lang w:val="kk-KZ"/>
        </w:rPr>
        <w:t xml:space="preserve"> </w:t>
      </w:r>
      <w:r w:rsidR="0072504C" w:rsidRPr="00242E86">
        <w:rPr>
          <w:rFonts w:ascii="Times New Roman" w:hAnsi="Times New Roman" w:cs="Times New Roman"/>
          <w:bCs/>
          <w:iCs/>
          <w:sz w:val="24"/>
          <w:szCs w:val="24"/>
          <w:lang w:val="kk-KZ"/>
        </w:rPr>
        <w:t xml:space="preserve">санаймын. </w:t>
      </w:r>
    </w:p>
    <w:p w:rsidR="0072504C" w:rsidRPr="00FF2DAF" w:rsidRDefault="0072504C" w:rsidP="00FF2DAF">
      <w:pPr>
        <w:jc w:val="right"/>
        <w:rPr>
          <w:rFonts w:ascii="Times New Roman" w:hAnsi="Times New Roman" w:cs="Times New Roman"/>
          <w:bCs/>
          <w:iCs/>
          <w:sz w:val="24"/>
          <w:szCs w:val="24"/>
          <w:lang w:val="kk-KZ"/>
        </w:rPr>
      </w:pPr>
      <w:r w:rsidRPr="00B610C8">
        <w:rPr>
          <w:rFonts w:ascii="Times New Roman" w:hAnsi="Times New Roman" w:cs="Times New Roman"/>
          <w:bCs/>
          <w:iCs/>
          <w:sz w:val="24"/>
          <w:szCs w:val="24"/>
          <w:lang w:val="kk-KZ"/>
        </w:rPr>
        <w:t>Әбіш Кекілбайұлы</w:t>
      </w:r>
    </w:p>
    <w:p w:rsidR="00782ED6" w:rsidRPr="00242E86" w:rsidRDefault="00782ED6" w:rsidP="00242E86">
      <w:pPr>
        <w:contextualSpacing/>
        <w:jc w:val="both"/>
        <w:rPr>
          <w:rFonts w:ascii="Times New Roman" w:hAnsi="Times New Roman" w:cs="Times New Roman"/>
          <w:bCs/>
          <w:sz w:val="24"/>
          <w:szCs w:val="24"/>
          <w:lang w:val="kk-KZ"/>
        </w:rPr>
      </w:pPr>
      <w:r w:rsidRPr="00242E86">
        <w:rPr>
          <w:rFonts w:ascii="Times New Roman" w:hAnsi="Times New Roman" w:cs="Times New Roman"/>
          <w:bCs/>
          <w:sz w:val="24"/>
          <w:szCs w:val="24"/>
          <w:lang w:val="kk-KZ"/>
        </w:rPr>
        <w:t xml:space="preserve"> </w:t>
      </w:r>
      <w:r w:rsidR="00FF2DAF">
        <w:rPr>
          <w:rFonts w:ascii="Times New Roman" w:hAnsi="Times New Roman" w:cs="Times New Roman"/>
          <w:bCs/>
          <w:sz w:val="24"/>
          <w:szCs w:val="24"/>
          <w:lang w:val="kk-KZ"/>
        </w:rPr>
        <w:t xml:space="preserve"> </w:t>
      </w:r>
      <w:r w:rsidR="0072504C" w:rsidRPr="00242E86">
        <w:rPr>
          <w:rFonts w:ascii="Times New Roman" w:hAnsi="Times New Roman" w:cs="Times New Roman"/>
          <w:bCs/>
          <w:sz w:val="24"/>
          <w:szCs w:val="24"/>
          <w:lang w:val="kk-KZ"/>
        </w:rPr>
        <w:t xml:space="preserve">Ел Президентінің «Қазақстан-2030» </w:t>
      </w:r>
      <w:r w:rsidR="009506FE" w:rsidRPr="00B610C8">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бағдарламасында: «XXI ғасырда білімсіз өмір сүру мүмкін емес, халықты салауатты да сауатты өмірге бағыттауымыз керек» деген сөздері бүгінгі ұрпақ,</w:t>
      </w:r>
      <w:r w:rsidR="00FF2DAF">
        <w:rPr>
          <w:rFonts w:ascii="Times New Roman" w:hAnsi="Times New Roman" w:cs="Times New Roman"/>
          <w:bCs/>
          <w:sz w:val="24"/>
          <w:szCs w:val="24"/>
          <w:lang w:val="kk-KZ"/>
        </w:rPr>
        <w:t xml:space="preserve"> </w:t>
      </w:r>
      <w:r w:rsidR="0072504C" w:rsidRPr="00242E86">
        <w:rPr>
          <w:rFonts w:ascii="Times New Roman" w:hAnsi="Times New Roman" w:cs="Times New Roman"/>
          <w:bCs/>
          <w:sz w:val="24"/>
          <w:szCs w:val="24"/>
          <w:lang w:val="kk-KZ"/>
        </w:rPr>
        <w:t>ертеңгі ел азаматтарына білім мен тәрбие берер жандарға міндеттелген тапсырма іспетті. Бүгінгі күні жас ұрпаққа берілер білім мен тәрбиенің өз мәнінде сапалы болуы бірінші кезекте тұрғаны анық. Кітап–білім қазығы, өмір азығы болса, кітапхана–халықты әлемдік өркениетпен таныстыратын, ұлттық болысымызды әлемдік руханиятпен табыстыратын қасиетті орда, сана мен ойдың шамшырақ сарайы. </w:t>
      </w:r>
      <w:r w:rsidR="0072504C" w:rsidRPr="00242E86">
        <w:rPr>
          <w:rFonts w:ascii="Times New Roman" w:hAnsi="Times New Roman" w:cs="Times New Roman"/>
          <w:bCs/>
          <w:sz w:val="24"/>
          <w:szCs w:val="24"/>
          <w:lang w:val="kk-KZ"/>
        </w:rPr>
        <w:br/>
        <w:t xml:space="preserve"> «Кітапхана – мәңгілік парасаттың ең киелі ғимараты», - деп Әбіш Кекілбаев айтқандай, тарихтың небір құпиясы мен әлемдік ақыл-ойдың інжу-маржанын қойнына сақтап тұрған  кітапхана. ХХІ ғасыр - руханият, мәдениет, ақпарат ғасыры. Қай қоғамның да тұрақты дамуында мәдениеттің алар орны зор екенін алға тартсақ, біздің рухани-мәдени тынысымыздың өзекті мәселелерінің бірі-кітапхана.Оқушылардың рухани қазына кітапқа деген талап-тілегі мен сұранысын қанағаттандыруды күннен-күнге жақсарта беру-уақыт талабы. Жас ұрпақты тәрбиелеуде кітапхананың орны ерекше.Бүгінгі шәкірттер-ертеңгі ел тұтқасы. Өйткені, тәрбие мен тәлім-егіз ұғым десек, тәрбие мен білім берудің жаңа жолын кітапханадан табамыз.Тәуелсіз кітапхананың келешегі –жас ұрпақты тәрбиелейтін мектеп дейтін </w:t>
      </w:r>
      <w:r w:rsidR="009506FE" w:rsidRPr="00242E86">
        <w:rPr>
          <w:rFonts w:ascii="Times New Roman" w:hAnsi="Times New Roman" w:cs="Times New Roman"/>
          <w:bCs/>
          <w:sz w:val="24"/>
          <w:szCs w:val="24"/>
          <w:lang w:val="kk-KZ"/>
        </w:rPr>
        <w:t>болсақ, сол мектепте орналасқан</w:t>
      </w:r>
      <w:r w:rsidR="0072504C" w:rsidRPr="00242E86">
        <w:rPr>
          <w:rFonts w:ascii="Times New Roman" w:hAnsi="Times New Roman" w:cs="Times New Roman"/>
          <w:bCs/>
          <w:sz w:val="24"/>
          <w:szCs w:val="24"/>
          <w:lang w:val="kk-KZ"/>
        </w:rPr>
        <w:t>Кітапхана да осы міндетті бірге атқарады. Мектеп кітапханасы –</w:t>
      </w:r>
      <w:r w:rsidR="00FF2DAF">
        <w:rPr>
          <w:rFonts w:ascii="Times New Roman" w:hAnsi="Times New Roman" w:cs="Times New Roman"/>
          <w:bCs/>
          <w:sz w:val="24"/>
          <w:szCs w:val="24"/>
          <w:lang w:val="kk-KZ"/>
        </w:rPr>
        <w:t xml:space="preserve"> </w:t>
      </w:r>
      <w:r w:rsidR="0072504C" w:rsidRPr="00242E86">
        <w:rPr>
          <w:rFonts w:ascii="Times New Roman" w:hAnsi="Times New Roman" w:cs="Times New Roman"/>
          <w:bCs/>
          <w:sz w:val="24"/>
          <w:szCs w:val="24"/>
          <w:lang w:val="kk-KZ"/>
        </w:rPr>
        <w:t>мектептің бір бөлігі. Жаңа заман компьютер дәуірі болғанымен, рухани азық іздеген, көзі ашық,әрбір адамның келер шанырағы-кітапхана.Кітапхана –адамның білім көкжиегін кеңейтеді десек,ал Жүсіп Баласағұнның сөзімен айтқанда: «Білім-</w:t>
      </w:r>
      <w:r w:rsidR="00FF2DAF">
        <w:rPr>
          <w:rFonts w:ascii="Times New Roman" w:hAnsi="Times New Roman" w:cs="Times New Roman"/>
          <w:bCs/>
          <w:sz w:val="24"/>
          <w:szCs w:val="24"/>
          <w:lang w:val="kk-KZ"/>
        </w:rPr>
        <w:t xml:space="preserve">адам баласының ортақ қазынасы». </w:t>
      </w:r>
      <w:r w:rsidR="0072504C" w:rsidRPr="00242E86">
        <w:rPr>
          <w:rFonts w:ascii="Times New Roman" w:hAnsi="Times New Roman" w:cs="Times New Roman"/>
          <w:bCs/>
          <w:sz w:val="24"/>
          <w:szCs w:val="24"/>
          <w:lang w:val="kk-KZ"/>
        </w:rPr>
        <w:t>Сондықтанда кітапханаға келіп, әдеби көркем шығармаларды, түрлі газет-журналдарды оқыған адамның мерейі өсіп,рухани азық алып, дөңгеленген дүниеден хабардар болады.Жаңа ғасыр электронды технологиямен сауаттылықты қажет</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етеді.Осы заманғы ақпарат құралдары дамыған,жаңа</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технологиялар заманында да кітап-адамның ішкі дүниесіне, ой</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өрісіне ықпал жасап, мұқтажын қанағаттандыратын, рухани</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азығы болып қала береді.Қазіргі кітапханалар-ақпараттық</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мәдени-ағартушылық, ғылыми-зерттеушілік мекеме болу</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керек. Заман талабына сай технологияны біліп қана қоймай,</w:t>
      </w:r>
      <w:r w:rsidR="00932E81"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 xml:space="preserve">сонымен бірге оны сауатты түрде қолдануы керек.Кітапханашылардың алдында тұрған мақсаты-ХХІ ғасыр азаматтарына алуан түрлі ақпараттар ағымында жөн сілтеп, пайдалыларын өз игіліктеріне жұмсауға үйрету,ақпараттық қоғам тіршілігіне әзірлеу.Адамзат баласының қол жеткізген ұлы игіліктерінің бірі– білім қазынасы. </w:t>
      </w:r>
      <w:r w:rsidR="0072504C" w:rsidRPr="00FF2DAF">
        <w:rPr>
          <w:rFonts w:ascii="Times New Roman" w:hAnsi="Times New Roman" w:cs="Times New Roman"/>
          <w:bCs/>
          <w:sz w:val="24"/>
          <w:szCs w:val="24"/>
          <w:lang w:val="kk-KZ"/>
        </w:rPr>
        <w:t>Ал білім сипаты алуан түрлі. Ол</w:t>
      </w:r>
      <w:r w:rsidRPr="00242E86">
        <w:rPr>
          <w:rFonts w:ascii="Times New Roman" w:hAnsi="Times New Roman" w:cs="Times New Roman"/>
          <w:bCs/>
          <w:sz w:val="24"/>
          <w:szCs w:val="24"/>
          <w:lang w:val="kk-KZ"/>
        </w:rPr>
        <w:t xml:space="preserve"> </w:t>
      </w:r>
      <w:r w:rsidR="0072504C" w:rsidRPr="00FF2DAF">
        <w:rPr>
          <w:rFonts w:ascii="Times New Roman" w:hAnsi="Times New Roman" w:cs="Times New Roman"/>
          <w:bCs/>
          <w:sz w:val="24"/>
          <w:szCs w:val="24"/>
          <w:lang w:val="kk-KZ"/>
        </w:rPr>
        <w:t>ұрпақтан – ұрпаққа ауызша, жазбаша түрде немесе</w:t>
      </w:r>
      <w:r w:rsidR="00932E81" w:rsidRPr="00FF2DAF">
        <w:rPr>
          <w:rFonts w:ascii="Times New Roman" w:hAnsi="Times New Roman" w:cs="Times New Roman"/>
          <w:sz w:val="24"/>
          <w:szCs w:val="24"/>
          <w:lang w:val="kk-KZ"/>
        </w:rPr>
        <w:t xml:space="preserve"> </w:t>
      </w:r>
      <w:r w:rsidR="0072504C" w:rsidRPr="00FF2DAF">
        <w:rPr>
          <w:rFonts w:ascii="Times New Roman" w:hAnsi="Times New Roman" w:cs="Times New Roman"/>
          <w:bCs/>
          <w:sz w:val="24"/>
          <w:szCs w:val="24"/>
          <w:lang w:val="kk-KZ"/>
        </w:rPr>
        <w:t xml:space="preserve">көркем әдебиет арқылы да жеткен. </w:t>
      </w:r>
      <w:r w:rsidR="0072504C" w:rsidRPr="00B610C8">
        <w:rPr>
          <w:rFonts w:ascii="Times New Roman" w:hAnsi="Times New Roman" w:cs="Times New Roman"/>
          <w:bCs/>
          <w:sz w:val="24"/>
          <w:szCs w:val="24"/>
          <w:lang w:val="kk-KZ"/>
        </w:rPr>
        <w:t>Кітап адам</w:t>
      </w:r>
      <w:r w:rsidR="00932E81" w:rsidRPr="00B610C8">
        <w:rPr>
          <w:rFonts w:ascii="Times New Roman" w:hAnsi="Times New Roman" w:cs="Times New Roman"/>
          <w:sz w:val="24"/>
          <w:szCs w:val="24"/>
          <w:lang w:val="kk-KZ"/>
        </w:rPr>
        <w:t xml:space="preserve"> </w:t>
      </w:r>
      <w:r w:rsidR="0072504C" w:rsidRPr="00B610C8">
        <w:rPr>
          <w:rFonts w:ascii="Times New Roman" w:hAnsi="Times New Roman" w:cs="Times New Roman"/>
          <w:bCs/>
          <w:sz w:val="24"/>
          <w:szCs w:val="24"/>
          <w:lang w:val="kk-KZ"/>
        </w:rPr>
        <w:t>баласының сан ғасырлық ақыл – ойының жемісі, тарихы</w:t>
      </w:r>
      <w:r w:rsidR="00932E81" w:rsidRPr="00B610C8">
        <w:rPr>
          <w:rFonts w:ascii="Times New Roman" w:hAnsi="Times New Roman" w:cs="Times New Roman"/>
          <w:sz w:val="24"/>
          <w:szCs w:val="24"/>
          <w:lang w:val="kk-KZ"/>
        </w:rPr>
        <w:t xml:space="preserve"> </w:t>
      </w:r>
      <w:r w:rsidR="0072504C" w:rsidRPr="00B610C8">
        <w:rPr>
          <w:rFonts w:ascii="Times New Roman" w:hAnsi="Times New Roman" w:cs="Times New Roman"/>
          <w:bCs/>
          <w:sz w:val="24"/>
          <w:szCs w:val="24"/>
          <w:lang w:val="kk-KZ"/>
        </w:rPr>
        <w:t>мен тағылымының алтын сандығы</w:t>
      </w:r>
      <w:r w:rsidRPr="00242E86">
        <w:rPr>
          <w:rFonts w:ascii="Times New Roman" w:hAnsi="Times New Roman" w:cs="Times New Roman"/>
          <w:bCs/>
          <w:sz w:val="24"/>
          <w:szCs w:val="24"/>
          <w:lang w:val="kk-KZ"/>
        </w:rPr>
        <w:t>.</w:t>
      </w:r>
    </w:p>
    <w:p w:rsidR="0072504C" w:rsidRPr="00FF2DAF" w:rsidRDefault="0072504C" w:rsidP="00242E86">
      <w:pPr>
        <w:contextualSpacing/>
        <w:jc w:val="both"/>
        <w:rPr>
          <w:rFonts w:ascii="Times New Roman" w:hAnsi="Times New Roman" w:cs="Times New Roman"/>
          <w:sz w:val="24"/>
          <w:szCs w:val="24"/>
          <w:lang w:val="kk-KZ"/>
        </w:rPr>
      </w:pPr>
      <w:r w:rsidRPr="00242E86">
        <w:rPr>
          <w:rFonts w:ascii="Times New Roman" w:hAnsi="Times New Roman" w:cs="Times New Roman"/>
          <w:bCs/>
          <w:sz w:val="24"/>
          <w:szCs w:val="24"/>
          <w:lang w:val="kk-KZ"/>
        </w:rPr>
        <w:lastRenderedPageBreak/>
        <w:t xml:space="preserve"> «Кітап дегеніміз –</w:t>
      </w:r>
      <w:r w:rsidR="00FF2DAF">
        <w:rPr>
          <w:rFonts w:ascii="Times New Roman" w:hAnsi="Times New Roman" w:cs="Times New Roman"/>
          <w:bCs/>
          <w:sz w:val="24"/>
          <w:szCs w:val="24"/>
          <w:lang w:val="kk-KZ"/>
        </w:rPr>
        <w:t xml:space="preserve"> </w:t>
      </w:r>
      <w:r w:rsidRPr="00242E86">
        <w:rPr>
          <w:rFonts w:ascii="Times New Roman" w:hAnsi="Times New Roman" w:cs="Times New Roman"/>
          <w:bCs/>
          <w:sz w:val="24"/>
          <w:szCs w:val="24"/>
          <w:lang w:val="kk-KZ"/>
        </w:rPr>
        <w:t>алдыңғы ұрпақтың артқы ұрпаққа қалдырған рухани</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 xml:space="preserve">өсиеті. </w:t>
      </w:r>
      <w:r w:rsidRPr="00FF2DAF">
        <w:rPr>
          <w:rFonts w:ascii="Times New Roman" w:hAnsi="Times New Roman" w:cs="Times New Roman"/>
          <w:bCs/>
          <w:sz w:val="24"/>
          <w:szCs w:val="24"/>
          <w:lang w:val="kk-KZ"/>
        </w:rPr>
        <w:t>Кітап оқудан тиылсақ, ой ойлаудан да тиылар</w:t>
      </w:r>
      <w:r w:rsidR="00932E81" w:rsidRPr="00FF2DAF">
        <w:rPr>
          <w:rFonts w:ascii="Times New Roman" w:hAnsi="Times New Roman" w:cs="Times New Roman"/>
          <w:sz w:val="24"/>
          <w:szCs w:val="24"/>
          <w:lang w:val="kk-KZ"/>
        </w:rPr>
        <w:t xml:space="preserve"> </w:t>
      </w:r>
      <w:r w:rsidRPr="00FF2DAF">
        <w:rPr>
          <w:rFonts w:ascii="Times New Roman" w:hAnsi="Times New Roman" w:cs="Times New Roman"/>
          <w:bCs/>
          <w:sz w:val="24"/>
          <w:szCs w:val="24"/>
          <w:lang w:val="kk-KZ"/>
        </w:rPr>
        <w:t>едік» - деген еді</w:t>
      </w:r>
      <w:r w:rsidRPr="00242E86">
        <w:rPr>
          <w:rFonts w:ascii="Times New Roman" w:hAnsi="Times New Roman" w:cs="Times New Roman"/>
          <w:bCs/>
          <w:sz w:val="24"/>
          <w:szCs w:val="24"/>
          <w:lang w:val="kk-KZ"/>
        </w:rPr>
        <w:t>.</w:t>
      </w:r>
      <w:r w:rsidRPr="00FF2DAF">
        <w:rPr>
          <w:rFonts w:ascii="Times New Roman" w:hAnsi="Times New Roman" w:cs="Times New Roman"/>
          <w:bCs/>
          <w:shadow/>
          <w:color w:val="FF0000"/>
          <w:kern w:val="24"/>
          <w:sz w:val="24"/>
          <w:szCs w:val="24"/>
          <w:lang w:val="kk-KZ"/>
          <w14:shadow w14:blurRad="38100" w14:dist="38100" w14:dir="2700000" w14:sx="100000" w14:sy="100000" w14:kx="0" w14:ky="0" w14:algn="tl">
            <w14:srgbClr w14:val="C0C0C0"/>
          </w14:shadow>
        </w:rPr>
        <w:t xml:space="preserve"> </w:t>
      </w:r>
      <w:r w:rsidRPr="00FF2DAF">
        <w:rPr>
          <w:rFonts w:ascii="Times New Roman" w:hAnsi="Times New Roman" w:cs="Times New Roman"/>
          <w:bCs/>
          <w:sz w:val="24"/>
          <w:szCs w:val="24"/>
          <w:lang w:val="kk-KZ"/>
        </w:rPr>
        <w:t>Қазақтың көркем тілі – қазақ тілі қазақтың көркем әдебиетінде. Ал әр ұлттың әдебиеті мен тілі ең алдымен әр ұлттың өзіне керек. Қазіргі қазақ қоғамының алдында жас ұрпақты кітапқа, оның ішінде қазақ тілінде жазылған кітапқа баулу</w:t>
      </w:r>
      <w:r w:rsidRPr="00242E86">
        <w:rPr>
          <w:rFonts w:ascii="Times New Roman" w:hAnsi="Times New Roman" w:cs="Times New Roman"/>
          <w:bCs/>
          <w:sz w:val="24"/>
          <w:szCs w:val="24"/>
          <w:lang w:val="kk-KZ"/>
        </w:rPr>
        <w:t xml:space="preserve">. Бүгінгі оқушы, ертеңгі ел маманының еліне, жеріне деген сүйіспеншілігінің артуы, </w:t>
      </w:r>
      <w:r w:rsidR="00932E81" w:rsidRPr="00242E86">
        <w:rPr>
          <w:rFonts w:ascii="Times New Roman" w:hAnsi="Times New Roman" w:cs="Times New Roman"/>
          <w:bCs/>
          <w:sz w:val="24"/>
          <w:szCs w:val="24"/>
          <w:lang w:val="kk-KZ"/>
        </w:rPr>
        <w:t xml:space="preserve">оларды </w:t>
      </w:r>
      <w:r w:rsidRPr="00242E86">
        <w:rPr>
          <w:rFonts w:ascii="Times New Roman" w:hAnsi="Times New Roman" w:cs="Times New Roman"/>
          <w:bCs/>
          <w:sz w:val="24"/>
          <w:szCs w:val="24"/>
          <w:lang w:val="kk-KZ"/>
        </w:rPr>
        <w:t>бойында ұлттық намыс, отаншылдық, адамгершілік қасиеттерінің ұлғая түсуі жолында кітапхана қызметкері- халқымыздың қилы тарихын, өнегелі әдет-ғұрпы мен салт-дәстүрін, мәдени мұраларын, әдебиет қазыналарын, тереңнен толғайтын сөз өнерін оқырмандарға кітап арқылы насихаттайды.</w:t>
      </w:r>
      <w:r w:rsidRPr="00242E86">
        <w:rPr>
          <w:rFonts w:ascii="Times New Roman" w:hAnsi="Times New Roman" w:cs="Times New Roman"/>
          <w:sz w:val="24"/>
          <w:szCs w:val="24"/>
          <w:lang w:val="kk-KZ"/>
        </w:rPr>
        <w:t>Халқымыз ғасырлар бойы білімді ерекше</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қадірлеп өзінің алдына мақсат етіп қойған.Сонымен қатар, кітапты ерекше ақылшы</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ұстаз санаған. «Артық ғылым кітапта,ерінбей оқып көруге» - деп Абай</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бабамыз айтпақшы барлық адам баласы</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үшін кітап рухани азық. Кітапхана</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қа</w:t>
      </w:r>
      <w:r w:rsidR="00932E81" w:rsidRPr="00242E86">
        <w:rPr>
          <w:rFonts w:ascii="Times New Roman" w:hAnsi="Times New Roman" w:cs="Times New Roman"/>
          <w:sz w:val="24"/>
          <w:szCs w:val="24"/>
          <w:lang w:val="kk-KZ"/>
        </w:rPr>
        <w:t xml:space="preserve">бырғасына келіп, кітап бұлағына </w:t>
      </w:r>
      <w:r w:rsidRPr="00242E86">
        <w:rPr>
          <w:rFonts w:ascii="Times New Roman" w:hAnsi="Times New Roman" w:cs="Times New Roman"/>
          <w:sz w:val="24"/>
          <w:szCs w:val="24"/>
          <w:lang w:val="kk-KZ"/>
        </w:rPr>
        <w:t>сусындайтын,   кітапхана жұмысын</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жандандыру, оқушылардың рухани-мәдени</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дамуына кітаптың, оқудың рөлін көтеруге</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басты назар аудару бағытында атқарылып</w:t>
      </w:r>
      <w:r w:rsidR="00932E81" w:rsidRPr="00242E86">
        <w:rPr>
          <w:rFonts w:ascii="Times New Roman" w:hAnsi="Times New Roman" w:cs="Times New Roman"/>
          <w:sz w:val="24"/>
          <w:szCs w:val="24"/>
          <w:lang w:val="kk-KZ"/>
        </w:rPr>
        <w:t xml:space="preserve"> </w:t>
      </w:r>
      <w:r w:rsidRPr="00242E86">
        <w:rPr>
          <w:rFonts w:ascii="Times New Roman" w:hAnsi="Times New Roman" w:cs="Times New Roman"/>
          <w:sz w:val="24"/>
          <w:szCs w:val="24"/>
          <w:lang w:val="kk-KZ"/>
        </w:rPr>
        <w:t>жатқан жұмыстар аз да емес.</w:t>
      </w:r>
    </w:p>
    <w:p w:rsidR="00F26C2D" w:rsidRPr="00242E86" w:rsidRDefault="00782ED6" w:rsidP="00242E86">
      <w:pPr>
        <w:contextualSpacing/>
        <w:jc w:val="both"/>
        <w:rPr>
          <w:rFonts w:ascii="Times New Roman" w:hAnsi="Times New Roman" w:cs="Times New Roman"/>
          <w:bCs/>
          <w:sz w:val="24"/>
          <w:szCs w:val="24"/>
          <w:lang w:val="kk-KZ"/>
        </w:rPr>
      </w:pPr>
      <w:r w:rsidRPr="00242E86">
        <w:rPr>
          <w:rFonts w:ascii="Times New Roman" w:hAnsi="Times New Roman" w:cs="Times New Roman"/>
          <w:bCs/>
          <w:sz w:val="24"/>
          <w:szCs w:val="24"/>
          <w:lang w:val="kk-KZ"/>
        </w:rPr>
        <w:t xml:space="preserve"> </w:t>
      </w:r>
      <w:r w:rsidR="004D6E9C" w:rsidRPr="00242E86">
        <w:rPr>
          <w:rFonts w:ascii="Times New Roman" w:hAnsi="Times New Roman" w:cs="Times New Roman"/>
          <w:bCs/>
          <w:sz w:val="24"/>
          <w:szCs w:val="24"/>
          <w:lang w:val="kk-KZ"/>
        </w:rPr>
        <w:t>Электронды кітапхана – заман</w:t>
      </w:r>
      <w:r w:rsidR="004D6E9C" w:rsidRPr="00FF2DAF">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талабы. Электронды кітапхананың мақсаты</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мектеп кітапханасы жүйелі ұйымдастырған,қызмет көрсететін және қолдайтын</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электронды қатынасатын электронды</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нысандағы әр алуан ресурстар.  Жалпы</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автоматтандыру жұмысының негізгі</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мақсаты- кітапханаға келген оқырман</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талабын, сұранысын сапалы қанағаттандыру</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барысында қызмет көрсету дәрежесін көтеру.Бұл арқылы кітапханалық қызмет көрсетудің</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саны мен сапасы жоғарылады, ізденістерді</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 xml:space="preserve">тездетуге жеңілді </w:t>
      </w:r>
      <w:r w:rsidR="00D82785" w:rsidRPr="00242E86">
        <w:rPr>
          <w:rFonts w:ascii="Times New Roman" w:hAnsi="Times New Roman" w:cs="Times New Roman"/>
          <w:bCs/>
          <w:sz w:val="24"/>
          <w:szCs w:val="24"/>
          <w:lang w:val="kk-KZ"/>
        </w:rPr>
        <w:t>туғызады.</w:t>
      </w:r>
    </w:p>
    <w:p w:rsidR="00DB6719" w:rsidRPr="00242E86" w:rsidRDefault="00DB6719" w:rsidP="00242E86">
      <w:pPr>
        <w:contextualSpacing/>
        <w:jc w:val="both"/>
        <w:rPr>
          <w:rFonts w:ascii="Times New Roman" w:hAnsi="Times New Roman" w:cs="Times New Roman"/>
          <w:bCs/>
          <w:sz w:val="24"/>
          <w:szCs w:val="24"/>
          <w:lang w:val="kk-KZ"/>
        </w:rPr>
      </w:pPr>
      <w:r w:rsidRPr="00242E86">
        <w:rPr>
          <w:rFonts w:ascii="Times New Roman" w:hAnsi="Times New Roman" w:cs="Times New Roman"/>
          <w:bCs/>
          <w:sz w:val="24"/>
          <w:szCs w:val="24"/>
          <w:lang w:val="kk-KZ"/>
        </w:rPr>
        <w:t>«Автоматтандырылған кітапханалық-ақпараттық «МАРК-SQL» бағдарламасымен жұмыс».</w:t>
      </w:r>
    </w:p>
    <w:p w:rsidR="00782ED6" w:rsidRPr="00242E86" w:rsidRDefault="00F26C2D" w:rsidP="00242E86">
      <w:pPr>
        <w:contextualSpacing/>
        <w:jc w:val="both"/>
        <w:rPr>
          <w:rFonts w:ascii="Times New Roman" w:eastAsia="Times New Roman" w:hAnsi="Times New Roman" w:cs="Times New Roman"/>
          <w:color w:val="000000" w:themeColor="text1"/>
          <w:sz w:val="24"/>
          <w:szCs w:val="24"/>
          <w:lang w:val="kk-KZ"/>
        </w:rPr>
      </w:pPr>
      <w:r w:rsidRPr="00242E86">
        <w:rPr>
          <w:rFonts w:ascii="Times New Roman" w:eastAsia="Times New Roman" w:hAnsi="Times New Roman" w:cs="Times New Roman"/>
          <w:color w:val="000000" w:themeColor="text1"/>
          <w:sz w:val="24"/>
          <w:szCs w:val="24"/>
          <w:lang w:val="kk-KZ"/>
        </w:rPr>
        <w:t>Бұл шараның мақсаты: Қазақстан Республикасында 2011-2020 жылдардағы білім беруді дамыту тұжырымдамасы және білім беру саласы</w:t>
      </w:r>
      <w:r w:rsidR="00DB6719" w:rsidRPr="00242E86">
        <w:rPr>
          <w:rFonts w:ascii="Times New Roman" w:eastAsia="Times New Roman" w:hAnsi="Times New Roman" w:cs="Times New Roman"/>
          <w:color w:val="000000" w:themeColor="text1"/>
          <w:sz w:val="24"/>
          <w:szCs w:val="24"/>
          <w:lang w:val="kk-KZ"/>
        </w:rPr>
        <w:t xml:space="preserve">ндағы қазіргі саяси көзқарас;  ҚР </w:t>
      </w:r>
      <w:r w:rsidRPr="00242E86">
        <w:rPr>
          <w:rFonts w:ascii="Times New Roman" w:eastAsia="Times New Roman" w:hAnsi="Times New Roman" w:cs="Times New Roman"/>
          <w:color w:val="000000" w:themeColor="text1"/>
          <w:sz w:val="24"/>
          <w:szCs w:val="24"/>
          <w:lang w:val="kk-KZ"/>
        </w:rPr>
        <w:t>мемлекеттік білім беру ұйымдарының кітапхана қорының түзілуі туралы нұсқаулық. Жалпы ережелермен таныстыру, МАРК-SQL автоматтандырылған ақпараттық-кітапханалық бағдарламамен жұмыс жүргізуді үйрету. Мектеп кітапханасындағы барлық қажетті құжаттарды, кітаптарды, оқулықтарды электронды каталогқа енгізу; есептен шығарылған құжаттардың есебін шығару, кітаптың берілу санын автоматтандыру, керекті оқулықтар мен оқу құралдарына сұраныс беруді автоматтандыру, кітап оқылымын талдау, электронды каталогты пайдалана отырып керекті құжаттарды, тақырыптарды «кілттік сөздер » арқылы іздеп табу, Интернет жүйесі арқылы және мектеп кітапханасы қорындағы керекті құжаттарды сол күйінде немесе мультимедия түрінде іздеу әдіс-тәсілдермен танысты</w:t>
      </w:r>
      <w:r w:rsidR="00DB6719" w:rsidRPr="00242E86">
        <w:rPr>
          <w:rFonts w:ascii="Times New Roman" w:eastAsia="Times New Roman" w:hAnsi="Times New Roman" w:cs="Times New Roman"/>
          <w:color w:val="000000" w:themeColor="text1"/>
          <w:sz w:val="24"/>
          <w:szCs w:val="24"/>
          <w:lang w:val="kk-KZ"/>
        </w:rPr>
        <w:t>ру</w:t>
      </w:r>
      <w:r w:rsidRPr="00242E86">
        <w:rPr>
          <w:rFonts w:ascii="Times New Roman" w:eastAsia="Times New Roman" w:hAnsi="Times New Roman" w:cs="Times New Roman"/>
          <w:color w:val="000000" w:themeColor="text1"/>
          <w:sz w:val="24"/>
          <w:szCs w:val="24"/>
          <w:lang w:val="kk-KZ"/>
        </w:rPr>
        <w:t>. Автоматтандырылған кітапханалық-ақпараттық MARK-SQL негізінен мектеп кітапханашыларына арналған. Бағдарлама сонымен бірге мұғалім мен оқушыға да керекті құжаттарын тез тауып алуға көмектеседі</w:t>
      </w:r>
      <w:r w:rsidRPr="00242E86">
        <w:rPr>
          <w:rFonts w:ascii="Times New Roman" w:hAnsi="Times New Roman" w:cs="Times New Roman"/>
          <w:bCs/>
          <w:sz w:val="24"/>
          <w:szCs w:val="24"/>
          <w:lang w:val="kk-KZ"/>
        </w:rPr>
        <w:t xml:space="preserve"> </w:t>
      </w:r>
      <w:r w:rsidR="004D6E9C" w:rsidRPr="00242E86">
        <w:rPr>
          <w:rFonts w:ascii="Times New Roman" w:hAnsi="Times New Roman" w:cs="Times New Roman"/>
          <w:bCs/>
          <w:sz w:val="24"/>
          <w:szCs w:val="24"/>
          <w:lang w:val="kk-KZ"/>
        </w:rPr>
        <w:t>Ұшан теңіз</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ақпарат пен білім көздерін бір арнаға</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тоғыстырып талдауда, іздеуде, табуда</w:t>
      </w:r>
      <w:r w:rsidR="00D82785" w:rsidRPr="00242E86">
        <w:rPr>
          <w:rFonts w:ascii="Times New Roman" w:hAnsi="Times New Roman" w:cs="Times New Roman"/>
          <w:bCs/>
          <w:sz w:val="24"/>
          <w:szCs w:val="24"/>
          <w:lang w:val="kk-KZ"/>
        </w:rPr>
        <w:t xml:space="preserve"> </w:t>
      </w:r>
      <w:r w:rsidR="004D6E9C" w:rsidRPr="00242E86">
        <w:rPr>
          <w:rFonts w:ascii="Times New Roman" w:hAnsi="Times New Roman" w:cs="Times New Roman"/>
          <w:bCs/>
          <w:sz w:val="24"/>
          <w:szCs w:val="24"/>
          <w:lang w:val="kk-KZ"/>
        </w:rPr>
        <w:t>алдымен көмекке келетін MARC-SQL</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автоматтандырылған.</w:t>
      </w:r>
      <w:r w:rsidR="00782ED6" w:rsidRPr="00242E86">
        <w:rPr>
          <w:rFonts w:ascii="Times New Roman" w:hAnsi="Times New Roman" w:cs="Times New Roman"/>
          <w:sz w:val="24"/>
          <w:szCs w:val="24"/>
          <w:lang w:val="kk-KZ"/>
        </w:rPr>
        <w:t xml:space="preserve"> </w:t>
      </w:r>
    </w:p>
    <w:p w:rsidR="00FD6355" w:rsidRPr="00242E86" w:rsidRDefault="0072504C" w:rsidP="00242E86">
      <w:pPr>
        <w:contextualSpacing/>
        <w:jc w:val="both"/>
        <w:rPr>
          <w:rFonts w:ascii="Times New Roman" w:hAnsi="Times New Roman" w:cs="Times New Roman"/>
          <w:sz w:val="24"/>
          <w:szCs w:val="24"/>
          <w:lang w:val="kk-KZ"/>
        </w:rPr>
      </w:pPr>
      <w:r w:rsidRPr="00242E86">
        <w:rPr>
          <w:rFonts w:ascii="Times New Roman" w:hAnsi="Times New Roman" w:cs="Times New Roman"/>
          <w:bCs/>
          <w:sz w:val="24"/>
          <w:szCs w:val="24"/>
          <w:lang w:val="kk-KZ"/>
        </w:rPr>
        <w:t>Бағдарламада </w:t>
      </w:r>
      <w:r w:rsidR="00FF2DAF">
        <w:rPr>
          <w:rFonts w:ascii="Times New Roman" w:hAnsi="Times New Roman" w:cs="Times New Roman"/>
          <w:bCs/>
          <w:sz w:val="24"/>
          <w:szCs w:val="24"/>
          <w:lang w:val="kk-KZ"/>
        </w:rPr>
        <w:t xml:space="preserve"> </w:t>
      </w:r>
      <w:r w:rsidRPr="00242E86">
        <w:rPr>
          <w:rFonts w:ascii="Times New Roman" w:hAnsi="Times New Roman" w:cs="Times New Roman"/>
          <w:bCs/>
          <w:sz w:val="24"/>
          <w:szCs w:val="24"/>
          <w:lang w:val="kk-KZ"/>
        </w:rPr>
        <w:t>5 автома</w:t>
      </w:r>
      <w:r w:rsidR="00FF2DAF">
        <w:rPr>
          <w:rFonts w:ascii="Times New Roman" w:hAnsi="Times New Roman" w:cs="Times New Roman"/>
          <w:bCs/>
          <w:sz w:val="24"/>
          <w:szCs w:val="24"/>
          <w:lang w:val="kk-KZ"/>
        </w:rPr>
        <w:t xml:space="preserve">ттандырылған </w:t>
      </w:r>
      <w:r w:rsidR="004D6E9C" w:rsidRPr="00242E86">
        <w:rPr>
          <w:rFonts w:ascii="Times New Roman" w:hAnsi="Times New Roman" w:cs="Times New Roman"/>
          <w:bCs/>
          <w:sz w:val="24"/>
          <w:szCs w:val="24"/>
          <w:lang w:val="kk-KZ"/>
        </w:rPr>
        <w:t>жұмыс орны бар.</w:t>
      </w:r>
      <w:r w:rsidR="00FF2DAF">
        <w:rPr>
          <w:rFonts w:ascii="Times New Roman" w:hAnsi="Times New Roman" w:cs="Times New Roman"/>
          <w:bCs/>
          <w:sz w:val="24"/>
          <w:szCs w:val="24"/>
          <w:lang w:val="kk-KZ"/>
        </w:rPr>
        <w:t xml:space="preserve"> </w:t>
      </w:r>
      <w:r w:rsidRPr="00242E86">
        <w:rPr>
          <w:rFonts w:ascii="Times New Roman" w:hAnsi="Times New Roman" w:cs="Times New Roman"/>
          <w:bCs/>
          <w:sz w:val="24"/>
          <w:szCs w:val="24"/>
          <w:lang w:val="kk-KZ"/>
        </w:rPr>
        <w:t>Олар</w:t>
      </w:r>
      <w:r w:rsidR="00FF2DAF">
        <w:rPr>
          <w:rFonts w:ascii="Times New Roman" w:hAnsi="Times New Roman" w:cs="Times New Roman"/>
          <w:bCs/>
          <w:sz w:val="24"/>
          <w:szCs w:val="24"/>
          <w:lang w:val="kk-KZ"/>
        </w:rPr>
        <w:t xml:space="preserve"> </w:t>
      </w:r>
      <w:r w:rsidRPr="00242E86">
        <w:rPr>
          <w:rFonts w:ascii="Times New Roman" w:hAnsi="Times New Roman" w:cs="Times New Roman"/>
          <w:bCs/>
          <w:sz w:val="24"/>
          <w:szCs w:val="24"/>
          <w:lang w:val="kk-KZ"/>
        </w:rPr>
        <w:t>:«Әкімшілік», «Кат</w:t>
      </w:r>
      <w:r w:rsidR="004D6E9C" w:rsidRPr="00242E86">
        <w:rPr>
          <w:rFonts w:ascii="Times New Roman" w:hAnsi="Times New Roman" w:cs="Times New Roman"/>
          <w:bCs/>
          <w:sz w:val="24"/>
          <w:szCs w:val="24"/>
          <w:lang w:val="kk-KZ"/>
        </w:rPr>
        <w:t>алогизатор»,   «Комплектование Толықтырушы»,</w:t>
      </w:r>
      <w:r w:rsidRPr="00242E86">
        <w:rPr>
          <w:rFonts w:ascii="Times New Roman" w:hAnsi="Times New Roman" w:cs="Times New Roman"/>
          <w:bCs/>
          <w:sz w:val="24"/>
          <w:szCs w:val="24"/>
          <w:lang w:val="kk-KZ"/>
        </w:rPr>
        <w:t xml:space="preserve"> «Ізденіс-поиск» және «Абонемент».</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Кітапхана - тек қана кітап сақтайтын орын ғана емес,</w:t>
      </w:r>
      <w:r w:rsidR="004D6E9C" w:rsidRPr="00242E86">
        <w:rPr>
          <w:rFonts w:ascii="Times New Roman" w:hAnsi="Times New Roman" w:cs="Times New Roman"/>
          <w:bCs/>
          <w:sz w:val="24"/>
          <w:szCs w:val="24"/>
          <w:lang w:val="kk-KZ"/>
        </w:rPr>
        <w:t>с</w:t>
      </w:r>
      <w:r w:rsidRPr="00242E86">
        <w:rPr>
          <w:rFonts w:ascii="Times New Roman" w:hAnsi="Times New Roman" w:cs="Times New Roman"/>
          <w:bCs/>
          <w:sz w:val="24"/>
          <w:szCs w:val="24"/>
          <w:lang w:val="kk-KZ"/>
        </w:rPr>
        <w:t>онымен катар қоғамның рухани жағынан дамуына,мәдениетін көтеруге ықпал ететін мәдени орта.</w:t>
      </w:r>
      <w:r w:rsidR="00FD6355"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Халқымыздың тар жол, тайғақ кешуі жолында елі үшін</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қызмет еткен тарихи тұлғаларымыз – қоғам</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қайраткерлерінің, ақын-жыраулардың, жазушылардың</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өмірі мен шығармашылығы туралы әр түрлі мәдени</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 xml:space="preserve">шаралар ұйымдастыру – тарихымызды ұмытпауға,өткеннен сабақ алуға, </w:t>
      </w:r>
      <w:r w:rsidRPr="00242E86">
        <w:rPr>
          <w:rFonts w:ascii="Times New Roman" w:hAnsi="Times New Roman" w:cs="Times New Roman"/>
          <w:bCs/>
          <w:sz w:val="24"/>
          <w:szCs w:val="24"/>
          <w:lang w:val="kk-KZ"/>
        </w:rPr>
        <w:lastRenderedPageBreak/>
        <w:t>елімізді, жерімізді сүюге, барды</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құрметтей білуге, тіпті кітап оқи отырып, ой</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қиялымызды дамытуға әсер етеді.</w:t>
      </w:r>
      <w:r w:rsidR="00FD6355"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Қазіргі таңда ақпараттық технологиялардың дамуы, олардың қоғам өміріндегі</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ролінің артуы, түрлі деңгейдегі салаларының жұмысын автоматтандыратын</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жүйелердің көптеп пайда бола бастағандығынан байқалып отыр. Алайда әрбір</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осындай жүйені қайсыбір сала үшін жасау және енгізу, осы салада көп жылдық</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тәжірибесі бар мамандардың қатысуымен, күрделі талдау жасау негізінде ғана жүзеге</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асырылатын шара болып табылады.Сонымен қатар автоматтандырылған жүйенің</w:t>
      </w:r>
      <w:r w:rsidR="004D6E9C" w:rsidRPr="00242E86">
        <w:rPr>
          <w:rFonts w:ascii="Times New Roman" w:hAnsi="Times New Roman" w:cs="Times New Roman"/>
          <w:sz w:val="24"/>
          <w:szCs w:val="24"/>
          <w:lang w:val="kk-KZ"/>
        </w:rPr>
        <w:t xml:space="preserve"> </w:t>
      </w:r>
      <w:r w:rsidR="004D6E9C" w:rsidRPr="00242E86">
        <w:rPr>
          <w:rFonts w:ascii="Times New Roman" w:hAnsi="Times New Roman" w:cs="Times New Roman"/>
          <w:bCs/>
          <w:sz w:val="24"/>
          <w:szCs w:val="24"/>
          <w:lang w:val="kk-KZ"/>
        </w:rPr>
        <w:t xml:space="preserve">енгізілуі оны </w:t>
      </w:r>
      <w:r w:rsidRPr="00242E86">
        <w:rPr>
          <w:rFonts w:ascii="Times New Roman" w:hAnsi="Times New Roman" w:cs="Times New Roman"/>
          <w:bCs/>
          <w:sz w:val="24"/>
          <w:szCs w:val="24"/>
          <w:lang w:val="kk-KZ"/>
        </w:rPr>
        <w:t>пайдаланушылардың, яғни сала қызметкерлерінің ақпараттық</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технологияны пайдалана алу деңгейін, олардың қазіргі таңдағы және стратегиялық</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жоспар бойынша анықталған болашақтағы техникалық мүмкіндіктерін ескере</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отырып жоспарлы түрде кезең-кезеңмен жүзеге асырылуы тиіс. Осыған орай мектеп</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кітапханасы жұмысын автоматтандыру жүйесін енгізу келесі кезеңдер бойынша</w:t>
      </w:r>
      <w:r w:rsidR="004D6E9C"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жүргізіледі.</w:t>
      </w:r>
    </w:p>
    <w:p w:rsidR="0072504C" w:rsidRPr="00242E86" w:rsidRDefault="00782ED6" w:rsidP="00242E86">
      <w:pPr>
        <w:contextualSpacing/>
        <w:jc w:val="both"/>
        <w:rPr>
          <w:rFonts w:ascii="Times New Roman" w:hAnsi="Times New Roman" w:cs="Times New Roman"/>
          <w:sz w:val="24"/>
          <w:szCs w:val="24"/>
          <w:lang w:val="kk-KZ"/>
        </w:rPr>
      </w:pPr>
      <w:r w:rsidRPr="00242E86">
        <w:rPr>
          <w:rFonts w:ascii="Times New Roman" w:hAnsi="Times New Roman" w:cs="Times New Roman"/>
          <w:bCs/>
          <w:sz w:val="24"/>
          <w:szCs w:val="24"/>
          <w:lang w:val="kk-KZ"/>
        </w:rPr>
        <w:t>1.</w:t>
      </w:r>
      <w:r w:rsidR="0072504C" w:rsidRPr="00242E86">
        <w:rPr>
          <w:rFonts w:ascii="Times New Roman" w:hAnsi="Times New Roman" w:cs="Times New Roman"/>
          <w:bCs/>
          <w:sz w:val="24"/>
          <w:szCs w:val="24"/>
          <w:lang w:val="kk-KZ"/>
        </w:rPr>
        <w:t>Электронды құжат алмасу жүйесін жасау және оның тұрақты жұмыс жасап</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тұруын қамтамассыз ету.а) кітапхана жүйесіндегі барлық құжат түрлерінің</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электронды жалпыға ортақ  нұсқасын жасау;?) осы құжаттарды алу толтыру және</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орталыққа жіберу жұмыстарын автоматтандыру;б) әрбір мектеп кітапханасының</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қалыптағы жағдайын анықтайтын (кітап қоры, оқырмандармен жұмыс, кітап</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берілімі т.б.) мәліметтерді  электронды  бақылауға  алу.в) веб-портал негізінде сала</w:t>
      </w:r>
      <w:r w:rsidRPr="00242E86">
        <w:rPr>
          <w:rFonts w:ascii="Times New Roman" w:hAnsi="Times New Roman" w:cs="Times New Roman"/>
          <w:bCs/>
          <w:sz w:val="24"/>
          <w:szCs w:val="24"/>
          <w:lang w:val="kk-KZ"/>
        </w:rPr>
        <w:t xml:space="preserve"> </w:t>
      </w:r>
      <w:r w:rsidR="0072504C" w:rsidRPr="00242E86">
        <w:rPr>
          <w:rFonts w:ascii="Times New Roman" w:hAnsi="Times New Roman" w:cs="Times New Roman"/>
          <w:bCs/>
          <w:sz w:val="24"/>
          <w:szCs w:val="24"/>
          <w:lang w:val="kk-KZ"/>
        </w:rPr>
        <w:t>қызметкерлерін қажетті ақпаратпен тұрақты түрде қамтамассыз ететін құрылым</w:t>
      </w:r>
      <w:r w:rsidR="00FD6355"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жасау.г) веб-портал негізінде әрбір оқушының мұғалімнің және ата-ананың мектеп</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кітапханасы мүмкіндіктерімен танысуына және өз ұсыныс-пікірлерін, сұранымдарын</w:t>
      </w:r>
      <w:r w:rsidRPr="00242E86">
        <w:rPr>
          <w:rFonts w:ascii="Times New Roman" w:hAnsi="Times New Roman" w:cs="Times New Roman"/>
          <w:sz w:val="24"/>
          <w:szCs w:val="24"/>
          <w:lang w:val="kk-KZ"/>
        </w:rPr>
        <w:t xml:space="preserve"> </w:t>
      </w:r>
      <w:r w:rsidR="0072504C" w:rsidRPr="00242E86">
        <w:rPr>
          <w:rFonts w:ascii="Times New Roman" w:hAnsi="Times New Roman" w:cs="Times New Roman"/>
          <w:bCs/>
          <w:sz w:val="24"/>
          <w:szCs w:val="24"/>
          <w:lang w:val="kk-KZ"/>
        </w:rPr>
        <w:t>білдіруге мүмкіндік жасау</w:t>
      </w:r>
    </w:p>
    <w:p w:rsidR="0072504C" w:rsidRPr="00FF2DAF" w:rsidRDefault="0072504C" w:rsidP="00242E86">
      <w:pPr>
        <w:contextualSpacing/>
        <w:jc w:val="both"/>
        <w:rPr>
          <w:rFonts w:ascii="Times New Roman" w:hAnsi="Times New Roman" w:cs="Times New Roman"/>
          <w:sz w:val="24"/>
          <w:szCs w:val="24"/>
          <w:lang w:val="kk-KZ"/>
        </w:rPr>
      </w:pPr>
      <w:r w:rsidRPr="00FF2DAF">
        <w:rPr>
          <w:rFonts w:ascii="Times New Roman" w:hAnsi="Times New Roman" w:cs="Times New Roman"/>
          <w:bCs/>
          <w:sz w:val="24"/>
          <w:szCs w:val="24"/>
          <w:lang w:val="kk-KZ"/>
        </w:rPr>
        <w:t>2. Әрбір кітапхананың электронды каталогын жасау</w:t>
      </w:r>
    </w:p>
    <w:p w:rsidR="0072504C" w:rsidRPr="00FF2DAF" w:rsidRDefault="0072504C" w:rsidP="00242E86">
      <w:pPr>
        <w:contextualSpacing/>
        <w:jc w:val="both"/>
        <w:rPr>
          <w:rFonts w:ascii="Times New Roman" w:hAnsi="Times New Roman" w:cs="Times New Roman"/>
          <w:sz w:val="24"/>
          <w:szCs w:val="24"/>
          <w:lang w:val="kk-KZ"/>
        </w:rPr>
      </w:pPr>
      <w:r w:rsidRPr="00FF2DAF">
        <w:rPr>
          <w:rFonts w:ascii="Times New Roman" w:hAnsi="Times New Roman" w:cs="Times New Roman"/>
          <w:bCs/>
          <w:sz w:val="24"/>
          <w:szCs w:val="24"/>
          <w:lang w:val="kk-KZ"/>
        </w:rPr>
        <w:t>3. Кітапханалар жүйесінің бірегей ақпаратық кеңіст</w:t>
      </w:r>
      <w:r w:rsidRPr="00242E86">
        <w:rPr>
          <w:rFonts w:ascii="Times New Roman" w:hAnsi="Times New Roman" w:cs="Times New Roman"/>
          <w:bCs/>
          <w:sz w:val="24"/>
          <w:szCs w:val="24"/>
          <w:lang w:val="kk-KZ"/>
        </w:rPr>
        <w:t>і</w:t>
      </w:r>
      <w:r w:rsidRPr="00FF2DAF">
        <w:rPr>
          <w:rFonts w:ascii="Times New Roman" w:hAnsi="Times New Roman" w:cs="Times New Roman"/>
          <w:bCs/>
          <w:sz w:val="24"/>
          <w:szCs w:val="24"/>
          <w:lang w:val="kk-KZ"/>
        </w:rPr>
        <w:t xml:space="preserve">гін жасау. </w:t>
      </w:r>
    </w:p>
    <w:p w:rsidR="0072504C" w:rsidRPr="00242E86" w:rsidRDefault="0072504C" w:rsidP="00242E86">
      <w:pPr>
        <w:contextualSpacing/>
        <w:jc w:val="both"/>
        <w:rPr>
          <w:rFonts w:ascii="Times New Roman" w:hAnsi="Times New Roman" w:cs="Times New Roman"/>
          <w:sz w:val="24"/>
          <w:szCs w:val="24"/>
          <w:lang w:val="kk-KZ"/>
        </w:rPr>
      </w:pPr>
      <w:r w:rsidRPr="00242E86">
        <w:rPr>
          <w:rFonts w:ascii="Times New Roman" w:hAnsi="Times New Roman" w:cs="Times New Roman"/>
          <w:bCs/>
          <w:sz w:val="24"/>
          <w:szCs w:val="24"/>
          <w:lang w:val="kk-KZ"/>
        </w:rPr>
        <w:t>Ақпараттық мәдениет – ақпаратты құрастыру, өңдеу, сақтау,</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іздестіру мен пайдалану деген ұғымды білдіреді, сондай – ақ,кітапхананың ақпараттық кеңістігінде өзінің орнын сезіне білу, өзін</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ақпаратты құрастырушы, тұтынушы ретінде қабылдау, ақпараттық</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жағдайды түсіне білу. Нұрсұлтан Әбішұлы Назарбаев өзінің кезекті</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жолдауында  «Қазақстан әлемінің бәсекеге барынша қабілетті 50</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елдің қатарынан лайықты орын алу үшін өзінің мәдениеті мен</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ғылымын, білімі мен білін, рухани байлығымен елімізді айдай</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әлемге паш ете білуі керек» - деген болатын. Қазіргі ақпараттандыру</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технологиясы дамыған заманда мемлекетіміздің болашағы жас</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ұрпаққа заман талабына сай білім беруде оқытудың озық</w:t>
      </w:r>
      <w:r w:rsidR="00782ED6" w:rsidRPr="00242E86">
        <w:rPr>
          <w:rFonts w:ascii="Times New Roman" w:hAnsi="Times New Roman" w:cs="Times New Roman"/>
          <w:sz w:val="24"/>
          <w:szCs w:val="24"/>
          <w:lang w:val="kk-KZ"/>
        </w:rPr>
        <w:t xml:space="preserve"> </w:t>
      </w:r>
      <w:r w:rsidRPr="00242E86">
        <w:rPr>
          <w:rFonts w:ascii="Times New Roman" w:hAnsi="Times New Roman" w:cs="Times New Roman"/>
          <w:bCs/>
          <w:sz w:val="24"/>
          <w:szCs w:val="24"/>
          <w:lang w:val="kk-KZ"/>
        </w:rPr>
        <w:t xml:space="preserve">технологияларын меңгеру қажеттілігі туып отыр. </w:t>
      </w:r>
    </w:p>
    <w:p w:rsidR="003F66FF" w:rsidRPr="00B610C8" w:rsidRDefault="003F66FF" w:rsidP="00242E86">
      <w:pPr>
        <w:jc w:val="both"/>
        <w:rPr>
          <w:rFonts w:ascii="Times New Roman" w:hAnsi="Times New Roman" w:cs="Times New Roman"/>
          <w:color w:val="000000" w:themeColor="text1"/>
          <w:sz w:val="24"/>
          <w:szCs w:val="24"/>
          <w:lang w:val="kk-KZ"/>
        </w:rPr>
      </w:pPr>
    </w:p>
    <w:p w:rsidR="00B610C8" w:rsidRPr="00B610C8" w:rsidRDefault="00B610C8" w:rsidP="00B610C8">
      <w:pPr>
        <w:jc w:val="both"/>
        <w:textAlignment w:val="baseline"/>
        <w:rPr>
          <w:rFonts w:ascii="Times New Roman" w:hAnsi="Times New Roman" w:cs="Times New Roman"/>
          <w:bCs/>
          <w:color w:val="000000"/>
          <w:sz w:val="24"/>
          <w:szCs w:val="24"/>
          <w:lang w:val="kk-KZ"/>
        </w:rPr>
      </w:pPr>
      <w:r w:rsidRPr="00B610C8">
        <w:rPr>
          <w:rFonts w:ascii="Times New Roman" w:hAnsi="Times New Roman" w:cs="Times New Roman"/>
          <w:bCs/>
          <w:color w:val="000000"/>
          <w:sz w:val="24"/>
          <w:szCs w:val="24"/>
          <w:lang w:val="kk-KZ"/>
        </w:rPr>
        <w:t>Қолданылған әдебиеттер:</w:t>
      </w:r>
    </w:p>
    <w:p w:rsidR="00B610C8" w:rsidRPr="008B44F1" w:rsidRDefault="00B610C8" w:rsidP="00B610C8">
      <w:pPr>
        <w:contextualSpacing/>
        <w:jc w:val="both"/>
        <w:textAlignment w:val="baseline"/>
        <w:rPr>
          <w:rFonts w:ascii="Times New Roman" w:hAnsi="Times New Roman" w:cs="Times New Roman"/>
          <w:bCs/>
          <w:color w:val="000000"/>
          <w:sz w:val="24"/>
          <w:szCs w:val="24"/>
          <w:lang w:val="kk-KZ"/>
        </w:rPr>
      </w:pPr>
      <w:r w:rsidRPr="00B610C8">
        <w:rPr>
          <w:rFonts w:ascii="Times New Roman" w:hAnsi="Times New Roman" w:cs="Times New Roman"/>
          <w:bCs/>
          <w:color w:val="000000"/>
          <w:sz w:val="24"/>
          <w:szCs w:val="24"/>
          <w:lang w:val="kk-KZ"/>
        </w:rPr>
        <w:t>1. Мектептегі кітапхана №2, 2012</w:t>
      </w:r>
    </w:p>
    <w:p w:rsidR="00B610C8" w:rsidRPr="008B44F1" w:rsidRDefault="00B610C8" w:rsidP="00B610C8">
      <w:pPr>
        <w:contextualSpacing/>
        <w:jc w:val="both"/>
        <w:textAlignment w:val="baseline"/>
        <w:rPr>
          <w:rFonts w:ascii="Times New Roman" w:hAnsi="Times New Roman" w:cs="Times New Roman"/>
          <w:bCs/>
          <w:color w:val="000000"/>
          <w:sz w:val="24"/>
          <w:szCs w:val="24"/>
          <w:lang w:val="kk-KZ"/>
        </w:rPr>
      </w:pPr>
      <w:r w:rsidRPr="008B44F1">
        <w:rPr>
          <w:rFonts w:ascii="Times New Roman" w:hAnsi="Times New Roman" w:cs="Times New Roman"/>
          <w:bCs/>
          <w:color w:val="000000"/>
          <w:sz w:val="24"/>
          <w:szCs w:val="24"/>
          <w:lang w:val="kk-KZ"/>
        </w:rPr>
        <w:t>2.</w:t>
      </w:r>
      <w:r w:rsidR="008B44F1">
        <w:rPr>
          <w:rFonts w:ascii="Times New Roman" w:hAnsi="Times New Roman" w:cs="Times New Roman"/>
          <w:bCs/>
          <w:color w:val="000000"/>
          <w:sz w:val="24"/>
          <w:szCs w:val="24"/>
          <w:lang w:val="kk-KZ"/>
        </w:rPr>
        <w:t>Мектептегі сыныптан тыс жұмыстар № 4,2012</w:t>
      </w:r>
    </w:p>
    <w:p w:rsidR="00B610C8" w:rsidRPr="00B610C8" w:rsidRDefault="00B610C8" w:rsidP="00B610C8">
      <w:pPr>
        <w:contextualSpacing/>
        <w:jc w:val="both"/>
        <w:textAlignment w:val="baseline"/>
        <w:rPr>
          <w:rFonts w:ascii="Times New Roman" w:hAnsi="Times New Roman" w:cs="Times New Roman"/>
          <w:bCs/>
          <w:color w:val="000000"/>
          <w:sz w:val="24"/>
          <w:szCs w:val="24"/>
          <w:lang w:val="kk-KZ"/>
        </w:rPr>
      </w:pPr>
      <w:bookmarkStart w:id="0" w:name="_GoBack"/>
      <w:bookmarkEnd w:id="0"/>
    </w:p>
    <w:p w:rsidR="00B610C8" w:rsidRPr="00B610C8" w:rsidRDefault="00B610C8" w:rsidP="00B610C8">
      <w:pPr>
        <w:contextualSpacing/>
        <w:jc w:val="both"/>
        <w:textAlignment w:val="baseline"/>
        <w:rPr>
          <w:rFonts w:ascii="Times New Roman" w:hAnsi="Times New Roman" w:cs="Times New Roman"/>
          <w:bCs/>
          <w:color w:val="000000"/>
          <w:sz w:val="24"/>
          <w:szCs w:val="24"/>
          <w:lang w:val="kk-KZ"/>
        </w:rPr>
      </w:pPr>
    </w:p>
    <w:p w:rsidR="00B610C8" w:rsidRPr="00B610C8" w:rsidRDefault="00B610C8" w:rsidP="00B610C8">
      <w:pPr>
        <w:contextualSpacing/>
        <w:jc w:val="both"/>
        <w:textAlignment w:val="baseline"/>
        <w:rPr>
          <w:rFonts w:ascii="Times New Roman" w:hAnsi="Times New Roman" w:cs="Times New Roman"/>
          <w:b/>
          <w:bCs/>
          <w:color w:val="FF0000"/>
          <w:sz w:val="24"/>
          <w:szCs w:val="24"/>
          <w:lang w:val="kk-KZ"/>
        </w:rPr>
      </w:pPr>
    </w:p>
    <w:p w:rsidR="00B610C8" w:rsidRDefault="00B610C8" w:rsidP="00B610C8">
      <w:pPr>
        <w:jc w:val="center"/>
        <w:textAlignment w:val="baseline"/>
        <w:rPr>
          <w:b/>
          <w:bCs/>
          <w:color w:val="FF0000"/>
          <w:lang w:val="kk-KZ"/>
        </w:rPr>
      </w:pPr>
    </w:p>
    <w:p w:rsidR="00B610C8" w:rsidRDefault="00B610C8" w:rsidP="00B610C8">
      <w:pPr>
        <w:jc w:val="center"/>
        <w:textAlignment w:val="baseline"/>
        <w:rPr>
          <w:b/>
          <w:bCs/>
          <w:color w:val="FF0000"/>
          <w:lang w:val="kk-KZ"/>
        </w:rPr>
      </w:pPr>
    </w:p>
    <w:p w:rsidR="00B610C8" w:rsidRPr="00B610C8" w:rsidRDefault="00B610C8" w:rsidP="00242E86">
      <w:pPr>
        <w:jc w:val="both"/>
        <w:rPr>
          <w:rFonts w:ascii="Times New Roman" w:hAnsi="Times New Roman" w:cs="Times New Roman"/>
          <w:color w:val="000000" w:themeColor="text1"/>
          <w:sz w:val="24"/>
          <w:szCs w:val="24"/>
          <w:lang w:val="kk-KZ"/>
        </w:rPr>
      </w:pPr>
    </w:p>
    <w:sectPr w:rsidR="00B610C8" w:rsidRPr="00B6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24C"/>
    <w:multiLevelType w:val="hybridMultilevel"/>
    <w:tmpl w:val="1F708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4A14E1"/>
    <w:multiLevelType w:val="hybridMultilevel"/>
    <w:tmpl w:val="096E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4D74F9"/>
    <w:multiLevelType w:val="hybridMultilevel"/>
    <w:tmpl w:val="A98CE752"/>
    <w:lvl w:ilvl="0" w:tplc="C5B6714C">
      <w:start w:val="1"/>
      <w:numFmt w:val="decimal"/>
      <w:lvlText w:val="%1."/>
      <w:lvlJc w:val="left"/>
      <w:pPr>
        <w:tabs>
          <w:tab w:val="num" w:pos="720"/>
        </w:tabs>
        <w:ind w:left="720" w:hanging="360"/>
      </w:pPr>
    </w:lvl>
    <w:lvl w:ilvl="1" w:tplc="D03411D4" w:tentative="1">
      <w:start w:val="1"/>
      <w:numFmt w:val="decimal"/>
      <w:lvlText w:val="%2."/>
      <w:lvlJc w:val="left"/>
      <w:pPr>
        <w:tabs>
          <w:tab w:val="num" w:pos="1440"/>
        </w:tabs>
        <w:ind w:left="1440" w:hanging="360"/>
      </w:pPr>
    </w:lvl>
    <w:lvl w:ilvl="2" w:tplc="547EE6BA" w:tentative="1">
      <w:start w:val="1"/>
      <w:numFmt w:val="decimal"/>
      <w:lvlText w:val="%3."/>
      <w:lvlJc w:val="left"/>
      <w:pPr>
        <w:tabs>
          <w:tab w:val="num" w:pos="2160"/>
        </w:tabs>
        <w:ind w:left="2160" w:hanging="360"/>
      </w:pPr>
    </w:lvl>
    <w:lvl w:ilvl="3" w:tplc="224C1A50" w:tentative="1">
      <w:start w:val="1"/>
      <w:numFmt w:val="decimal"/>
      <w:lvlText w:val="%4."/>
      <w:lvlJc w:val="left"/>
      <w:pPr>
        <w:tabs>
          <w:tab w:val="num" w:pos="2880"/>
        </w:tabs>
        <w:ind w:left="2880" w:hanging="360"/>
      </w:pPr>
    </w:lvl>
    <w:lvl w:ilvl="4" w:tplc="ED125636" w:tentative="1">
      <w:start w:val="1"/>
      <w:numFmt w:val="decimal"/>
      <w:lvlText w:val="%5."/>
      <w:lvlJc w:val="left"/>
      <w:pPr>
        <w:tabs>
          <w:tab w:val="num" w:pos="3600"/>
        </w:tabs>
        <w:ind w:left="3600" w:hanging="360"/>
      </w:pPr>
    </w:lvl>
    <w:lvl w:ilvl="5" w:tplc="B3F40BC8" w:tentative="1">
      <w:start w:val="1"/>
      <w:numFmt w:val="decimal"/>
      <w:lvlText w:val="%6."/>
      <w:lvlJc w:val="left"/>
      <w:pPr>
        <w:tabs>
          <w:tab w:val="num" w:pos="4320"/>
        </w:tabs>
        <w:ind w:left="4320" w:hanging="360"/>
      </w:pPr>
    </w:lvl>
    <w:lvl w:ilvl="6" w:tplc="6E4CE87A" w:tentative="1">
      <w:start w:val="1"/>
      <w:numFmt w:val="decimal"/>
      <w:lvlText w:val="%7."/>
      <w:lvlJc w:val="left"/>
      <w:pPr>
        <w:tabs>
          <w:tab w:val="num" w:pos="5040"/>
        </w:tabs>
        <w:ind w:left="5040" w:hanging="360"/>
      </w:pPr>
    </w:lvl>
    <w:lvl w:ilvl="7" w:tplc="3342B69C" w:tentative="1">
      <w:start w:val="1"/>
      <w:numFmt w:val="decimal"/>
      <w:lvlText w:val="%8."/>
      <w:lvlJc w:val="left"/>
      <w:pPr>
        <w:tabs>
          <w:tab w:val="num" w:pos="5760"/>
        </w:tabs>
        <w:ind w:left="5760" w:hanging="360"/>
      </w:pPr>
    </w:lvl>
    <w:lvl w:ilvl="8" w:tplc="17940F3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4CB1"/>
    <w:rsid w:val="001A0297"/>
    <w:rsid w:val="001B5519"/>
    <w:rsid w:val="00242E86"/>
    <w:rsid w:val="003441BF"/>
    <w:rsid w:val="003F66FF"/>
    <w:rsid w:val="004D6E9C"/>
    <w:rsid w:val="0053433F"/>
    <w:rsid w:val="00574CB1"/>
    <w:rsid w:val="0072504C"/>
    <w:rsid w:val="00782ED6"/>
    <w:rsid w:val="007F5D2A"/>
    <w:rsid w:val="008B44F1"/>
    <w:rsid w:val="00932E81"/>
    <w:rsid w:val="009506FE"/>
    <w:rsid w:val="00A0295D"/>
    <w:rsid w:val="00A64B5C"/>
    <w:rsid w:val="00B1660B"/>
    <w:rsid w:val="00B610C8"/>
    <w:rsid w:val="00BE6819"/>
    <w:rsid w:val="00D82785"/>
    <w:rsid w:val="00DB6719"/>
    <w:rsid w:val="00DE5EA8"/>
    <w:rsid w:val="00F26C2D"/>
    <w:rsid w:val="00F75FB0"/>
    <w:rsid w:val="00FD6355"/>
    <w:rsid w:val="00FF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rsid w:val="00574CB1"/>
    <w:pPr>
      <w:widowControl w:val="0"/>
      <w:spacing w:after="0" w:line="360" w:lineRule="auto"/>
      <w:ind w:firstLine="720"/>
      <w:jc w:val="both"/>
    </w:pPr>
    <w:rPr>
      <w:rFonts w:ascii="Times New Roman" w:eastAsia="Times New Roman" w:hAnsi="Times New Roman" w:cs="Times New Roman"/>
      <w:sz w:val="28"/>
      <w:szCs w:val="20"/>
    </w:rPr>
  </w:style>
  <w:style w:type="paragraph" w:styleId="a4">
    <w:name w:val="List Paragraph"/>
    <w:basedOn w:val="a"/>
    <w:uiPriority w:val="34"/>
    <w:qFormat/>
    <w:rsid w:val="00A0295D"/>
    <w:pPr>
      <w:ind w:left="720"/>
      <w:contextualSpacing/>
    </w:pPr>
  </w:style>
  <w:style w:type="paragraph" w:styleId="a5">
    <w:name w:val="Normal (Web)"/>
    <w:basedOn w:val="a"/>
    <w:unhideWhenUsed/>
    <w:rsid w:val="007250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6000">
      <w:bodyDiv w:val="1"/>
      <w:marLeft w:val="0"/>
      <w:marRight w:val="0"/>
      <w:marTop w:val="0"/>
      <w:marBottom w:val="0"/>
      <w:divBdr>
        <w:top w:val="none" w:sz="0" w:space="0" w:color="auto"/>
        <w:left w:val="none" w:sz="0" w:space="0" w:color="auto"/>
        <w:bottom w:val="none" w:sz="0" w:space="0" w:color="auto"/>
        <w:right w:val="none" w:sz="0" w:space="0" w:color="auto"/>
      </w:divBdr>
    </w:div>
    <w:div w:id="123933761">
      <w:bodyDiv w:val="1"/>
      <w:marLeft w:val="0"/>
      <w:marRight w:val="0"/>
      <w:marTop w:val="0"/>
      <w:marBottom w:val="0"/>
      <w:divBdr>
        <w:top w:val="none" w:sz="0" w:space="0" w:color="auto"/>
        <w:left w:val="none" w:sz="0" w:space="0" w:color="auto"/>
        <w:bottom w:val="none" w:sz="0" w:space="0" w:color="auto"/>
        <w:right w:val="none" w:sz="0" w:space="0" w:color="auto"/>
      </w:divBdr>
    </w:div>
    <w:div w:id="160312303">
      <w:bodyDiv w:val="1"/>
      <w:marLeft w:val="0"/>
      <w:marRight w:val="0"/>
      <w:marTop w:val="0"/>
      <w:marBottom w:val="0"/>
      <w:divBdr>
        <w:top w:val="none" w:sz="0" w:space="0" w:color="auto"/>
        <w:left w:val="none" w:sz="0" w:space="0" w:color="auto"/>
        <w:bottom w:val="none" w:sz="0" w:space="0" w:color="auto"/>
        <w:right w:val="none" w:sz="0" w:space="0" w:color="auto"/>
      </w:divBdr>
    </w:div>
    <w:div w:id="547686699">
      <w:bodyDiv w:val="1"/>
      <w:marLeft w:val="0"/>
      <w:marRight w:val="0"/>
      <w:marTop w:val="0"/>
      <w:marBottom w:val="0"/>
      <w:divBdr>
        <w:top w:val="none" w:sz="0" w:space="0" w:color="auto"/>
        <w:left w:val="none" w:sz="0" w:space="0" w:color="auto"/>
        <w:bottom w:val="none" w:sz="0" w:space="0" w:color="auto"/>
        <w:right w:val="none" w:sz="0" w:space="0" w:color="auto"/>
      </w:divBdr>
    </w:div>
    <w:div w:id="701202405">
      <w:bodyDiv w:val="1"/>
      <w:marLeft w:val="0"/>
      <w:marRight w:val="0"/>
      <w:marTop w:val="0"/>
      <w:marBottom w:val="0"/>
      <w:divBdr>
        <w:top w:val="none" w:sz="0" w:space="0" w:color="auto"/>
        <w:left w:val="none" w:sz="0" w:space="0" w:color="auto"/>
        <w:bottom w:val="none" w:sz="0" w:space="0" w:color="auto"/>
        <w:right w:val="none" w:sz="0" w:space="0" w:color="auto"/>
      </w:divBdr>
    </w:div>
    <w:div w:id="714811707">
      <w:bodyDiv w:val="1"/>
      <w:marLeft w:val="0"/>
      <w:marRight w:val="0"/>
      <w:marTop w:val="0"/>
      <w:marBottom w:val="0"/>
      <w:divBdr>
        <w:top w:val="none" w:sz="0" w:space="0" w:color="auto"/>
        <w:left w:val="none" w:sz="0" w:space="0" w:color="auto"/>
        <w:bottom w:val="none" w:sz="0" w:space="0" w:color="auto"/>
        <w:right w:val="none" w:sz="0" w:space="0" w:color="auto"/>
      </w:divBdr>
    </w:div>
    <w:div w:id="1070233259">
      <w:bodyDiv w:val="1"/>
      <w:marLeft w:val="0"/>
      <w:marRight w:val="0"/>
      <w:marTop w:val="0"/>
      <w:marBottom w:val="0"/>
      <w:divBdr>
        <w:top w:val="none" w:sz="0" w:space="0" w:color="auto"/>
        <w:left w:val="none" w:sz="0" w:space="0" w:color="auto"/>
        <w:bottom w:val="none" w:sz="0" w:space="0" w:color="auto"/>
        <w:right w:val="none" w:sz="0" w:space="0" w:color="auto"/>
      </w:divBdr>
    </w:div>
    <w:div w:id="1136684163">
      <w:bodyDiv w:val="1"/>
      <w:marLeft w:val="0"/>
      <w:marRight w:val="0"/>
      <w:marTop w:val="0"/>
      <w:marBottom w:val="0"/>
      <w:divBdr>
        <w:top w:val="none" w:sz="0" w:space="0" w:color="auto"/>
        <w:left w:val="none" w:sz="0" w:space="0" w:color="auto"/>
        <w:bottom w:val="none" w:sz="0" w:space="0" w:color="auto"/>
        <w:right w:val="none" w:sz="0" w:space="0" w:color="auto"/>
      </w:divBdr>
    </w:div>
    <w:div w:id="1353142383">
      <w:bodyDiv w:val="1"/>
      <w:marLeft w:val="0"/>
      <w:marRight w:val="0"/>
      <w:marTop w:val="0"/>
      <w:marBottom w:val="0"/>
      <w:divBdr>
        <w:top w:val="none" w:sz="0" w:space="0" w:color="auto"/>
        <w:left w:val="none" w:sz="0" w:space="0" w:color="auto"/>
        <w:bottom w:val="none" w:sz="0" w:space="0" w:color="auto"/>
        <w:right w:val="none" w:sz="0" w:space="0" w:color="auto"/>
      </w:divBdr>
    </w:div>
    <w:div w:id="1486167914">
      <w:bodyDiv w:val="1"/>
      <w:marLeft w:val="0"/>
      <w:marRight w:val="0"/>
      <w:marTop w:val="0"/>
      <w:marBottom w:val="0"/>
      <w:divBdr>
        <w:top w:val="none" w:sz="0" w:space="0" w:color="auto"/>
        <w:left w:val="none" w:sz="0" w:space="0" w:color="auto"/>
        <w:bottom w:val="none" w:sz="0" w:space="0" w:color="auto"/>
        <w:right w:val="none" w:sz="0" w:space="0" w:color="auto"/>
      </w:divBdr>
    </w:div>
    <w:div w:id="1559316541">
      <w:bodyDiv w:val="1"/>
      <w:marLeft w:val="0"/>
      <w:marRight w:val="0"/>
      <w:marTop w:val="0"/>
      <w:marBottom w:val="0"/>
      <w:divBdr>
        <w:top w:val="none" w:sz="0" w:space="0" w:color="auto"/>
        <w:left w:val="none" w:sz="0" w:space="0" w:color="auto"/>
        <w:bottom w:val="none" w:sz="0" w:space="0" w:color="auto"/>
        <w:right w:val="none" w:sz="0" w:space="0" w:color="auto"/>
      </w:divBdr>
    </w:div>
    <w:div w:id="1576669997">
      <w:bodyDiv w:val="1"/>
      <w:marLeft w:val="0"/>
      <w:marRight w:val="0"/>
      <w:marTop w:val="0"/>
      <w:marBottom w:val="0"/>
      <w:divBdr>
        <w:top w:val="none" w:sz="0" w:space="0" w:color="auto"/>
        <w:left w:val="none" w:sz="0" w:space="0" w:color="auto"/>
        <w:bottom w:val="none" w:sz="0" w:space="0" w:color="auto"/>
        <w:right w:val="none" w:sz="0" w:space="0" w:color="auto"/>
      </w:divBdr>
    </w:div>
    <w:div w:id="1589458764">
      <w:bodyDiv w:val="1"/>
      <w:marLeft w:val="0"/>
      <w:marRight w:val="0"/>
      <w:marTop w:val="0"/>
      <w:marBottom w:val="0"/>
      <w:divBdr>
        <w:top w:val="none" w:sz="0" w:space="0" w:color="auto"/>
        <w:left w:val="none" w:sz="0" w:space="0" w:color="auto"/>
        <w:bottom w:val="none" w:sz="0" w:space="0" w:color="auto"/>
        <w:right w:val="none" w:sz="0" w:space="0" w:color="auto"/>
      </w:divBdr>
    </w:div>
    <w:div w:id="1599098887">
      <w:bodyDiv w:val="1"/>
      <w:marLeft w:val="0"/>
      <w:marRight w:val="0"/>
      <w:marTop w:val="0"/>
      <w:marBottom w:val="0"/>
      <w:divBdr>
        <w:top w:val="none" w:sz="0" w:space="0" w:color="auto"/>
        <w:left w:val="none" w:sz="0" w:space="0" w:color="auto"/>
        <w:bottom w:val="none" w:sz="0" w:space="0" w:color="auto"/>
        <w:right w:val="none" w:sz="0" w:space="0" w:color="auto"/>
      </w:divBdr>
    </w:div>
    <w:div w:id="1762023152">
      <w:bodyDiv w:val="1"/>
      <w:marLeft w:val="0"/>
      <w:marRight w:val="0"/>
      <w:marTop w:val="0"/>
      <w:marBottom w:val="0"/>
      <w:divBdr>
        <w:top w:val="none" w:sz="0" w:space="0" w:color="auto"/>
        <w:left w:val="none" w:sz="0" w:space="0" w:color="auto"/>
        <w:bottom w:val="none" w:sz="0" w:space="0" w:color="auto"/>
        <w:right w:val="none" w:sz="0" w:space="0" w:color="auto"/>
      </w:divBdr>
    </w:div>
    <w:div w:id="1896969173">
      <w:bodyDiv w:val="1"/>
      <w:marLeft w:val="0"/>
      <w:marRight w:val="0"/>
      <w:marTop w:val="0"/>
      <w:marBottom w:val="0"/>
      <w:divBdr>
        <w:top w:val="none" w:sz="0" w:space="0" w:color="auto"/>
        <w:left w:val="none" w:sz="0" w:space="0" w:color="auto"/>
        <w:bottom w:val="none" w:sz="0" w:space="0" w:color="auto"/>
        <w:right w:val="none" w:sz="0" w:space="0" w:color="auto"/>
      </w:divBdr>
      <w:divsChild>
        <w:div w:id="1916891030">
          <w:marLeft w:val="547"/>
          <w:marRight w:val="0"/>
          <w:marTop w:val="77"/>
          <w:marBottom w:val="0"/>
          <w:divBdr>
            <w:top w:val="none" w:sz="0" w:space="0" w:color="auto"/>
            <w:left w:val="none" w:sz="0" w:space="0" w:color="auto"/>
            <w:bottom w:val="none" w:sz="0" w:space="0" w:color="auto"/>
            <w:right w:val="none" w:sz="0" w:space="0" w:color="auto"/>
          </w:divBdr>
        </w:div>
      </w:divsChild>
    </w:div>
    <w:div w:id="2124229962">
      <w:bodyDiv w:val="1"/>
      <w:marLeft w:val="0"/>
      <w:marRight w:val="0"/>
      <w:marTop w:val="0"/>
      <w:marBottom w:val="0"/>
      <w:divBdr>
        <w:top w:val="none" w:sz="0" w:space="0" w:color="auto"/>
        <w:left w:val="none" w:sz="0" w:space="0" w:color="auto"/>
        <w:bottom w:val="none" w:sz="0" w:space="0" w:color="auto"/>
        <w:right w:val="none" w:sz="0" w:space="0" w:color="auto"/>
      </w:divBdr>
    </w:div>
    <w:div w:id="2145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A0FA-D92B-4B3C-87A8-88CB5DEB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Гулия</dc:creator>
  <cp:keywords/>
  <dc:description/>
  <cp:lastModifiedBy>Bake</cp:lastModifiedBy>
  <cp:revision>18</cp:revision>
  <cp:lastPrinted>2013-04-17T09:32:00Z</cp:lastPrinted>
  <dcterms:created xsi:type="dcterms:W3CDTF">2013-04-17T08:43:00Z</dcterms:created>
  <dcterms:modified xsi:type="dcterms:W3CDTF">2013-07-30T17:51:00Z</dcterms:modified>
</cp:coreProperties>
</file>