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68" w:rsidRDefault="00DB3C68" w:rsidP="00DB3C68">
      <w:pPr>
        <w:rPr>
          <w:b/>
        </w:rPr>
      </w:pPr>
      <w:bookmarkStart w:id="0" w:name="_GoBack"/>
      <w:r w:rsidRPr="00DB3C68">
        <w:rPr>
          <w:b/>
        </w:rPr>
        <w:t>Государственный струнный квартет им. М. И. Глинки</w:t>
      </w:r>
    </w:p>
    <w:bookmarkEnd w:id="0"/>
    <w:p w:rsidR="00DB3C68" w:rsidRDefault="00DB3C68" w:rsidP="00DB3C6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C8CFE7" wp14:editId="72DCA163">
            <wp:simplePos x="0" y="0"/>
            <wp:positionH relativeFrom="margin">
              <wp:posOffset>3148965</wp:posOffset>
            </wp:positionH>
            <wp:positionV relativeFrom="margin">
              <wp:posOffset>575310</wp:posOffset>
            </wp:positionV>
            <wp:extent cx="2438400" cy="273494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8590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8"/>
                    <a:stretch/>
                  </pic:blipFill>
                  <pic:spPr bwMode="auto">
                    <a:xfrm>
                      <a:off x="0" y="0"/>
                      <a:ext cx="2438400" cy="273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401D56">
          <w:rPr>
            <w:rStyle w:val="a5"/>
          </w:rPr>
          <w:t>http://glinka-quartet.ru/</w:t>
        </w:r>
      </w:hyperlink>
    </w:p>
    <w:p w:rsidR="00DB3C68" w:rsidRPr="00DB3C68" w:rsidRDefault="00DB3C68" w:rsidP="00DB3C68">
      <w:pPr>
        <w:jc w:val="both"/>
        <w:rPr>
          <w:b/>
        </w:rPr>
      </w:pPr>
    </w:p>
    <w:p w:rsidR="00DB3C68" w:rsidRPr="00DB3C68" w:rsidRDefault="00DB3C68" w:rsidP="00DB3C68">
      <w:pPr>
        <w:jc w:val="both"/>
      </w:pPr>
      <w:r w:rsidRPr="00DB3C68">
        <w:rPr>
          <w:i/>
          <w:iCs/>
        </w:rPr>
        <w:t>Государственный струнный квартет имени М.И. Глинки</w:t>
      </w:r>
      <w:r w:rsidRPr="00DB3C68">
        <w:t> —  камерно-инструментальный ансамбль, занимающий видное место среди музыкальной элиты России. Он был создан в феврале 1994 года усилиями талантливых и энергичных музыкантов – лауреатов всесоюзных и международных конкурсов. За время существования коллектив достиг выдающихся творческих успехов, проявив высокий профессионализм и яркую самобытность, что способствовало неизменному успеху у публики.</w:t>
      </w:r>
    </w:p>
    <w:p w:rsidR="00DB3C68" w:rsidRPr="00DB3C68" w:rsidRDefault="00DB3C68" w:rsidP="00DB3C68">
      <w:pPr>
        <w:jc w:val="both"/>
      </w:pPr>
      <w:r w:rsidRPr="00DB3C68">
        <w:t>Артисты Квартета имени Глинки играют на инструментах Государственной коллекции уникальных музыкальных инструментов, что обеспечивает удивительно красивое и неповторимое звучание ансамбля.</w:t>
      </w:r>
    </w:p>
    <w:p w:rsidR="00DB3C68" w:rsidRPr="00DB3C68" w:rsidRDefault="00DB3C68" w:rsidP="00DB3C68">
      <w:pPr>
        <w:jc w:val="both"/>
      </w:pPr>
      <w:r w:rsidRPr="00DB3C68">
        <w:t>Репертуар Квартета отличается богатством и разнообразием. Он включает в себя широкий спектр сочинений русской и зарубежной классики, а также лучшие образцы современной музыки. Биография коллектива также отмечена постоянным поиском новых творческих путей и решений, расширяющих репертуарные и исполнительские границы камерного ансамбля. Примечательны многочисленные выступления Квартета в мероприятиях, выходящих за рамки стандартных академических концертов. Артисты не боятся экспериментировать – их программы отличаются свежестью и новизной, завоёвывая всё новые и новые уголки в сердцах слушателей. Аудитория Квартета имени Глинки заметно шире, чем у многих аналогичных коллективов.</w:t>
      </w:r>
    </w:p>
    <w:p w:rsidR="00DB3C68" w:rsidRPr="00DB3C68" w:rsidRDefault="00DB3C68" w:rsidP="00DB3C68">
      <w:pPr>
        <w:jc w:val="both"/>
      </w:pPr>
      <w:r w:rsidRPr="00DB3C68">
        <w:t xml:space="preserve">Артисты Квартета являются активными пропагандистами творчества многих современных композиторов. С большим интересом и вдохновением они играют сочинения А. </w:t>
      </w:r>
      <w:proofErr w:type="spellStart"/>
      <w:r w:rsidRPr="00DB3C68">
        <w:t>Эшпая</w:t>
      </w:r>
      <w:proofErr w:type="spellEnd"/>
      <w:r w:rsidRPr="00DB3C68">
        <w:t xml:space="preserve">, Н. Капустина, В. Левита, американского пианиста и композитора Дж. </w:t>
      </w:r>
      <w:proofErr w:type="spellStart"/>
      <w:r w:rsidRPr="00DB3C68">
        <w:t>Шпигельмана</w:t>
      </w:r>
      <w:proofErr w:type="spellEnd"/>
      <w:r w:rsidRPr="00DB3C68">
        <w:t xml:space="preserve"> и многих других.</w:t>
      </w:r>
    </w:p>
    <w:p w:rsidR="00DB3C68" w:rsidRPr="00DB3C68" w:rsidRDefault="00DB3C68" w:rsidP="00DB3C68">
      <w:pPr>
        <w:jc w:val="both"/>
      </w:pPr>
      <w:r w:rsidRPr="00DB3C68">
        <w:t xml:space="preserve">Крепкие творческие отношения связывают Квартет имени Глинки и виднейших  российских и зарубежных исполнителей. С блестящим успехом проходили совместные выступления Квартета с такими музыкантами, как Н. Петров, Э. </w:t>
      </w:r>
      <w:proofErr w:type="spellStart"/>
      <w:r w:rsidRPr="00DB3C68">
        <w:t>Вирсаладзе</w:t>
      </w:r>
      <w:proofErr w:type="spellEnd"/>
      <w:r w:rsidRPr="00DB3C68">
        <w:t xml:space="preserve">, М. Яшвили, Н. </w:t>
      </w:r>
      <w:proofErr w:type="spellStart"/>
      <w:r w:rsidRPr="00DB3C68">
        <w:t>Штаркман</w:t>
      </w:r>
      <w:proofErr w:type="spellEnd"/>
      <w:r w:rsidRPr="00DB3C68">
        <w:t xml:space="preserve">, Т. Гринденко, П. </w:t>
      </w:r>
      <w:proofErr w:type="spellStart"/>
      <w:r w:rsidRPr="00DB3C68">
        <w:t>Нерсесьян</w:t>
      </w:r>
      <w:proofErr w:type="spellEnd"/>
      <w:r w:rsidRPr="00DB3C68">
        <w:t xml:space="preserve">, Т. Алиханов, А. </w:t>
      </w:r>
      <w:proofErr w:type="spellStart"/>
      <w:r w:rsidRPr="00DB3C68">
        <w:t>Бондурянский</w:t>
      </w:r>
      <w:proofErr w:type="spellEnd"/>
      <w:r w:rsidRPr="00DB3C68">
        <w:t xml:space="preserve"> и др.</w:t>
      </w:r>
    </w:p>
    <w:p w:rsidR="00DB3C68" w:rsidRPr="00DB3C68" w:rsidRDefault="00DB3C68" w:rsidP="00DB3C68">
      <w:pPr>
        <w:jc w:val="both"/>
      </w:pPr>
      <w:r w:rsidRPr="00DB3C68">
        <w:t xml:space="preserve">Коллектив ведет активную гастрольную деятельность. </w:t>
      </w:r>
      <w:proofErr w:type="gramStart"/>
      <w:r w:rsidRPr="00DB3C68">
        <w:t>Его концерты с огромным успехом проходят в лучших концертных залах России и зарубежных стран, среди которых Швейцария, Франции, Германия, Италия, Голландия, Люксембург, Египет, Ливан, Индонезия, Турция, Сербия, Черногория, Литва, Латвия, Эстония, Украина, Белоруссия и др.</w:t>
      </w:r>
      <w:proofErr w:type="gramEnd"/>
    </w:p>
    <w:p w:rsidR="00DB3C68" w:rsidRPr="00DB3C68" w:rsidRDefault="00DB3C68" w:rsidP="00DB3C68">
      <w:pPr>
        <w:jc w:val="both"/>
      </w:pPr>
      <w:r w:rsidRPr="00DB3C68">
        <w:t>Каждое выступление Квартета имени Глинки превращается в яркое музыкальное событие, производящее неизгладимое впечатление и надолго остающееся в памяти слушателей.</w:t>
      </w:r>
    </w:p>
    <w:p w:rsidR="00DB3C68" w:rsidRPr="00DB3C68" w:rsidRDefault="00DB3C68" w:rsidP="00DB3C68">
      <w:pPr>
        <w:jc w:val="both"/>
      </w:pPr>
      <w:r w:rsidRPr="00DB3C68">
        <w:t xml:space="preserve">Особо памятными стали блистательные гастроли Квартета с примадонной мирового вокала Джесси </w:t>
      </w:r>
      <w:proofErr w:type="spellStart"/>
      <w:r w:rsidRPr="00DB3C68">
        <w:t>Норман</w:t>
      </w:r>
      <w:proofErr w:type="spellEnd"/>
      <w:r w:rsidRPr="00DB3C68">
        <w:t xml:space="preserve">, прошедшие летом 2000 года во Франции, Германии, Ливане. Прославленная </w:t>
      </w:r>
      <w:r w:rsidRPr="00DB3C68">
        <w:lastRenderedPageBreak/>
        <w:t>певица осталась в восторге от великолепного звучания коллектива, отметив высочайший профессиональный уровень артистов, а также выразив горячее желание в дальнейшем продолжить совместную творческую работу.</w:t>
      </w:r>
    </w:p>
    <w:p w:rsidR="00DB3C68" w:rsidRPr="00DB3C68" w:rsidRDefault="00DB3C68" w:rsidP="00DB3C68">
      <w:pPr>
        <w:jc w:val="both"/>
      </w:pPr>
      <w:r w:rsidRPr="00DB3C68">
        <w:t>Квартет имени Глинки не остается в стороне от общественной жизни страны. Особую любовь и признательность коллектив завоевал за регулярное участие в благотворительных акциях и фестивалях в различных уголках России.</w:t>
      </w:r>
    </w:p>
    <w:p w:rsidR="00DB3C68" w:rsidRPr="00DB3C68" w:rsidRDefault="00DB3C68" w:rsidP="00DB3C68">
      <w:pPr>
        <w:jc w:val="both"/>
      </w:pPr>
      <w:r w:rsidRPr="00DB3C68">
        <w:t>Дискография Квартета насчитывает 14 компакт-дисков, пользующихся большой популярностью у слушателей.</w:t>
      </w:r>
    </w:p>
    <w:p w:rsidR="00DB3C68" w:rsidRPr="00DB3C68" w:rsidRDefault="00DB3C68" w:rsidP="00DB3C68">
      <w:pPr>
        <w:jc w:val="both"/>
      </w:pPr>
      <w:r w:rsidRPr="00DB3C68">
        <w:t>Творческое взаимопонимание, глубина трактовки, безупречность формы и скрупулезная продуманность деталей, богатство и разнообразие звуковой палитры – отличительные черты в творческом процессе Квартета имени Глинки – одного из лучших камерных коллективов страны, по праву носящего имя великого композитора и основоположника русской классической музыки.</w:t>
      </w:r>
    </w:p>
    <w:p w:rsidR="00DB3C68" w:rsidRDefault="00DB3C68"/>
    <w:sectPr w:rsidR="00DB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68"/>
    <w:rsid w:val="00DB3C68"/>
    <w:rsid w:val="00D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C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3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C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3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0184">
          <w:marLeft w:val="9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inka-quart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ZavBiblio</dc:creator>
  <cp:lastModifiedBy>ZavBiblio</cp:lastModifiedBy>
  <cp:revision>1</cp:revision>
  <dcterms:created xsi:type="dcterms:W3CDTF">2014-11-11T05:04:00Z</dcterms:created>
  <dcterms:modified xsi:type="dcterms:W3CDTF">2014-11-11T05:07:00Z</dcterms:modified>
</cp:coreProperties>
</file>