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F5" w:rsidRDefault="00CD2FF5" w:rsidP="00CD2FF5">
      <w:pPr>
        <w:jc w:val="center"/>
      </w:pPr>
      <w:r>
        <w:t>Муниципальное бюджетное образовательное</w:t>
      </w:r>
    </w:p>
    <w:p w:rsidR="00C87B69" w:rsidRDefault="00CD2FF5" w:rsidP="00CD2FF5">
      <w:pPr>
        <w:jc w:val="center"/>
      </w:pPr>
      <w:r>
        <w:t>дошкольное учреждение детский сад «Радуга»</w:t>
      </w:r>
    </w:p>
    <w:p w:rsidR="00CD2FF5" w:rsidRDefault="00CD2FF5" w:rsidP="00CD2FF5">
      <w:pPr>
        <w:jc w:val="center"/>
      </w:pPr>
    </w:p>
    <w:p w:rsidR="00CD2FF5" w:rsidRDefault="00CD2FF5" w:rsidP="00CD2FF5">
      <w:pPr>
        <w:jc w:val="center"/>
      </w:pPr>
    </w:p>
    <w:p w:rsidR="00CD2FF5" w:rsidRDefault="00CD2FF5" w:rsidP="00CD2FF5">
      <w:pPr>
        <w:jc w:val="center"/>
      </w:pPr>
    </w:p>
    <w:p w:rsidR="006447A3" w:rsidRDefault="006447A3" w:rsidP="00CD2FF5">
      <w:pPr>
        <w:jc w:val="center"/>
        <w:rPr>
          <w:b/>
          <w:sz w:val="40"/>
          <w:szCs w:val="40"/>
        </w:rPr>
      </w:pPr>
    </w:p>
    <w:p w:rsidR="00CD2FF5" w:rsidRPr="00B7298B" w:rsidRDefault="00CD2FF5" w:rsidP="00CD2FF5">
      <w:pPr>
        <w:jc w:val="center"/>
        <w:rPr>
          <w:b/>
          <w:sz w:val="40"/>
          <w:szCs w:val="40"/>
        </w:rPr>
      </w:pPr>
      <w:r w:rsidRPr="00B7298B">
        <w:rPr>
          <w:b/>
          <w:sz w:val="40"/>
          <w:szCs w:val="40"/>
        </w:rPr>
        <w:t>«Влияние музыки в игровой деятельности на организм ребенка»</w:t>
      </w:r>
    </w:p>
    <w:p w:rsidR="00CD2FF5" w:rsidRPr="00B7298B" w:rsidRDefault="00CD2FF5" w:rsidP="00CD2FF5">
      <w:pPr>
        <w:jc w:val="center"/>
        <w:rPr>
          <w:b/>
          <w:sz w:val="40"/>
          <w:szCs w:val="40"/>
        </w:rPr>
      </w:pPr>
      <w:r w:rsidRPr="00B7298B">
        <w:rPr>
          <w:b/>
          <w:sz w:val="40"/>
          <w:szCs w:val="40"/>
        </w:rPr>
        <w:t>(Консультация для воспитателей)</w:t>
      </w:r>
    </w:p>
    <w:p w:rsidR="00CD2FF5" w:rsidRDefault="00CD2FF5" w:rsidP="00CD2FF5">
      <w:pPr>
        <w:jc w:val="center"/>
      </w:pPr>
    </w:p>
    <w:p w:rsidR="00CD2FF5" w:rsidRDefault="006447A3" w:rsidP="00CD2F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2800" cy="176582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61151" cy="177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F5" w:rsidRDefault="00CD2FF5" w:rsidP="00CD2FF5">
      <w:pPr>
        <w:jc w:val="center"/>
      </w:pPr>
      <w:r>
        <w:t>Подготовила:</w:t>
      </w:r>
    </w:p>
    <w:p w:rsidR="00CD2FF5" w:rsidRDefault="00CD2FF5" w:rsidP="00CD2FF5">
      <w:pPr>
        <w:jc w:val="center"/>
      </w:pPr>
      <w:r>
        <w:t>Музыкальный руководитель</w:t>
      </w:r>
    </w:p>
    <w:p w:rsidR="00CD2FF5" w:rsidRDefault="00CD2FF5" w:rsidP="00CD2FF5">
      <w:pPr>
        <w:jc w:val="center"/>
      </w:pPr>
      <w:proofErr w:type="spellStart"/>
      <w:r>
        <w:t>Климонтова</w:t>
      </w:r>
      <w:proofErr w:type="spellEnd"/>
      <w:r>
        <w:t xml:space="preserve"> Елена Владимировна</w:t>
      </w:r>
    </w:p>
    <w:p w:rsidR="00CD2FF5" w:rsidRDefault="00CD2FF5" w:rsidP="00CD2FF5">
      <w:pPr>
        <w:jc w:val="center"/>
      </w:pPr>
    </w:p>
    <w:p w:rsidR="00CD2FF5" w:rsidRDefault="00CD2FF5" w:rsidP="00CD2FF5">
      <w:pPr>
        <w:jc w:val="center"/>
      </w:pPr>
    </w:p>
    <w:p w:rsidR="00CD2FF5" w:rsidRDefault="00CD2FF5" w:rsidP="00CD2FF5">
      <w:pPr>
        <w:jc w:val="center"/>
      </w:pPr>
    </w:p>
    <w:p w:rsidR="00CD2FF5" w:rsidRDefault="00CD2FF5" w:rsidP="00CD2FF5">
      <w:pPr>
        <w:jc w:val="center"/>
      </w:pPr>
    </w:p>
    <w:p w:rsidR="00CD2FF5" w:rsidRDefault="00CD2FF5" w:rsidP="00CD2FF5">
      <w:pPr>
        <w:jc w:val="center"/>
      </w:pPr>
    </w:p>
    <w:p w:rsidR="00CD2FF5" w:rsidRDefault="00CD2FF5" w:rsidP="00CD2FF5">
      <w:pPr>
        <w:jc w:val="center"/>
      </w:pPr>
    </w:p>
    <w:p w:rsidR="006447A3" w:rsidRDefault="006447A3" w:rsidP="006447A3">
      <w:pPr>
        <w:jc w:val="center"/>
      </w:pPr>
      <w:proofErr w:type="spellStart"/>
      <w:r>
        <w:t>Р.п</w:t>
      </w:r>
      <w:proofErr w:type="spellEnd"/>
      <w:r>
        <w:t>. Умет 2012 г.</w:t>
      </w:r>
      <w:bookmarkStart w:id="0" w:name="_GoBack"/>
      <w:bookmarkEnd w:id="0"/>
    </w:p>
    <w:p w:rsidR="00CD2FF5" w:rsidRDefault="00CD2FF5" w:rsidP="00CD2FF5">
      <w:pPr>
        <w:jc w:val="center"/>
      </w:pPr>
    </w:p>
    <w:p w:rsidR="00CD2FF5" w:rsidRDefault="00CD2FF5" w:rsidP="00CD2FF5">
      <w:pPr>
        <w:jc w:val="center"/>
      </w:pPr>
    </w:p>
    <w:p w:rsidR="00CD2FF5" w:rsidRDefault="00CD2FF5" w:rsidP="00CD2FF5">
      <w:pPr>
        <w:jc w:val="center"/>
      </w:pPr>
    </w:p>
    <w:p w:rsidR="00CD2FF5" w:rsidRDefault="00CD2FF5" w:rsidP="00CD2FF5">
      <w:pPr>
        <w:jc w:val="center"/>
      </w:pPr>
      <w:r>
        <w:t>Игра</w:t>
      </w:r>
      <w:r w:rsidR="00B65212">
        <w:t xml:space="preserve"> </w:t>
      </w:r>
      <w:r>
        <w:t xml:space="preserve">- оптимальное психолого-педагогическое средство, которое позволяет всесторонне  влиять на развитие детей. Это подтверждает Д.Б. </w:t>
      </w:r>
      <w:proofErr w:type="spellStart"/>
      <w:r>
        <w:t>Эльконин</w:t>
      </w:r>
      <w:proofErr w:type="spellEnd"/>
      <w:proofErr w:type="gramStart"/>
      <w:r>
        <w:t>:»</w:t>
      </w:r>
      <w:proofErr w:type="gramEnd"/>
      <w:r>
        <w:t>…игра влияет на формирование всех основных процессов, от самых элементарных, до самых сложных».</w:t>
      </w:r>
    </w:p>
    <w:p w:rsidR="00CD2FF5" w:rsidRDefault="00CD2FF5" w:rsidP="00CD2FF5">
      <w:pPr>
        <w:jc w:val="center"/>
      </w:pPr>
      <w:r>
        <w:t xml:space="preserve">По мнению О.С. </w:t>
      </w:r>
      <w:proofErr w:type="spellStart"/>
      <w:r>
        <w:t>Газмана</w:t>
      </w:r>
      <w:proofErr w:type="spellEnd"/>
      <w:r>
        <w:t>, в игре у детей возникает три цели. Первая цел</w:t>
      </w:r>
      <w:proofErr w:type="gramStart"/>
      <w:r>
        <w:t>ь-</w:t>
      </w:r>
      <w:proofErr w:type="gramEnd"/>
      <w:r>
        <w:t xml:space="preserve"> удовольствие от игры- «Хочу». Вторая цел</w:t>
      </w:r>
      <w:proofErr w:type="gramStart"/>
      <w:r>
        <w:t>ь-</w:t>
      </w:r>
      <w:proofErr w:type="gramEnd"/>
      <w:r>
        <w:t xml:space="preserve"> выполнять правила игры- «Надо». Третья цель творческое выполнение задачи</w:t>
      </w:r>
      <w:proofErr w:type="gramStart"/>
      <w:r>
        <w:t>0</w:t>
      </w:r>
      <w:proofErr w:type="gramEnd"/>
      <w:r>
        <w:t xml:space="preserve"> «Могу». Таким образом, складывается основной механизм игры «Хочу! Надо! Могу!», влияющий на личность ребенка и процесс формирования у него </w:t>
      </w:r>
      <w:proofErr w:type="spellStart"/>
      <w:r>
        <w:t>саморегуляции</w:t>
      </w:r>
      <w:proofErr w:type="spellEnd"/>
      <w:r>
        <w:t xml:space="preserve"> и самоконтроля.</w:t>
      </w:r>
    </w:p>
    <w:p w:rsidR="00D50431" w:rsidRDefault="00CD2FF5" w:rsidP="00CD2FF5">
      <w:pPr>
        <w:jc w:val="center"/>
      </w:pPr>
      <w:r>
        <w:t>В условиях музыкального занятия  игры носят развивающий характер и ориентированы на овладение детьми</w:t>
      </w:r>
      <w:r w:rsidR="00D50431">
        <w:t xml:space="preserve"> </w:t>
      </w:r>
      <w:r>
        <w:t xml:space="preserve">двигательными и </w:t>
      </w:r>
      <w:r w:rsidR="00D50431">
        <w:t>интеллектуальными</w:t>
      </w:r>
      <w:r>
        <w:t xml:space="preserve">  умениями, сенсорными способностями, </w:t>
      </w:r>
      <w:r w:rsidR="00D50431">
        <w:t xml:space="preserve">развития навыков сотрудничества, эффективного взаимодействия на основе познавательных интересов. </w:t>
      </w:r>
    </w:p>
    <w:p w:rsidR="00D50431" w:rsidRDefault="00D50431" w:rsidP="00CD2FF5">
      <w:pPr>
        <w:jc w:val="center"/>
      </w:pPr>
      <w:r>
        <w:t>Воздействие музыкального сопровождения игры на организм ребенка можно рассматривать в трех аспектах.</w:t>
      </w:r>
    </w:p>
    <w:p w:rsidR="00E05EE2" w:rsidRDefault="00D50431" w:rsidP="00CD2FF5">
      <w:pPr>
        <w:jc w:val="center"/>
      </w:pPr>
      <w:r>
        <w:t>Первый аспект</w:t>
      </w:r>
      <w:r w:rsidR="00B65212">
        <w:t xml:space="preserve"> </w:t>
      </w:r>
      <w:r w:rsidR="00E05EE2">
        <w:t xml:space="preserve"> </w:t>
      </w:r>
      <w:r>
        <w:t xml:space="preserve">- </w:t>
      </w:r>
      <w:r w:rsidR="00B65212">
        <w:t xml:space="preserve"> </w:t>
      </w:r>
      <w:r>
        <w:t>физиологический</w:t>
      </w:r>
      <w:r w:rsidR="00B65212">
        <w:t>.</w:t>
      </w:r>
      <w:r w:rsidR="00E05EE2">
        <w:t xml:space="preserve"> </w:t>
      </w:r>
    </w:p>
    <w:p w:rsidR="00E05EE2" w:rsidRDefault="00E05EE2" w:rsidP="00CD2FF5">
      <w:pPr>
        <w:jc w:val="center"/>
      </w:pPr>
      <w:r>
        <w:t>Взаимосвязь музыки и ритмический движений повышает общий жизненный тонус, регулирует деятельность сердечно - сосудистой, дыхательной, опорно-двигательной систем, формирует произвольность психических функций.</w:t>
      </w:r>
    </w:p>
    <w:p w:rsidR="00E05EE2" w:rsidRDefault="00E05EE2" w:rsidP="00CD2FF5">
      <w:pPr>
        <w:jc w:val="center"/>
      </w:pPr>
      <w:r>
        <w:t>Второй аспек</w:t>
      </w:r>
      <w:proofErr w:type="gramStart"/>
      <w:r>
        <w:t>т-</w:t>
      </w:r>
      <w:proofErr w:type="gramEnd"/>
      <w:r>
        <w:t xml:space="preserve"> психологический. </w:t>
      </w:r>
    </w:p>
    <w:p w:rsidR="0083493B" w:rsidRDefault="0083493B" w:rsidP="00CD2FF5">
      <w:pPr>
        <w:jc w:val="center"/>
      </w:pPr>
      <w:r>
        <w:t>Музыка, воздействуя на эмоционально—личностную сферу ребенка, выполняет коррекцию познавательных, психических, коммуникативных нарушений.</w:t>
      </w:r>
    </w:p>
    <w:p w:rsidR="0083493B" w:rsidRDefault="0083493B" w:rsidP="00CD2FF5">
      <w:pPr>
        <w:jc w:val="center"/>
      </w:pPr>
      <w:r>
        <w:t>Третий аспект – педагогический.</w:t>
      </w:r>
    </w:p>
    <w:p w:rsidR="0083493B" w:rsidRDefault="0083493B" w:rsidP="00CD2FF5">
      <w:pPr>
        <w:jc w:val="center"/>
      </w:pPr>
      <w:r>
        <w:t>Посредством музыки воспитывается у ребенка способность эстетически воспринимать и приобретать социальный опыт для творческой, созидательной жизнедеятельности.</w:t>
      </w:r>
    </w:p>
    <w:p w:rsidR="0083493B" w:rsidRDefault="0083493B" w:rsidP="00CD2FF5">
      <w:pPr>
        <w:jc w:val="center"/>
      </w:pPr>
      <w:r>
        <w:t>В музыкальной игре, как в пении и ритмических движениях, дети осваивают средства художественной выразительности, характерные для музыки и  реч</w:t>
      </w:r>
      <w:proofErr w:type="gramStart"/>
      <w:r>
        <w:t>и-</w:t>
      </w:r>
      <w:proofErr w:type="gramEnd"/>
      <w:r>
        <w:t xml:space="preserve"> ритм, динамику, темп, высоту. Это дает педагогу дифференцированно воздействовать на детей с разным темпом развития.</w:t>
      </w:r>
    </w:p>
    <w:p w:rsidR="0083493B" w:rsidRDefault="0083493B" w:rsidP="00CD2FF5">
      <w:pPr>
        <w:jc w:val="center"/>
      </w:pPr>
      <w:r>
        <w:t>Медлительные дети нуждаются в стимулирующей музыке, которая бы повышала возбуждение в коре головного мозга и стимулировала бы общий жизненный тонус. Это произведения подвижного, быстрого характера.</w:t>
      </w:r>
    </w:p>
    <w:p w:rsidR="00CD2FF5" w:rsidRDefault="0083493B" w:rsidP="00CD2FF5">
      <w:pPr>
        <w:jc w:val="center"/>
      </w:pPr>
      <w:r>
        <w:t xml:space="preserve">Расторможенные </w:t>
      </w:r>
      <w:r w:rsidR="00B7298B">
        <w:t xml:space="preserve"> </w:t>
      </w:r>
      <w:r>
        <w:t>(</w:t>
      </w:r>
      <w:proofErr w:type="spellStart"/>
      <w:r>
        <w:t>гиперактивные</w:t>
      </w:r>
      <w:proofErr w:type="spellEnd"/>
      <w:r>
        <w:t>) дети успокаиваются музыкой умеренного темпа, снижающего возбужденное состояние коры головного мозга.</w:t>
      </w:r>
    </w:p>
    <w:p w:rsidR="0083493B" w:rsidRDefault="0083493B" w:rsidP="00CD2FF5">
      <w:pPr>
        <w:jc w:val="center"/>
      </w:pPr>
      <w:r>
        <w:t>Дистоническим детям, у которых в течени</w:t>
      </w:r>
      <w:proofErr w:type="gramStart"/>
      <w:r>
        <w:t>и</w:t>
      </w:r>
      <w:proofErr w:type="gramEnd"/>
      <w:r>
        <w:t xml:space="preserve"> всего дня происходит резкая смена эмоционального состояния (от агрессии до апатии) </w:t>
      </w:r>
      <w:r w:rsidR="00B7298B">
        <w:t xml:space="preserve">требуется стабилизирующая музыка спокойного характера с </w:t>
      </w:r>
      <w:r w:rsidR="00B7298B">
        <w:lastRenderedPageBreak/>
        <w:t>акцентами повторяющимися через разные интервалы, и с одинаковым уровнем громкости звучания.</w:t>
      </w:r>
    </w:p>
    <w:p w:rsidR="00B7298B" w:rsidRDefault="00B7298B" w:rsidP="00CD2FF5">
      <w:pPr>
        <w:jc w:val="center"/>
      </w:pPr>
      <w:r>
        <w:t>Музыка помогает устанавливать контакт между детьми и взрослыми, между сверстниками при проведении игры. Создавая предпосылки для дальнейших педагогических воздействий, музыка направляет слуховое внимание детей на выполнение условий и правил игры. Желание, порывы, чувство радости, оживление, приподнятое настроение активизируют ребенка и сопровождают его в каждой игре.</w:t>
      </w:r>
    </w:p>
    <w:p w:rsidR="00B7298B" w:rsidRDefault="00B7298B" w:rsidP="00CD2FF5">
      <w:pPr>
        <w:jc w:val="center"/>
      </w:pPr>
    </w:p>
    <w:p w:rsidR="00E05EE2" w:rsidRDefault="00E05EE2" w:rsidP="00CD2FF5">
      <w:pPr>
        <w:jc w:val="center"/>
      </w:pPr>
    </w:p>
    <w:sectPr w:rsidR="00E0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F5"/>
    <w:rsid w:val="006447A3"/>
    <w:rsid w:val="0083493B"/>
    <w:rsid w:val="00B65212"/>
    <w:rsid w:val="00B7298B"/>
    <w:rsid w:val="00C87B69"/>
    <w:rsid w:val="00CD2FF5"/>
    <w:rsid w:val="00D50431"/>
    <w:rsid w:val="00E0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2012-03-27T16:36:00Z</dcterms:created>
  <dcterms:modified xsi:type="dcterms:W3CDTF">2012-03-31T05:29:00Z</dcterms:modified>
</cp:coreProperties>
</file>