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43" w:rsidRDefault="00AA6C43" w:rsidP="005F4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МЕТОДИЧЕСКАЯ   РАЗРАБОТКА</w:t>
      </w:r>
    </w:p>
    <w:p w:rsidR="007317F2" w:rsidRPr="00DE6FBC" w:rsidRDefault="0039314C" w:rsidP="005F4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6C43">
        <w:rPr>
          <w:rFonts w:ascii="Times New Roman" w:hAnsi="Times New Roman" w:cs="Times New Roman"/>
          <w:sz w:val="28"/>
          <w:szCs w:val="28"/>
        </w:rPr>
        <w:t>на т</w:t>
      </w:r>
      <w:r w:rsidR="005F47B3" w:rsidRPr="00AA6C43">
        <w:rPr>
          <w:rFonts w:ascii="Times New Roman" w:hAnsi="Times New Roman" w:cs="Times New Roman"/>
          <w:sz w:val="28"/>
          <w:szCs w:val="28"/>
        </w:rPr>
        <w:t>ем</w:t>
      </w:r>
      <w:r w:rsidR="00AA6C43">
        <w:rPr>
          <w:rFonts w:ascii="Times New Roman" w:hAnsi="Times New Roman" w:cs="Times New Roman"/>
          <w:sz w:val="28"/>
          <w:szCs w:val="28"/>
        </w:rPr>
        <w:t>у</w:t>
      </w:r>
      <w:r w:rsidR="005F47B3" w:rsidRPr="00AA6C43">
        <w:rPr>
          <w:rFonts w:ascii="Times New Roman" w:hAnsi="Times New Roman" w:cs="Times New Roman"/>
          <w:sz w:val="28"/>
          <w:szCs w:val="28"/>
        </w:rPr>
        <w:t xml:space="preserve">:  </w:t>
      </w:r>
      <w:r w:rsidR="00AA6C43" w:rsidRPr="0039314C">
        <w:rPr>
          <w:rFonts w:ascii="Times New Roman" w:hAnsi="Times New Roman" w:cs="Times New Roman"/>
          <w:b/>
          <w:sz w:val="28"/>
          <w:szCs w:val="28"/>
        </w:rPr>
        <w:t>«</w:t>
      </w:r>
      <w:r w:rsidR="005F47B3" w:rsidRPr="0039314C">
        <w:rPr>
          <w:rFonts w:ascii="Times New Roman" w:hAnsi="Times New Roman" w:cs="Times New Roman"/>
          <w:b/>
          <w:sz w:val="28"/>
          <w:szCs w:val="28"/>
        </w:rPr>
        <w:t>Профессиональная зрелость педагога</w:t>
      </w:r>
      <w:r w:rsidRPr="0039314C">
        <w:rPr>
          <w:rFonts w:ascii="Times New Roman" w:hAnsi="Times New Roman" w:cs="Times New Roman"/>
          <w:b/>
          <w:sz w:val="28"/>
          <w:szCs w:val="28"/>
        </w:rPr>
        <w:t>»</w:t>
      </w:r>
    </w:p>
    <w:p w:rsidR="005F47B3" w:rsidRPr="00AA6C43" w:rsidRDefault="005F47B3" w:rsidP="005F47B3">
      <w:pPr>
        <w:pStyle w:val="1"/>
        <w:spacing w:before="0" w:after="0"/>
        <w:ind w:firstLine="0"/>
        <w:jc w:val="both"/>
        <w:rPr>
          <w:rFonts w:cs="Times New Roman"/>
          <w:sz w:val="28"/>
          <w:szCs w:val="28"/>
        </w:rPr>
      </w:pPr>
      <w:r w:rsidRPr="00AA6C43">
        <w:rPr>
          <w:rFonts w:cs="Times New Roman"/>
          <w:sz w:val="28"/>
          <w:szCs w:val="28"/>
        </w:rPr>
        <w:lastRenderedPageBreak/>
        <w:t>Содержание</w:t>
      </w:r>
    </w:p>
    <w:p w:rsidR="0039314C" w:rsidRDefault="0039314C" w:rsidP="005F4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глава. Личность и профессиональная деятельность учителя…………………</w:t>
      </w:r>
    </w:p>
    <w:p w:rsidR="0039314C" w:rsidRDefault="0039314C" w:rsidP="005F4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Личность учителя…………………………………………………….…3</w:t>
      </w:r>
    </w:p>
    <w:p w:rsidR="0039314C" w:rsidRDefault="0039314C" w:rsidP="005F4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Успех профессиональной деятельности учителя……………………..4</w:t>
      </w:r>
    </w:p>
    <w:p w:rsidR="0039314C" w:rsidRDefault="0039314C" w:rsidP="005F4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глава. Профессиональная деятельность педагога……………………………..</w:t>
      </w:r>
    </w:p>
    <w:p w:rsidR="0039314C" w:rsidRPr="00AA6C43" w:rsidRDefault="0039314C" w:rsidP="005F4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Критерии профессиональной зрелости учителя……………………….6</w:t>
      </w:r>
    </w:p>
    <w:p w:rsidR="0039314C" w:rsidRDefault="0039314C" w:rsidP="005F47B3">
      <w:pPr>
        <w:pStyle w:val="2"/>
        <w:spacing w:line="360" w:lineRule="auto"/>
        <w:rPr>
          <w:rFonts w:cs="Times New Roman"/>
          <w:sz w:val="28"/>
        </w:rPr>
      </w:pPr>
      <w:bookmarkStart w:id="0" w:name="text"/>
      <w:bookmarkEnd w:id="0"/>
    </w:p>
    <w:p w:rsidR="0039314C" w:rsidRDefault="0039314C" w:rsidP="005F47B3">
      <w:pPr>
        <w:pStyle w:val="2"/>
        <w:spacing w:line="360" w:lineRule="auto"/>
        <w:rPr>
          <w:rFonts w:cs="Times New Roman"/>
          <w:sz w:val="28"/>
        </w:rPr>
      </w:pPr>
    </w:p>
    <w:p w:rsidR="0039314C" w:rsidRDefault="0039314C" w:rsidP="005F47B3">
      <w:pPr>
        <w:pStyle w:val="2"/>
        <w:spacing w:line="360" w:lineRule="auto"/>
        <w:rPr>
          <w:rFonts w:cs="Times New Roman"/>
          <w:sz w:val="28"/>
        </w:rPr>
      </w:pPr>
    </w:p>
    <w:p w:rsidR="0039314C" w:rsidRDefault="0039314C" w:rsidP="005F47B3">
      <w:pPr>
        <w:pStyle w:val="2"/>
        <w:spacing w:line="360" w:lineRule="auto"/>
        <w:rPr>
          <w:rFonts w:cs="Times New Roman"/>
          <w:sz w:val="28"/>
        </w:rPr>
      </w:pPr>
    </w:p>
    <w:p w:rsidR="0039314C" w:rsidRDefault="0039314C" w:rsidP="005F47B3">
      <w:pPr>
        <w:pStyle w:val="2"/>
        <w:spacing w:line="360" w:lineRule="auto"/>
        <w:rPr>
          <w:rFonts w:cs="Times New Roman"/>
          <w:sz w:val="28"/>
        </w:rPr>
      </w:pPr>
    </w:p>
    <w:p w:rsidR="0039314C" w:rsidRDefault="0039314C" w:rsidP="007317F2">
      <w:pPr>
        <w:pStyle w:val="2"/>
        <w:spacing w:line="360" w:lineRule="auto"/>
        <w:ind w:firstLine="0"/>
        <w:rPr>
          <w:rFonts w:cs="Times New Roman"/>
          <w:sz w:val="28"/>
        </w:rPr>
      </w:pPr>
    </w:p>
    <w:p w:rsidR="007317F2" w:rsidRDefault="007317F2" w:rsidP="007317F2"/>
    <w:p w:rsidR="007317F2" w:rsidRDefault="007317F2" w:rsidP="007317F2"/>
    <w:p w:rsidR="007317F2" w:rsidRDefault="007317F2" w:rsidP="007317F2"/>
    <w:p w:rsidR="007317F2" w:rsidRDefault="007317F2" w:rsidP="007317F2"/>
    <w:p w:rsidR="007317F2" w:rsidRDefault="007317F2" w:rsidP="007317F2"/>
    <w:p w:rsidR="007317F2" w:rsidRDefault="007317F2" w:rsidP="007317F2"/>
    <w:p w:rsidR="007317F2" w:rsidRDefault="007317F2" w:rsidP="007317F2"/>
    <w:p w:rsidR="007317F2" w:rsidRDefault="007317F2" w:rsidP="007317F2"/>
    <w:p w:rsidR="007317F2" w:rsidRDefault="007317F2" w:rsidP="007317F2"/>
    <w:p w:rsidR="007317F2" w:rsidRDefault="007317F2" w:rsidP="007317F2"/>
    <w:p w:rsidR="007317F2" w:rsidRPr="007317F2" w:rsidRDefault="007317F2" w:rsidP="007317F2"/>
    <w:p w:rsidR="005F47B3" w:rsidRPr="00AA6C43" w:rsidRDefault="007317F2" w:rsidP="005F47B3">
      <w:pPr>
        <w:pStyle w:val="2"/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1глава.</w:t>
      </w:r>
      <w:r w:rsidR="005F47B3" w:rsidRPr="00AA6C43">
        <w:rPr>
          <w:rFonts w:cs="Times New Roman"/>
          <w:sz w:val="28"/>
        </w:rPr>
        <w:t xml:space="preserve">  Личность в профессиональной деятельности учителя</w:t>
      </w:r>
    </w:p>
    <w:p w:rsidR="005F47B3" w:rsidRPr="00AA6C43" w:rsidRDefault="005F47B3" w:rsidP="005F47B3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A6C43">
        <w:rPr>
          <w:rFonts w:ascii="Times New Roman" w:hAnsi="Times New Roman" w:cs="Times New Roman"/>
          <w:i/>
          <w:sz w:val="28"/>
          <w:szCs w:val="28"/>
        </w:rPr>
        <w:t>1.1. Личность учителя.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Fonts w:ascii="Times New Roman" w:hAnsi="Times New Roman" w:cs="Times New Roman"/>
          <w:sz w:val="28"/>
          <w:szCs w:val="28"/>
        </w:rPr>
        <w:tab/>
        <w:t>А. В. Луначарский сравнивал учителя с грандиозным фильтром, через который проходит новая жизнь. "Для нас важно, - подчеркивал он, -  чтобы педагог был самым прекрасным человеком в государстве, потому что он должен сделать из себя источник радостного перерождения маленьких людей, которые живут в процессе постепенного развития своих сил. В этом высокое дело педагога, и неоспоримо, что никакая другая профессия не ставит таких требований человеку. Педагог должен осуществлять в себе человеческий идеал."</w:t>
      </w:r>
      <w:r w:rsidRPr="00AA6C4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Fonts w:ascii="Times New Roman" w:hAnsi="Times New Roman" w:cs="Times New Roman"/>
          <w:sz w:val="28"/>
          <w:szCs w:val="28"/>
        </w:rPr>
        <w:t>Каким требованиям должна удовлетворять личность учителя?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Fonts w:ascii="Times New Roman" w:hAnsi="Times New Roman" w:cs="Times New Roman"/>
          <w:sz w:val="28"/>
          <w:szCs w:val="28"/>
        </w:rPr>
        <w:t>Наиболее полно целостность, внутренний и внешний потенциал личности учителя характеризует ее позиция. Она определяется внутренним убеждением человека в общественной или личной ценности профессионального поведения и деятельности. Стержнем духовной сущности и социальной позиции личности советского учителя являются психология и морали, общественно-политическая активность и гражданская ответственность.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Fonts w:ascii="Times New Roman" w:hAnsi="Times New Roman" w:cs="Times New Roman"/>
          <w:sz w:val="28"/>
          <w:szCs w:val="28"/>
        </w:rPr>
        <w:t xml:space="preserve">В системе ценностных ориентаций личности учителя важную роль играет ее профессиональная направленность, в основе которой лежит потребность в педагогической деятельности. Она в себя включает: 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Fonts w:ascii="Times New Roman" w:hAnsi="Times New Roman" w:cs="Times New Roman"/>
          <w:sz w:val="28"/>
          <w:szCs w:val="28"/>
        </w:rPr>
        <w:t xml:space="preserve">интерес и любовь к детям; увлеченность педагогической работой; психолого-педагогическую зоркость и наблюдательность; педагогический такт; педагогическое воображение; организаторские способности; справедливость; общительность; требовательность, настойчивость; целеустремленность; уравновешенное выдержку; самооценку; профессиональную работоспособность; духовные, прежде всего </w:t>
      </w:r>
      <w:r w:rsidRPr="00AA6C43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познавательные, потребности и интерес интеллектуальную активность; чувство нового; готовность к педагогическому самообразованию. 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C43">
        <w:rPr>
          <w:rFonts w:ascii="Times New Roman" w:hAnsi="Times New Roman" w:cs="Times New Roman"/>
          <w:b/>
          <w:i/>
          <w:sz w:val="28"/>
          <w:szCs w:val="28"/>
        </w:rPr>
        <w:t>1.2. Успех профессиональной деятельности учителя.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Fonts w:ascii="Times New Roman" w:hAnsi="Times New Roman" w:cs="Times New Roman"/>
          <w:sz w:val="28"/>
          <w:szCs w:val="28"/>
        </w:rPr>
        <w:t>Успех профессиональной деятельности учителя во многом с висит от педагогических способностей.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Fonts w:ascii="Times New Roman" w:hAnsi="Times New Roman" w:cs="Times New Roman"/>
          <w:sz w:val="28"/>
          <w:szCs w:val="28"/>
        </w:rPr>
        <w:t>Исходным и первоначальным компонентом способностей являются задатки. Последние представляют собой совокупность анатомо-физиологических характеристик, черты типа высшей нервной деятельности. Задатки определяют, но не предопределяют однозначно способности. Способности не даны в готовом виде до и вне развития, не являются изначально данными и неизменными свойствами индивида, они формируются в процессе его воспитания. Педагогические способности служат предпосылкой успешной работы на учительском поприще.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предъявляет определенные требования к силе, уравновешенности и подвижности нервных процессов. Это обусловлено тем, что учителю необходимо обладать большой работоспособностью; выдерживать действие сильных раздражителей и уметь концентрировать свое внимание; быть всегда активным, бодрым, сохранять на протяжении всего рабочего врем ни высокий общий и эмоциональный тонус; быть способным быстр восстанавливать силы; быть сдержанным в ситуациях, стимулирующих интенсивное возбуждение; проявлять терпеливость, уравновешенность, собранность; быть выдержанным и спокойным в изменяющихся условиях деятельности; отличаться четкостью изложения мысли, ровностью в динамике чувств; обладать высоким темпо выполнения работы, приступать к решению поставленных зада «без раскачки», быстро переключаться с одного вида деятельности на другой; быть способным к экспромту и проведению (в случаи необходимости) </w:t>
      </w:r>
      <w:r w:rsidRPr="00AA6C43">
        <w:rPr>
          <w:rFonts w:ascii="Times New Roman" w:hAnsi="Times New Roman" w:cs="Times New Roman"/>
          <w:sz w:val="28"/>
          <w:szCs w:val="28"/>
        </w:rPr>
        <w:lastRenderedPageBreak/>
        <w:t>занятий без предварительной подготовки; быстр привыкать к новой обстановке; устанавливать контакты.</w:t>
      </w:r>
    </w:p>
    <w:p w:rsidR="005F47B3" w:rsidRPr="00AA6C43" w:rsidRDefault="005F47B3" w:rsidP="005F47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Fonts w:ascii="Times New Roman" w:hAnsi="Times New Roman" w:cs="Times New Roman"/>
          <w:sz w:val="28"/>
          <w:szCs w:val="28"/>
        </w:rPr>
        <w:t xml:space="preserve">Достаточно широко распространено мнение, согласно котором успехов в педагогической работе в первую очередь добиваются 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t>люди сильного, уравновешенного и подвижного типов нервной сис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темы. 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В Уставе средней общеобразовательной школы сказано, что основными обязанностями учителя являются: вооружение учащихся прочными знаниями основных наук; развитие познавательных интересов и способностей учащихся; забота об охране здоровья учащихся; изучение их индивидуальных особенностей, условий жизни; поддержание связи с родителями или лицами, их заменяющими, и общественностью; пропаганда педаго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гических знаний; систематическое повышение идейно-теоретического уровня и педагогической квалификации. Учитель отвечает за качест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во обучения учащихся, уровень их знаний и воспитание. Он призван показывать пример в труде, в быту, поведении и соблюдении пра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вил социалистического общежития.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Кроме того, учитель - классный руководитель ведет в тесном сотрудничестве с другими учителями, организацией воспитательную работу с учащимися вверенного ему класса; добивается единства педагогических требований к учащимся со стороны школы и семьи, поддерживает постоянную связь с родителями, с руководителями групп продлен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ного дня, с советами содействия семье и школе на предприятиях и в организациях; организует в случае необходимости своевремен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ную учебную помощь учащимся; ведет установленную документацию по классу, представляет руководству школы сведения об успевае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мости, посещаемости и поведении учащихся, следит за состоянием их дневников; проводит мероприятия, содействующие 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lastRenderedPageBreak/>
        <w:t>укреплению здоровья учащихся, организует их общественно полезный труд.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Из Устава видно, насколько велик круг профессиональных обязанностей и диапазон действий учителя, к компетентному и творческому выполнению которых он должен быть подготовлен в системе педагогического образования.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Учитель призван управлять обучением, развитием и воспитанием формирующейся личности школьников. А чтобы управлять, писал В. И. Ленин, «нужно быть компетентным, нужно полностью и до точности знать все условия производства, нужно знать технику этого производства на ее современной высоте, нужно иметь извест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ное научное образование» Отсюда фундаментальное требование к учителю — достаточно широкое и активное знание специальных и психолого-педагогических дисциплин. 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C43">
        <w:rPr>
          <w:rFonts w:ascii="Times New Roman" w:hAnsi="Times New Roman" w:cs="Times New Roman"/>
          <w:b/>
          <w:i/>
          <w:sz w:val="28"/>
          <w:szCs w:val="28"/>
        </w:rPr>
        <w:t>2глава  Профессиональная зрелость педагога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Style w:val="11"/>
          <w:rFonts w:ascii="Times New Roman" w:hAnsi="Times New Roman" w:cs="Times New Roman"/>
          <w:i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i/>
          <w:sz w:val="28"/>
          <w:szCs w:val="28"/>
        </w:rPr>
        <w:t>2.1. Критерии профессиональной зрелости учителя.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 xml:space="preserve">Решающим признаком профессиональной зрелости учителя 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является высокий уровень психолого-педагогической подготовки, которая предусматривает: знание методологических основ и катего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рий советской педагогики; знание закономерностей развития и социального формирования личности; понимание сущности, цели, задач, форм и методов коммунистического воспитания; знание основ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ных закономерностей возрастного анатомо-физиологического раз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вития детей, подростков и юношей; знание теоретических и есте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ственнонаучных основ и средств гигиенического воспитания уча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щихся; знание закономерностей психического развития ребенка, индивидуально-психологических особенностей личности на различ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ных возрастных этапах.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Учитель должен профессионально владеть общепедагогическими умениями: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lastRenderedPageBreak/>
        <w:t>анализировать и оценивать состояние реально существующих социально-педагогических явлений, причины, условия и характер их возникновения и развития;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выявлять уровень обученности и воспитанности учащихся; проектировать развитие личности и коллектива; прогнозировать результаты обучения и воспитания, возможные трудности и ошибки учащихся;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выделять и точно формулировать конкретную педагогическую задачу, определять условия ее решения;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планировать свою работу по руководству учебной и внеклассной деятельностью учащихся;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обоснованно выбирать методы, средства, организационные фор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мы учебно-воспитательной работы;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 xml:space="preserve"> предвидеть характер ответных реакций учащихся на заплани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рованную систему педагогических воздействий;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отбирать, анализировать и синтезировать учебно-воспитательный материал в соответствии с целями обучения и воспитания, с учетом уровня обучаемости и воспитанности учащихся;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различать науку и учебный предмет, осуществлять дидактиче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скую переработку материала науки и материала преподавания;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творчески и обоснованно строить организационно-педагоги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ческую и логико-психологическую структуру урока;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выявлять и приводить в движение потенциальные педагоги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ческие возможности различных видов деятельности учащихся;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педагогически целесообразно определять поручения для от</w:t>
      </w: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softHyphen/>
        <w:t>дельных учащихся и коллектива, менять их логику в соответствии с выдвигаемой целью воспитания;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lastRenderedPageBreak/>
        <w:t>спланировать структуру действий учащихся и педагогическое руководство их деятельностью;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педагогически целесообразно применять методы обучения и воспитания;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управлять поведением, дисциплиной и активностью учащихся;</w:t>
      </w:r>
    </w:p>
    <w:p w:rsidR="005F47B3" w:rsidRPr="00AA6C43" w:rsidRDefault="005F47B3" w:rsidP="005F4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Batang85pt0pt"/>
          <w:rFonts w:ascii="Times New Roman" w:hAnsi="Times New Roman" w:cs="Times New Roman"/>
          <w:sz w:val="28"/>
          <w:szCs w:val="28"/>
        </w:rPr>
        <w:t>определять по внешним проявлениям и поступкам изменение психического состояния детей, понимать и объяснять особенности их поведения в конкретных жизненных ситуациях;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мысленно ставить себя в позицию воспитанников; увлекать учащихся, заинтересовывать их новыми общественно ценными перспективами;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учитывать взаимоотношения, личные симпатии и антипа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тии учащихся при их группировке для выполнения общей за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дачи;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быстро принимать решения и находить наиболее сильные сред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ства педагогического воздействия;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находить наилучшую форму требований и варьировать их в зависимости от индивидуальных особенностей учащихся и педагоги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ческой обстановки;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устанавливать педагогически целесообразные взаимоотношения с отдельными учащимися, малыми группами и ученическими кол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лективами, а также с родителями и учителями; находить контакт, общий язык и правильный тон с разными людьми в различных обстоятельствах;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располагать к себе воспитанников, при необходимости пере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страивать отношения с коллективом и отдельными учащимися, находить индивидуальный подход к ним;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обеспечивать адаптацию к внешним влияниям или их нейтра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лизацию;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lastRenderedPageBreak/>
        <w:t>ориентироваться и перестраивать способы деятельности в изме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няющихся условиях;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регулировать, направлять и развивать внутриколлективные и межличностные отношения школьников, ликвидировать возникаю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щие локальные конфликты, утверждать в среде учащихся отноше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ния дружбы и товарищества;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осуществлять текущее инструктирование и оперативный контроль за работой учащихся, менять ее направление и характер в случае необходимости;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анализировать полученные результаты в сопоставлении с исход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ными данными и заданной педагогической целью;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выявлять сравнительную эффективность применяемых мето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дов, средств и организационных форм учебно-воспитательной ра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боты;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определять сферу эффективности применения методов обучения и воспитания;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анализировать природу достижений и недостатков в профессио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нально-педагогической деятельности;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анализировать и обобщать опыт своей работы; анализировать опыт других учителей с целью обобщения и пере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носа эффективных форм, методов и приемов в практику своей работы;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соотносить свой опыт с педагогической теорией, ставить перед собой исследовательскую задачу и применять соответствующие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мысленно ставить себя в позицию воспитанников; увлекать учащихся, заинтересовывать их новыми общественно ценными перспективами;</w:t>
      </w:r>
    </w:p>
    <w:p w:rsidR="005F47B3" w:rsidRPr="00AA6C43" w:rsidRDefault="005F47B3" w:rsidP="005F47B3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выдвигать и обосновывать на основе анализа достигнутых ре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>зультатов очередные педагогические задачи.</w:t>
      </w:r>
    </w:p>
    <w:p w:rsidR="00AA6C43" w:rsidRPr="00AA6C43" w:rsidRDefault="005F47B3" w:rsidP="005F47B3">
      <w:pPr>
        <w:rPr>
          <w:rFonts w:ascii="Times New Roman" w:hAnsi="Times New Roman" w:cs="Times New Roman"/>
          <w:sz w:val="28"/>
          <w:szCs w:val="28"/>
        </w:rPr>
      </w:pPr>
      <w:r w:rsidRPr="00AA6C43">
        <w:rPr>
          <w:rStyle w:val="11"/>
          <w:rFonts w:ascii="Times New Roman" w:hAnsi="Times New Roman" w:cs="Times New Roman"/>
          <w:sz w:val="28"/>
          <w:szCs w:val="28"/>
        </w:rPr>
        <w:t>Таким образом, педагогическая зрелость предъявляет вы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сокие требования к личности и профессиональной компетентности учителя. Эти требования являются общими для педагогической профессии, но по </w:t>
      </w:r>
      <w:r w:rsidRPr="00AA6C43">
        <w:rPr>
          <w:rStyle w:val="11"/>
          <w:rFonts w:ascii="Times New Roman" w:hAnsi="Times New Roman" w:cs="Times New Roman"/>
          <w:sz w:val="28"/>
          <w:szCs w:val="28"/>
        </w:rPr>
        <w:lastRenderedPageBreak/>
        <w:t>отношению к учителю начальных классов должны быть подчеркнуты особо</w:t>
      </w:r>
    </w:p>
    <w:sectPr w:rsidR="00AA6C43" w:rsidRPr="00AA6C43" w:rsidSect="007C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DF" w:rsidRDefault="008237DF" w:rsidP="005F47B3">
      <w:pPr>
        <w:spacing w:after="0" w:line="240" w:lineRule="auto"/>
      </w:pPr>
      <w:r>
        <w:separator/>
      </w:r>
    </w:p>
  </w:endnote>
  <w:endnote w:type="continuationSeparator" w:id="1">
    <w:p w:rsidR="008237DF" w:rsidRDefault="008237DF" w:rsidP="005F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DF" w:rsidRDefault="008237DF" w:rsidP="005F47B3">
      <w:pPr>
        <w:spacing w:after="0" w:line="240" w:lineRule="auto"/>
      </w:pPr>
      <w:r>
        <w:separator/>
      </w:r>
    </w:p>
  </w:footnote>
  <w:footnote w:type="continuationSeparator" w:id="1">
    <w:p w:rsidR="008237DF" w:rsidRDefault="008237DF" w:rsidP="005F47B3">
      <w:pPr>
        <w:spacing w:after="0" w:line="240" w:lineRule="auto"/>
      </w:pPr>
      <w:r>
        <w:continuationSeparator/>
      </w:r>
    </w:p>
  </w:footnote>
  <w:footnote w:id="2">
    <w:p w:rsidR="00AA6C43" w:rsidRDefault="00AA6C43" w:rsidP="005F47B3">
      <w:pPr>
        <w:pStyle w:val="a3"/>
      </w:pPr>
      <w:r>
        <w:rPr>
          <w:rStyle w:val="a5"/>
        </w:rPr>
        <w:footnoteRef/>
      </w:r>
      <w:r>
        <w:t xml:space="preserve"> Луначарский А. В. О воспитании и образовании. М., 1999, с. 31.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7B3"/>
    <w:rsid w:val="000A3B9A"/>
    <w:rsid w:val="0039314C"/>
    <w:rsid w:val="005F47B3"/>
    <w:rsid w:val="007317F2"/>
    <w:rsid w:val="007C5215"/>
    <w:rsid w:val="008237DF"/>
    <w:rsid w:val="00AA6C43"/>
    <w:rsid w:val="00DE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15"/>
  </w:style>
  <w:style w:type="paragraph" w:styleId="1">
    <w:name w:val="heading 1"/>
    <w:basedOn w:val="a"/>
    <w:next w:val="a"/>
    <w:link w:val="10"/>
    <w:qFormat/>
    <w:rsid w:val="005F47B3"/>
    <w:pPr>
      <w:keepNext/>
      <w:pageBreakBefore/>
      <w:spacing w:before="240" w:after="60" w:line="360" w:lineRule="auto"/>
      <w:ind w:firstLine="709"/>
      <w:outlineLvl w:val="0"/>
    </w:pPr>
    <w:rPr>
      <w:rFonts w:ascii="Times New Roman" w:eastAsia="Times New Roman" w:hAnsi="Times New Roman"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5F47B3"/>
    <w:pPr>
      <w:keepNext/>
      <w:spacing w:before="240" w:after="60" w:line="240" w:lineRule="auto"/>
      <w:ind w:firstLine="709"/>
      <w:outlineLvl w:val="1"/>
    </w:pPr>
    <w:rPr>
      <w:rFonts w:ascii="Times New Roman" w:eastAsia="Times New Roman" w:hAnsi="Times New Roman" w:cs="Arial"/>
      <w:b/>
      <w:bCs/>
      <w:i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7B3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rsid w:val="005F47B3"/>
    <w:rPr>
      <w:rFonts w:ascii="Times New Roman" w:eastAsia="Times New Roman" w:hAnsi="Times New Roman" w:cs="Arial"/>
      <w:b/>
      <w:bCs/>
      <w:i/>
      <w:iCs/>
      <w:sz w:val="32"/>
      <w:szCs w:val="28"/>
    </w:rPr>
  </w:style>
  <w:style w:type="paragraph" w:styleId="a3">
    <w:name w:val="footnote text"/>
    <w:basedOn w:val="a"/>
    <w:link w:val="a4"/>
    <w:semiHidden/>
    <w:rsid w:val="005F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F47B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5F47B3"/>
    <w:rPr>
      <w:vertAlign w:val="superscript"/>
    </w:rPr>
  </w:style>
  <w:style w:type="character" w:customStyle="1" w:styleId="a6">
    <w:name w:val="Основной текст_"/>
    <w:basedOn w:val="a0"/>
    <w:link w:val="21"/>
    <w:rsid w:val="005F47B3"/>
    <w:rPr>
      <w:spacing w:val="10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6"/>
    <w:rsid w:val="005F47B3"/>
  </w:style>
  <w:style w:type="paragraph" w:customStyle="1" w:styleId="21">
    <w:name w:val="Основной текст2"/>
    <w:basedOn w:val="a"/>
    <w:link w:val="a6"/>
    <w:rsid w:val="005F47B3"/>
    <w:pPr>
      <w:shd w:val="clear" w:color="auto" w:fill="FFFFFF"/>
      <w:spacing w:after="0" w:line="211" w:lineRule="exact"/>
      <w:jc w:val="both"/>
    </w:pPr>
    <w:rPr>
      <w:spacing w:val="10"/>
      <w:sz w:val="19"/>
      <w:szCs w:val="19"/>
    </w:rPr>
  </w:style>
  <w:style w:type="character" w:customStyle="1" w:styleId="Batang85pt0pt">
    <w:name w:val="Основной текст + Batang;8;5 pt;Интервал 0 pt"/>
    <w:basedOn w:val="a6"/>
    <w:rsid w:val="005F47B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2014-04-06T13:17:00Z</dcterms:created>
  <dcterms:modified xsi:type="dcterms:W3CDTF">2014-04-06T14:30:00Z</dcterms:modified>
</cp:coreProperties>
</file>