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97" w:rsidRDefault="00A92697" w:rsidP="00A92697">
      <w:pPr>
        <w:pStyle w:val="a3"/>
        <w:spacing w:before="153" w:beforeAutospacing="0" w:after="0" w:afterAutospacing="0"/>
        <w:ind w:right="77"/>
        <w:rPr>
          <w:rStyle w:val="a4"/>
          <w:color w:val="000000"/>
          <w:sz w:val="25"/>
          <w:szCs w:val="25"/>
        </w:rPr>
      </w:pPr>
      <w:r>
        <w:rPr>
          <w:rStyle w:val="a4"/>
          <w:color w:val="000000"/>
          <w:sz w:val="25"/>
          <w:szCs w:val="25"/>
        </w:rPr>
        <w:t>Ф</w:t>
      </w:r>
      <w:r w:rsidRPr="00A92697">
        <w:rPr>
          <w:rStyle w:val="a4"/>
          <w:color w:val="000000"/>
          <w:sz w:val="25"/>
          <w:szCs w:val="25"/>
        </w:rPr>
        <w:t>ормирование ключевых компетенций через развитие мотивационной сферы участников образовательного процесса.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5"/>
          <w:szCs w:val="25"/>
        </w:rPr>
        <w:t>Модели методической работы в МБОУ СОШ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Методическая работа в школе – это  вид образовательной деятельности, направленный на всестороннее повышение компетентности и профессионального мастерства каждого педагога,  проводимой в целях овладения педагогами технологиями и методиками учебно-воспитательного процесса, творческого применения их на уроках и во внеурочной деятельности, поиска инновационных, новых и наиболее рациональных и эффективных форм и  методов организации, проведения и анализа образовательного процесса.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Цель методической работы связана с формированием единого информационного пакета научно – методического обеспечения введения ФГОС НОО, с внедрением новых педагогических  технологий обучения и воспитания, подготовки ГИА и ЕГЭ, с формированием системы повышения квалификации и самообразования педагогов, с работой над единой методической темой,  с обобщением и пропагандой  педагогического опыта, с овладением навыками научно – исследовательской деятельности педагогами и обучающимися.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Задачи методической работы в этом учебном году связана с апробацией и введением ФГОС НОО.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  Содержание методической работы включает как традиционные, так и инновационные концепции.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 Цели, задачи и содержание методической работы связаны с жизнедеятельностью всего организма школы, со всеми участниками образовательного процесса. Успех реализации методической работы, используя компенсирующие, адаптационные и развивающие возможности работы учителя, помогает привести каждого члена  педагогического коллектива к высотам профессионального мастерства, полной успеваемости  и высокой успешности обучающихся.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  В структуре  школьной методической службы: педагогический совет,  методический совет во главе с директором,  10 методических предметных объединений, которыми руководят опытные высокопрофессиональные творческие педагоги, это исследовательские, научно – практические и творческие группы педагогов и, собственно, сами педагоги.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  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управления. Тематика проведения педагогических советов всегда актуальна и востребована, соотнесена с поставленной проблемой школы.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Все педагогические советы  готовятся и проводятся  исходя из поставленной задачи «Педсовет как технология», что  имеет позитивные тенденции.     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 xml:space="preserve">     Методический совет – совещательный орган при директоре школы, способствующий решению приоритетных психолого-педагогических проблем деятельности школы.  Методический совет координирует и корректирует деятельность всех структурных подразделений  методической службы школы.  В </w:t>
      </w:r>
      <w:r>
        <w:rPr>
          <w:color w:val="000000"/>
          <w:sz w:val="25"/>
          <w:szCs w:val="25"/>
        </w:rPr>
        <w:lastRenderedPageBreak/>
        <w:t>методический совет входят: администрация школы, руководители МО, учителя высшей категории, победители педагогических конкурсов, психолог, старший библиотекарь.  Цель деятельности методического совета:  организация и координация методического обеспечения образовательного процесса, методическая учеба педагогических и руководящих кадров, организация учебной деятельности,   инновационная деятельность, планы подготовки и проведения  ГИА и ЕГЭ, работа по созданию Портфолио учителя,  обмен опытом и совершенствование методики преподавания предметов, выполнения нормативных документов, профилизация, рабочие программы. Задачи деятельности методического совета: диагностика состояния методического  обеспечения образовательного процесса и методической работы в школе;  изучение и внедрение новых технологий в организации образовательного процесса;  создание условий для развития педагогического и методического  мастерства учителей.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Методический совет через руководителей методических объединений координирует работу предметных методических объединений учителей. Целью работы методических объединений является совершенствование профессиональных качеств личности каждого учителя, развитие их творческого потенциала и, в конечном счете, повышение эффективности и качества образовательного процесса. Через  методическую работу осуществляется подготовка педагогов к внедрению нового содержания образования, овладение инновациями и прогрессивными технологиями, изучение и использование на практике современных методик обучения и воспитания.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 На заседаниях методических объединений обсуждаются  вопросы рабочих программ, проведения методических и предметных недель, подготовка к итоговой аттестации, развивающие концепции образования, преподавание профильных предметов, здоровье сберегающий аспект урока, научно – исследовательская деятельность, индивидуальная работа учителей. При анализе работы методических объединений  отмечается, что активизировалась работа по внедрению современных образовательных технологий, укрепилась материально-дидактическая база учебных кабинетов, стали  доступны  информационно-коммуникативные технологии, интерактивное оборудование и Интернет в медиа центре. Большое внимание уделяется формированию у обучающихся навыков творческой деятельности, развитию обще учебных универсальных действий, сохранению и поддержанию   здоровье сберегающей образовательной среды.   Здоровье сберегающие мероприятия практически все учителя вводят в практику своей работы.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  Опыт многих лет показывает, что деятельность школьных методических объединений помогает выявить, обобщить, систематизировать и распространить опыт лучших учителей. Нередко материалы, подготовленные для выступлений на заседаниях школьных методических объединений, после обсуждения и доработки рекомендуется для работы  на  районных и областных конференциях или педагогических чтениях. При правильной организации педагогические чтения и конференции становятся определенным звеном в работе по обобщению передового опыта, а также активной формой повышения квалификации учителей.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Методические объединения ведут работу по   укреплению и расширению учебно-материальной и дидактической базы учебных кабинетов.  Все учебные кабинеты обеспечивают реализацию  стандарта образования, решение образовательных задач и  выполнение учебных программ, укомплектовываются современной видео- и аудиоаппаратурой. Ежегодно дважды  в год проходит смотр – конкурс учебных кабинетов.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lastRenderedPageBreak/>
        <w:t>    При участии школы в апробации ФГОС  традиционной формой стал мастер – класс.  </w:t>
      </w:r>
      <w:r>
        <w:rPr>
          <w:rStyle w:val="a4"/>
          <w:color w:val="000000"/>
          <w:sz w:val="25"/>
          <w:szCs w:val="25"/>
        </w:rPr>
        <w:t>Мастер – класс</w:t>
      </w:r>
      <w:r>
        <w:rPr>
          <w:rStyle w:val="apple-converted-space"/>
          <w:b/>
          <w:bCs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– это занятие, целью которого является представление системы или проекта,  или опыта работы педагога. Это форма работы, в которой педагогу предоставлена возможность публичной демонстрации профессиональной компетентности,  это главное средство передачи основной  идеи своей (авторской) педагогической системы,  это форма обобщения и распространения педагогического опыта. В  течение 3-х лет  научно – практической группой  по апробации и введению ФГОС НОО  проведены мастер – класс: открытые уроки по математике и русскому языку, урок вежливости психолога  "Слова очень нужные и очень важные", внеурочное открытое занятие художественно-эстетического курса «Гармония» по теме  «Чистоговорение», спортивный час «Лазание и перелазание. Подвижные игры», занятие Истоки -  «Воспитание  на  социокультурном  опыте» и др. Все занятия были  результативными,   демонстрировали  личные интересы и особенности педагогов, умение выйти за рамки своего предмета, подняться до философских обобщений.  Эти  </w:t>
      </w:r>
      <w:r>
        <w:rPr>
          <w:rStyle w:val="a4"/>
          <w:color w:val="000000"/>
          <w:sz w:val="25"/>
          <w:szCs w:val="25"/>
        </w:rPr>
        <w:t>занятия необычайной  и  оригинальной  постановки  актуальных  проблем ФГОС НОО.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   В связи с движением педагогов – новаторов, которое способствовало пробуждению педагогических поисков и педагогического творчества  в школе, направленных на обучение и воспитание, а также на создание авторских приемов и методов, разработку авторских программ, в школе появилась новая форма методической работы – творческие группы педагогов,  объединение в которые  проводится по принципу общности интересов, увлеченности единой идеей.   Лидерство берут на себя  два – три  наиболее активных и инициативных участника. Работа такой группы начинается с возникновения новой идеи, с поисков единомышленников, с определения плана, разработки возникшей идеи.  В результате творческое усвоение нового, разработка авторских программ, приемов и методов проходит значительно быстрее, чем в других формах методической работы.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Одной из важных форм методической работы является работа над единой методической темой.  Последняя завершенная  единая  методическая  тема – это  «Разработка Программы воспитание духовного и нравственного здоровья подрастающего поколения».  Работа над данной темой способствовала  созданию условий для эффективного формирования и развития главных общечеловеческих качеств. В  2009 году Программа была утверждена, с этого учебного года Программа  внедряется соответственно Плану введения ФГОС НОО  как  Программа духовно – нравственного воспитания и развития в начальной школе.  Все материалы  сосредоточены в школьном методическом кабинете.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 В школьном методическом кабинете собраны лучшие тематические и поурочные планы учителей, конспекты открытых уроков, методические разработки, образцы раздаточного материала, творческие работы учителей и учеников. Большой материал по аттестации.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В течение учебного года в методическом кабинете организовываются  тематические  выставки, обновляется методический бюллетень и творческие выставки аттестуемых учителей. Каждый учитель школы имеет индивидуальную папку методических достижений, у учителей начальных классов переросшую в «Портфолио».       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 xml:space="preserve">   Традиционным видом методической работы являются методические и предметные недели, позволяющие всем участникам образовательного процесса раскрыть свой творческий потенциал, укрепить взаимопонимание, повысить познавательную активность. Учителя-предметники проводят тематические конференции, ролевые и </w:t>
      </w:r>
      <w:r>
        <w:rPr>
          <w:color w:val="000000"/>
          <w:sz w:val="25"/>
          <w:szCs w:val="25"/>
        </w:rPr>
        <w:lastRenderedPageBreak/>
        <w:t>интеллектуальные игры, конкурсы чтецов и сочинений, аукционы и смотры знаний, экскурсии и соревнования. Обучающиеся показывают прочные знания и умения, а так же применение их в разных ситуациях. Учителя по уровню заинтересованности обучающихся учебными предметами корректируют внеурочную деятельность, расширяют инновации.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 Наряду с методическими и предметными неделями в школе поводятся  День науки, Дни здоровья, Дни творчества.  Во всех делах все участники образовательного процесса сотрудничают, что способствует развитию школьного самоуправления.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 Сравнительно недавно начало свою работу школьное научное общество «Эврика», в нем  обучающиеся сотрудничают с  творческими  учителями, которые могут заинтересовать,  подвигнуть обучающихся  на творческую деятельность,  самопознание, самореализацию и самосовершенствование.  Только  личный пример педагога – лучший вариант решения образовательных и воспитательных задач.  Виды и формы деятельности научного общества разнообразны: это  и коллективные творческие проекты  (лекции, семинары, научно – практические конференции, экскурсии), и индивидуальные научно – исследовательские работы и проекты. Главное предназначение НОУ – помочь обучающимся раскрыть свои способности, применить свой талант в практической деятельности, научить их справляться с трудностями и не бояться отстаивать свою точку зрения, уважительно относясь к окружающим людям.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  Серьёзным направлением методической работы является повышение профессиональной квалификации педагогов. Повышение профессионального уровня педагогических кадров, соответствующего запросам современной жизни  – необходимое условие модернизации системы образования.  В новых требованиях к результатам образования педагогов  заложено всё: и управление, и экономика,  и переподготовка.  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  Семинары – одна из форм повышения квалификации.  Школьные семинары проходят один раз в четверть.  В работе семинара  органически  связаны теория и практика.  Например, лекция, посвященная видам нестандартных уроков, сопровождается посещением таких уроков. При такой организации работы результатом семинара становятся не только знания, но и практические действия. Психолого-педагогические семинары приобщают учителей к творческой, опытно-экспериментальной и научно-исследовательской деятельности. Работа постоянно действующего семинара  заметно повышает общую и педагогическую культуру  педагогов.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5"/>
          <w:szCs w:val="25"/>
        </w:rPr>
        <w:t>     Для того,  чтобы быть успешным учителем нужно постоянно учиться, поэтому учителя регулярно повышают свой профессиональный уровень через самообразование: изучают  нормативную документацию и   достижения в системе Российского образования, осваивают   и внедряют   в свою работу современные образовательные технологии, посещают   уроки коллег и  делиться  своим опытом,  проводят  мастер – класс.  В школе  есть  благоприятные условия для самообразования учителей.  Например, в помощь учителям созданы  тематические каталоги статей из методических журналов.   Тематические каталоги  хранятся в методическом кабинете.  Личные педагогические библиотеки также используются  для самообразования не только их владельцами, но и коллег.</w:t>
      </w:r>
      <w:r>
        <w:rPr>
          <w:color w:val="000000"/>
          <w:sz w:val="25"/>
          <w:szCs w:val="25"/>
        </w:rPr>
        <w:br/>
        <w:t>        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      Как бы продолжением самообразования  являются школьные практические конференции. На такой конференции, опираясь на изученную научную литературу, анализируя на ее  основе собственный опыт, учителя глубоко и всесторонне обсуждают важные для современных условий образования проблемы.    Школьные конференции способствуют расширению интересов учителей, их духовному обогащению, повышению  общей культуры,  помогают выявить общественное мнение коллектива по актуальным проблемам школы и научно-педагогической жизни. </w:t>
      </w:r>
    </w:p>
    <w:p w:rsidR="00A92697" w:rsidRDefault="00A92697" w:rsidP="00A92697">
      <w:pPr>
        <w:pStyle w:val="a3"/>
        <w:spacing w:before="153" w:beforeAutospacing="0" w:after="0" w:afterAutospacing="0"/>
        <w:ind w:right="77"/>
        <w:rPr>
          <w:rFonts w:ascii="Tahoma" w:hAnsi="Tahoma" w:cs="Tahoma"/>
          <w:color w:val="000000"/>
          <w:sz w:val="18"/>
          <w:szCs w:val="18"/>
        </w:rPr>
      </w:pPr>
    </w:p>
    <w:p w:rsidR="00596165" w:rsidRDefault="00A92697">
      <w:r>
        <w:rPr>
          <w:color w:val="000000"/>
          <w:sz w:val="25"/>
          <w:szCs w:val="25"/>
        </w:rPr>
        <w:t>Роль методической работы возрастает в связи с необходимостью рационально, оперативно использовать новые технологии обучения, накапливать позитивный опыт по решению образовательных и воспитательных проблем, развивать сплочённость коллектива единомышленников, сохранять традиции школы, выявлять и предупреждать недостатки в работе педагогического коллектива, стимулировать инициативу и творчество всех участников образовательного процесса.</w:t>
      </w:r>
    </w:p>
    <w:sectPr w:rsidR="00596165" w:rsidSect="00B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28" w:rsidRDefault="00DF2428" w:rsidP="00A92697">
      <w:pPr>
        <w:spacing w:after="0" w:line="240" w:lineRule="auto"/>
      </w:pPr>
      <w:r>
        <w:separator/>
      </w:r>
    </w:p>
  </w:endnote>
  <w:endnote w:type="continuationSeparator" w:id="0">
    <w:p w:rsidR="00DF2428" w:rsidRDefault="00DF2428" w:rsidP="00A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28" w:rsidRDefault="00DF2428" w:rsidP="00A92697">
      <w:pPr>
        <w:spacing w:after="0" w:line="240" w:lineRule="auto"/>
      </w:pPr>
      <w:r>
        <w:separator/>
      </w:r>
    </w:p>
  </w:footnote>
  <w:footnote w:type="continuationSeparator" w:id="0">
    <w:p w:rsidR="00DF2428" w:rsidRDefault="00DF2428" w:rsidP="00A92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697"/>
    <w:rsid w:val="003F5E67"/>
    <w:rsid w:val="004A15FE"/>
    <w:rsid w:val="00507513"/>
    <w:rsid w:val="00870CD0"/>
    <w:rsid w:val="00A92697"/>
    <w:rsid w:val="00AE5EEF"/>
    <w:rsid w:val="00B33F38"/>
    <w:rsid w:val="00DC37EF"/>
    <w:rsid w:val="00D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697"/>
    <w:rPr>
      <w:b/>
      <w:bCs/>
    </w:rPr>
  </w:style>
  <w:style w:type="character" w:customStyle="1" w:styleId="apple-converted-space">
    <w:name w:val="apple-converted-space"/>
    <w:basedOn w:val="a0"/>
    <w:rsid w:val="00A92697"/>
  </w:style>
  <w:style w:type="paragraph" w:styleId="a5">
    <w:name w:val="header"/>
    <w:basedOn w:val="a"/>
    <w:link w:val="a6"/>
    <w:uiPriority w:val="99"/>
    <w:semiHidden/>
    <w:unhideWhenUsed/>
    <w:rsid w:val="00A9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697"/>
  </w:style>
  <w:style w:type="paragraph" w:styleId="a7">
    <w:name w:val="footer"/>
    <w:basedOn w:val="a"/>
    <w:link w:val="a8"/>
    <w:uiPriority w:val="99"/>
    <w:semiHidden/>
    <w:unhideWhenUsed/>
    <w:rsid w:val="00A9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2073</Words>
  <Characters>11818</Characters>
  <Application>Microsoft Office Word</Application>
  <DocSecurity>0</DocSecurity>
  <Lines>98</Lines>
  <Paragraphs>27</Paragraphs>
  <ScaleCrop>false</ScaleCrop>
  <Company>Krokoz™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2014-04-23T16:08:00Z</dcterms:created>
  <dcterms:modified xsi:type="dcterms:W3CDTF">2014-04-23T16:14:00Z</dcterms:modified>
</cp:coreProperties>
</file>