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современных условиях политического и социально-экономического уклада жизни общества система школьного воспитания претерпевает значительные изменения: ослабевают внутрисемейные связи, снижается влияние старшего поколения на детей, ухудшается уровень жизни многих слоев населения, идет переориентация на иные, чем раньше ценности. Эти изменения требуют нового подхода в формировании патриотического и гражданского сознания учащихся. 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В чем же сущность и содержание гражданского и патриотического воспитания? 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Воспитать гражданина – значит подготовить молодого человека к участию в решении текущих и перспективных задач государства, к управлению делами, экономикой страны, выполнению функции хозяина и труженика, организатора и исполнителя, защитника Родины </w:t>
      </w:r>
      <w:proofErr w:type="gramStart"/>
      <w:r w:rsidRPr="002644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44ED">
        <w:rPr>
          <w:rFonts w:ascii="Times New Roman" w:hAnsi="Times New Roman" w:cs="Times New Roman"/>
          <w:sz w:val="28"/>
          <w:szCs w:val="28"/>
        </w:rPr>
        <w:t xml:space="preserve"> в конечном счете – к участию в сознательной и активной преобразующей деятельности.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Стержнем, основой гражданского воспитания являются правовое и патриотическое воспитание. 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Правовое воспитание направлено на то, чтобы прививать молодежи правовую культуру, которая включает в себя: </w:t>
      </w:r>
    </w:p>
    <w:p w:rsidR="002644ED" w:rsidRPr="002644ED" w:rsidRDefault="002644ED" w:rsidP="002644E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знание правовых норм;</w:t>
      </w:r>
    </w:p>
    <w:p w:rsidR="002644ED" w:rsidRPr="002644ED" w:rsidRDefault="002644ED" w:rsidP="002644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умение использовать нормы права в интересах своих и интересах других граждан и организаций; </w:t>
      </w:r>
    </w:p>
    <w:p w:rsidR="002644ED" w:rsidRPr="002644ED" w:rsidRDefault="002644ED" w:rsidP="00264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Патриотом всегда называли того человека, который готов посвятить свою жизнь служению Родине и защите ее.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Сущность понятия «патриотизм» включает в себя любовь к Родине, земле, где родился и вырос, гордость за исторические свершения народа.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Таким образом, гражданское, правовое, патриотическое воспитание – важные направления воспитания молодого человека – строителя </w:t>
      </w:r>
      <w:proofErr w:type="gramStart"/>
      <w:r w:rsidRPr="002644ED">
        <w:rPr>
          <w:rFonts w:ascii="Times New Roman" w:hAnsi="Times New Roman" w:cs="Times New Roman"/>
          <w:sz w:val="28"/>
          <w:szCs w:val="28"/>
        </w:rPr>
        <w:t>демократического и гражданского общества</w:t>
      </w:r>
      <w:proofErr w:type="gramEnd"/>
      <w:r w:rsidRPr="002644ED">
        <w:rPr>
          <w:rFonts w:ascii="Times New Roman" w:hAnsi="Times New Roman" w:cs="Times New Roman"/>
          <w:sz w:val="28"/>
          <w:szCs w:val="28"/>
        </w:rPr>
        <w:t>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К. Гельвеций говорил: «В юности у человека зарождаются возвышенные мысли, которые должны впоследствии сделать его знаменитым». 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В.Г. Белинский подчеркивал: «Юность дается человеку только раз в жизни, и в юности каждый доступнее, чем в другом возрасте, всему высокому и прекрасному…»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С развалом СССР прекратила свое существование действующая система гражданского и патриотического воспитания, особенно молодежи. Школа перестала воспитывать. Но, как говорится, свято место пусто не бывает. Образовавшаяся в результате  этого некая пустота стала быстро заполняться мощным потоком западных «ценностей», пропагандирующих самые низменные человеческие чувства: вседозволенность, насилие, жестокость, наркоманию и многие другие.</w:t>
      </w:r>
    </w:p>
    <w:p w:rsidR="002644ED" w:rsidRPr="002644ED" w:rsidRDefault="002644ED" w:rsidP="002644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на сегодня главная проблема заключается в создании современной системы гражданско-патриотического воспитания молодого поколения.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В Российской Федерации работа по гражданско-патриотическому воспитанию ведется, а в последние годы внимание к нему усиливается. Примером является Государственная программа «Патриотическое воспитание граждан РФ на 2011 – 2015 гг.» (от 5 октября 2010 г.), отражающее отношение государства к текущему состоянию данной проблемы. </w:t>
      </w:r>
      <w:r w:rsidRPr="002644ED">
        <w:rPr>
          <w:rFonts w:ascii="Times New Roman" w:hAnsi="Times New Roman" w:cs="Times New Roman"/>
          <w:color w:val="000000"/>
          <w:sz w:val="28"/>
          <w:szCs w:val="28"/>
        </w:rPr>
        <w:t xml:space="preserve">Однако проблеме гражданско-патриотического воспитания школьников посвящено небольшое число теоретико-аналитических работ, что значительно актуализирует проблему гражданского воспитания школьников в условиях муниципальной системы образования. </w:t>
      </w:r>
    </w:p>
    <w:p w:rsidR="002644ED" w:rsidRPr="002644ED" w:rsidRDefault="002644ED" w:rsidP="002644ED">
      <w:pPr>
        <w:tabs>
          <w:tab w:val="left" w:pos="9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ab/>
        <w:t xml:space="preserve">Недостаточная теоретическая и практическая разработанность проблемы гражданско-патриотического воспитания школьников позволила нам определить </w:t>
      </w:r>
      <w:r w:rsidRPr="002644ED">
        <w:rPr>
          <w:rFonts w:ascii="Times New Roman" w:hAnsi="Times New Roman" w:cs="Times New Roman"/>
          <w:b/>
          <w:sz w:val="28"/>
          <w:szCs w:val="28"/>
        </w:rPr>
        <w:lastRenderedPageBreak/>
        <w:t>проблему</w:t>
      </w:r>
      <w:r w:rsidRPr="002644ED">
        <w:rPr>
          <w:rFonts w:ascii="Times New Roman" w:hAnsi="Times New Roman" w:cs="Times New Roman"/>
          <w:sz w:val="28"/>
          <w:szCs w:val="28"/>
        </w:rPr>
        <w:t xml:space="preserve"> </w:t>
      </w:r>
      <w:r w:rsidRPr="002644ED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2644ED">
        <w:rPr>
          <w:rFonts w:ascii="Times New Roman" w:hAnsi="Times New Roman" w:cs="Times New Roman"/>
          <w:sz w:val="28"/>
          <w:szCs w:val="28"/>
        </w:rPr>
        <w:t>: каков педагогический потенциал внедрения метапредметных компетенций в процесс гражданско-патриотического воспитания?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Теоретическая актуальность и практическая значимость данной проблемы обусловили выбор </w:t>
      </w:r>
      <w:r w:rsidRPr="002644ED">
        <w:rPr>
          <w:rFonts w:ascii="Times New Roman" w:hAnsi="Times New Roman" w:cs="Times New Roman"/>
          <w:b/>
          <w:sz w:val="28"/>
          <w:szCs w:val="28"/>
        </w:rPr>
        <w:t>темы</w:t>
      </w:r>
      <w:r w:rsidRPr="002644ED">
        <w:rPr>
          <w:rFonts w:ascii="Times New Roman" w:hAnsi="Times New Roman" w:cs="Times New Roman"/>
          <w:sz w:val="28"/>
          <w:szCs w:val="28"/>
        </w:rPr>
        <w:t xml:space="preserve"> </w:t>
      </w:r>
      <w:r w:rsidRPr="002644ED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2644ED">
        <w:rPr>
          <w:rFonts w:ascii="Times New Roman" w:hAnsi="Times New Roman" w:cs="Times New Roman"/>
          <w:sz w:val="28"/>
          <w:szCs w:val="28"/>
        </w:rPr>
        <w:t>: «Формирование гражданственности учащихся на основе развития метапредметных компетенций»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b/>
          <w:sz w:val="28"/>
          <w:szCs w:val="28"/>
        </w:rPr>
        <w:t>Цель</w:t>
      </w:r>
      <w:r w:rsidRPr="002644ED">
        <w:rPr>
          <w:rFonts w:ascii="Times New Roman" w:hAnsi="Times New Roman" w:cs="Times New Roman"/>
          <w:sz w:val="28"/>
          <w:szCs w:val="28"/>
        </w:rPr>
        <w:t xml:space="preserve"> </w:t>
      </w:r>
      <w:r w:rsidRPr="002644ED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2644ED">
        <w:rPr>
          <w:rFonts w:ascii="Times New Roman" w:hAnsi="Times New Roman" w:cs="Times New Roman"/>
          <w:sz w:val="28"/>
          <w:szCs w:val="28"/>
        </w:rPr>
        <w:t>: выявить педагогический потенциал введения метапредметных компетенций и экспериментально апробировать программу гражданско-патриотического воспитания.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2644ED">
        <w:rPr>
          <w:rFonts w:ascii="Times New Roman" w:hAnsi="Times New Roman" w:cs="Times New Roman"/>
          <w:sz w:val="28"/>
          <w:szCs w:val="28"/>
        </w:rPr>
        <w:t xml:space="preserve">: Мы предполагаем, что развитие  метапредметных компетенций учащихся повысит уровень формирования  гражданственности в целом. 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644ED">
        <w:rPr>
          <w:rFonts w:ascii="Times New Roman" w:hAnsi="Times New Roman" w:cs="Times New Roman"/>
          <w:sz w:val="28"/>
          <w:szCs w:val="28"/>
        </w:rPr>
        <w:t>:</w:t>
      </w: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1. изучить имеющийся опыт формирования гражданственности у учащихся;</w:t>
      </w: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2. разработать формы и методы приобщения учащихся к проектной деятельности как одному из элементов развития метапредметности;</w:t>
      </w: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3. осуществить экспериментальную проверку эффективности внедрения метапредметных компетенций в систему гражданско-патриотического воспитания. </w:t>
      </w: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b/>
          <w:sz w:val="28"/>
          <w:szCs w:val="28"/>
        </w:rPr>
        <w:t>Научная новизна исследования:</w:t>
      </w: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- разработана стратегия гражданско-патриотического воспитания школьников в условиях перехода к стандартам второго поколения; </w:t>
      </w: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исследования:</w:t>
      </w: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- состоит в том, что программа, разрабатываемая нами, может быть использована учителями-предметниками, классными руководителями, зам</w:t>
      </w:r>
      <w:proofErr w:type="gramStart"/>
      <w:r w:rsidRPr="002644E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44ED">
        <w:rPr>
          <w:rFonts w:ascii="Times New Roman" w:hAnsi="Times New Roman" w:cs="Times New Roman"/>
          <w:sz w:val="28"/>
          <w:szCs w:val="28"/>
        </w:rPr>
        <w:t>иректора по НМР.</w:t>
      </w: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4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Компетенция</w:t>
      </w:r>
      <w:r w:rsidRPr="002644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44ED">
        <w:rPr>
          <w:rFonts w:ascii="Times New Roman" w:hAnsi="Times New Roman" w:cs="Times New Roman"/>
          <w:sz w:val="28"/>
          <w:szCs w:val="28"/>
          <w:shd w:val="clear" w:color="auto" w:fill="FFFFFF"/>
        </w:rPr>
        <w:t>– отчужденное, заранее заданное социальное требование (норма) к образовательной подготовке ученика, необходимой для его эффективной продуктивной деятельности в определенной сфере.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4E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Компетенция – это, прежде всего, заказ общества к подготовке его граждан. </w:t>
      </w:r>
      <w:r w:rsidRPr="002644E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Компетентностный подход предполагает не усвоение учеником отдельных друг от друга знаний и умений, а овладение ими в комплексе.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2644ED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Ключевые компетенции</w:t>
      </w:r>
      <w:r w:rsidRPr="002644ED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отечественного образования: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4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Учебно-познавательные компетенции:</w:t>
      </w:r>
      <w:r w:rsidRPr="00264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отличать факты от </w:t>
      </w:r>
      <w:proofErr w:type="gramStart"/>
      <w:r w:rsidRPr="002644ED">
        <w:rPr>
          <w:rFonts w:ascii="Times New Roman" w:hAnsi="Times New Roman" w:cs="Times New Roman"/>
          <w:sz w:val="28"/>
          <w:szCs w:val="28"/>
          <w:shd w:val="clear" w:color="auto" w:fill="FFFFFF"/>
        </w:rPr>
        <w:t>домыслов</w:t>
      </w:r>
      <w:proofErr w:type="gramEnd"/>
      <w:r w:rsidRPr="002644ED">
        <w:rPr>
          <w:rFonts w:ascii="Times New Roman" w:hAnsi="Times New Roman" w:cs="Times New Roman"/>
          <w:sz w:val="28"/>
          <w:szCs w:val="28"/>
          <w:shd w:val="clear" w:color="auto" w:fill="FFFFFF"/>
        </w:rPr>
        <w:t>, владение измерительными навыками, использование вероятностных, статистических и иных методов познания.</w:t>
      </w:r>
      <w:r w:rsidRPr="002644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4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Информационные компетенции:</w:t>
      </w:r>
      <w:r w:rsidRPr="00264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поиск, анализ и отбор необходимой информации, ее преобразование, сохранение и передача, владение современными средствами и информационными технологиями (интернет, электронная почта, аудио- и видеозапись).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4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Коммуникативные компетенции: </w:t>
      </w:r>
      <w:r w:rsidRPr="002644E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</w:t>
      </w:r>
      <w:r w:rsidRPr="002644ED">
        <w:rPr>
          <w:rFonts w:ascii="Times New Roman" w:hAnsi="Times New Roman" w:cs="Times New Roman"/>
          <w:sz w:val="28"/>
          <w:szCs w:val="28"/>
          <w:shd w:val="clear" w:color="auto" w:fill="FFFFFF"/>
        </w:rPr>
        <w:t>авыки работы в группе, коллективе, владение различными социальными ролями.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4E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Социально-трудовые компетенции: </w:t>
      </w:r>
      <w:r w:rsidRPr="002644E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роли гражданина, наблюдателя, избирателя, представителя, члена семьи.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4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Метапредметность</w:t>
      </w:r>
      <w:r w:rsidRPr="00264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это то, что стоит за предметом или за несколькими предметами, находится в их основе и одновременно в корневой связи с ними.</w:t>
      </w:r>
      <w:r w:rsidRPr="00264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4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Метапредметные компетенции</w:t>
      </w:r>
      <w:r w:rsidRPr="00264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то, что является общим для всех групп компетенций, для любого учебного предмета: умение пользоваться необходимой информацией, владение современными информационными технологиями и выполнение различных социальных ролей – члена семьи, ученика, гражданина.</w:t>
      </w:r>
    </w:p>
    <w:p w:rsidR="002644ED" w:rsidRPr="002644ED" w:rsidRDefault="002644ED" w:rsidP="002644E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Согласно стандартам второго поколения, школа выполняет социальный заказ общества – формирование социально активной личности, способной успешно действовать в нынешних реалиях.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возвращаясь к теме нашего исследования, мы делаем вывод, что развивая у учащихся различные компетенции, тем самым мы способствуем приобретению учащимися социального опыта, социальной позиции, подготавливаем к выполнению социальной роли гражданина.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исследование предполагает поэтапное решение проблем, связанных с нашей темой.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проблем, </w:t>
      </w:r>
      <w:proofErr w:type="gramStart"/>
      <w:r w:rsidRPr="00264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</w:t>
      </w:r>
      <w:proofErr w:type="gramEnd"/>
      <w:r w:rsidRPr="00264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мы начали работу – это отношение общества, а в данном конкретном случае учеников МБОУ СОШ № 8, к службе в армии. </w:t>
      </w:r>
      <w:r w:rsidRPr="002644ED"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Pr="002644ED">
        <w:rPr>
          <w:rFonts w:ascii="Times New Roman" w:hAnsi="Times New Roman" w:cs="Times New Roman"/>
          <w:b/>
          <w:sz w:val="28"/>
          <w:szCs w:val="28"/>
        </w:rPr>
        <w:t>социологический опрос</w:t>
      </w:r>
      <w:r w:rsidRPr="002644ED">
        <w:rPr>
          <w:rFonts w:ascii="Times New Roman" w:hAnsi="Times New Roman" w:cs="Times New Roman"/>
          <w:sz w:val="28"/>
          <w:szCs w:val="28"/>
        </w:rPr>
        <w:t xml:space="preserve"> среди учеников нашей школы. И учащимися на основе опроса был сделан вывод, что среди учеников 9-11 классов (63 ученика) 45 % против службы в армии, 10 % воздержались, а 45 %, соответственно, за службу в армии. 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Впоследствии, я предложил ученикам 10 класса, классным руководителем которого являюсь, заняться исследовательской деятельностью по освещению среди учащихся СОШ № 8 им. Номто Очирова подвигов выпускников данной школы в военных действиях.</w:t>
      </w:r>
    </w:p>
    <w:p w:rsidR="002644ED" w:rsidRPr="002644ED" w:rsidRDefault="002644ED" w:rsidP="00264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Была создана инициативная группа.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Практическая часть нашего проекта началась с того, что мы решили собрать материал об учениках нашей школы – участниках локальных конфликтов.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Ученикам проще сравнить себя с выпускниками 90-х гг., поставить себя на их место, почувствовать некоторую сопричастность их подвигам.</w:t>
      </w: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ab/>
        <w:t>Через исследовательскую деятельность ученики невольно ставят себя на место ветеранов, примеряют на себя их роли, спрашивают себя, готовы ли они поступить также, готовы ли с честью отдать воинский долг своей Родине, продолжить преемственность поколений.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Данная работа проводилась до меня, но я вместе с учащимися решил продолжить исследовательскую поисковую работу с целью донести информацию до учеников нашей школы. В ходе данной работы дети самостоятельно добывали информацию, привлекая к этому своих родителей и старшее поколение. Были проведены классные часы, открытое общешкольное мероприятие «Служили два товарища». На мой взгляд, все это оставило свой след в сознании детей.</w:t>
      </w:r>
    </w:p>
    <w:p w:rsidR="002644ED" w:rsidRPr="002644ED" w:rsidRDefault="002644ED" w:rsidP="00264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Итогом нашей с учениками деятельности стало установление в школе мемориальной доски, посвященной выпускникам нашей школы – кавалерам ордена Мужества Ракович Андрею Евгеньевичу и высшего ордена Союза казаков России – «За веру, Волю и Отечество» Луговенко Андрею Сергеевичу.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 xml:space="preserve">После завершения данного этапа работы, мною было проведено </w:t>
      </w:r>
      <w:r w:rsidRPr="002644ED">
        <w:rPr>
          <w:rFonts w:ascii="Times New Roman" w:hAnsi="Times New Roman" w:cs="Times New Roman"/>
          <w:b/>
          <w:sz w:val="28"/>
          <w:szCs w:val="28"/>
        </w:rPr>
        <w:t>повторное анкетирование</w:t>
      </w:r>
      <w:r w:rsidRPr="002644ED">
        <w:rPr>
          <w:rFonts w:ascii="Times New Roman" w:hAnsi="Times New Roman" w:cs="Times New Roman"/>
          <w:sz w:val="28"/>
          <w:szCs w:val="28"/>
        </w:rPr>
        <w:t xml:space="preserve"> учащихся 9-11 классов по отношению к службе в армии, которой показало качественное и количественное изменение - 25 % против службы в армии, 10 % воздержались, а 65 %, соответственно, за службу в армии.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>Результат анкетирования показал необходимость дальнейших мероприятий по данному направлению.</w:t>
      </w:r>
    </w:p>
    <w:p w:rsidR="002644ED" w:rsidRPr="002644ED" w:rsidRDefault="002644ED" w:rsidP="0026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tab/>
        <w:t xml:space="preserve">Следующим этапом стала разработка программы мероприятий по гражданско-патриотическому воспитанию учеников МБОУ «СОШ № 8 им. Номто Очирова». </w:t>
      </w:r>
    </w:p>
    <w:p w:rsidR="002644ED" w:rsidRPr="002644ED" w:rsidRDefault="002644ED" w:rsidP="00264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sz w:val="28"/>
          <w:szCs w:val="28"/>
        </w:rPr>
        <w:lastRenderedPageBreak/>
        <w:t>Данная программа должна включать в себя деятельность учеников по трем направлениям: духовно-нравственному, гражданско-патриотическому и спортивно-оздоровительному.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4ED">
        <w:rPr>
          <w:rFonts w:ascii="Times New Roman" w:hAnsi="Times New Roman" w:cs="Times New Roman"/>
          <w:sz w:val="28"/>
          <w:szCs w:val="28"/>
        </w:rPr>
        <w:t>И, т</w:t>
      </w:r>
      <w:r w:rsidRPr="00264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аким образом, возвращаясь к теме исследования, мы приходим к выводу, что </w:t>
      </w:r>
      <w:r w:rsidRPr="002644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привлекая</w:t>
      </w:r>
      <w:r w:rsidRPr="00264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учеников к различным видам активной деятельности – проектной, исследовательской, поисковой, тем самым мы </w:t>
      </w:r>
      <w:r w:rsidRPr="002644E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способствуем</w:t>
      </w:r>
      <w:r w:rsidRPr="002644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метапредметных компетенций.</w:t>
      </w:r>
    </w:p>
    <w:p w:rsidR="002644ED" w:rsidRPr="002644ED" w:rsidRDefault="002644ED" w:rsidP="00264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4ED">
        <w:rPr>
          <w:rFonts w:ascii="Times New Roman" w:hAnsi="Times New Roman" w:cs="Times New Roman"/>
          <w:b/>
          <w:sz w:val="28"/>
          <w:szCs w:val="28"/>
        </w:rPr>
        <w:t>А</w:t>
      </w:r>
      <w:r w:rsidRPr="002644ED">
        <w:rPr>
          <w:rFonts w:ascii="Times New Roman" w:hAnsi="Times New Roman" w:cs="Times New Roman"/>
          <w:sz w:val="28"/>
          <w:szCs w:val="28"/>
        </w:rPr>
        <w:t xml:space="preserve"> развитие  метапредметных компетенций учащихся, в свою очередь, повысит уровень формирования  гражданственности в целом. </w:t>
      </w:r>
    </w:p>
    <w:p w:rsidR="002644ED" w:rsidRPr="002644ED" w:rsidRDefault="002644ED" w:rsidP="00264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44ED" w:rsidRPr="002644ED" w:rsidRDefault="002644ED" w:rsidP="002644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644ED" w:rsidRPr="002644ED" w:rsidSect="002644ED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0AB"/>
    <w:multiLevelType w:val="hybridMultilevel"/>
    <w:tmpl w:val="83C4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644ED"/>
    <w:rsid w:val="0026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ED"/>
    <w:pPr>
      <w:ind w:left="720"/>
      <w:contextualSpacing/>
    </w:pPr>
  </w:style>
  <w:style w:type="character" w:customStyle="1" w:styleId="apple-converted-space">
    <w:name w:val="apple-converted-space"/>
    <w:basedOn w:val="a0"/>
    <w:rsid w:val="002644ED"/>
  </w:style>
  <w:style w:type="character" w:styleId="a4">
    <w:name w:val="Emphasis"/>
    <w:basedOn w:val="a0"/>
    <w:uiPriority w:val="20"/>
    <w:qFormat/>
    <w:rsid w:val="002644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6491-A19C-4AE9-96D6-599A222D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2013-05-14T14:39:00Z</cp:lastPrinted>
  <dcterms:created xsi:type="dcterms:W3CDTF">2013-05-14T14:30:00Z</dcterms:created>
  <dcterms:modified xsi:type="dcterms:W3CDTF">2013-05-14T14:40:00Z</dcterms:modified>
</cp:coreProperties>
</file>