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A5A" w:rsidRDefault="00A86A5A" w:rsidP="00A86A5A">
      <w:pPr>
        <w:pStyle w:val="c12"/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A86A5A">
        <w:rPr>
          <w:b/>
          <w:bCs/>
          <w:color w:val="000000" w:themeColor="text1"/>
          <w:sz w:val="28"/>
          <w:szCs w:val="28"/>
        </w:rPr>
        <w:t>Технология модульного обучения математике</w:t>
      </w:r>
      <w:r>
        <w:rPr>
          <w:b/>
          <w:bCs/>
          <w:color w:val="000000" w:themeColor="text1"/>
          <w:sz w:val="28"/>
          <w:szCs w:val="28"/>
        </w:rPr>
        <w:t>.</w:t>
      </w:r>
    </w:p>
    <w:p w:rsidR="00A86A5A" w:rsidRDefault="00A86A5A" w:rsidP="00A86A5A">
      <w:pPr>
        <w:pStyle w:val="c12"/>
        <w:shd w:val="clear" w:color="auto" w:fill="FFFFFF"/>
        <w:jc w:val="right"/>
        <w:rPr>
          <w:bCs/>
          <w:color w:val="000000" w:themeColor="text1"/>
        </w:rPr>
      </w:pPr>
      <w:r w:rsidRPr="00A86A5A">
        <w:rPr>
          <w:bCs/>
          <w:color w:val="000000" w:themeColor="text1"/>
        </w:rPr>
        <w:t>Подготовила учитель математики Ананьева О.В.</w:t>
      </w:r>
      <w:r>
        <w:rPr>
          <w:bCs/>
          <w:color w:val="000000" w:themeColor="text1"/>
        </w:rPr>
        <w:t>2010г.</w:t>
      </w:r>
    </w:p>
    <w:p w:rsidR="00A86A5A" w:rsidRPr="00A86A5A" w:rsidRDefault="00A86A5A" w:rsidP="00A86A5A">
      <w:pPr>
        <w:pStyle w:val="c12"/>
        <w:shd w:val="clear" w:color="auto" w:fill="FFFFFF"/>
        <w:jc w:val="right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МКОУ </w:t>
      </w:r>
      <w:proofErr w:type="spellStart"/>
      <w:r>
        <w:rPr>
          <w:bCs/>
          <w:color w:val="000000" w:themeColor="text1"/>
        </w:rPr>
        <w:t>Большеясырская</w:t>
      </w:r>
      <w:proofErr w:type="spellEnd"/>
      <w:r>
        <w:rPr>
          <w:bCs/>
          <w:color w:val="000000" w:themeColor="text1"/>
        </w:rPr>
        <w:t xml:space="preserve"> ООШ</w:t>
      </w:r>
    </w:p>
    <w:p w:rsidR="00A86A5A" w:rsidRPr="00A86A5A" w:rsidRDefault="00A86A5A" w:rsidP="00A86A5A">
      <w:pPr>
        <w:pStyle w:val="c12"/>
        <w:shd w:val="clear" w:color="auto" w:fill="FFFFFF"/>
      </w:pPr>
      <w:r w:rsidRPr="00A86A5A">
        <w:rPr>
          <w:color w:val="000000" w:themeColor="text1"/>
          <w:sz w:val="28"/>
          <w:szCs w:val="28"/>
        </w:rPr>
        <w:br/>
      </w:r>
      <w:r w:rsidRPr="00A86A5A">
        <w:t xml:space="preserve">      Для эффективности дифференцированного обучения можно использовать элементы модульной технологии. Действительно, при модульном обучении каждый ученик включается в активную и эффективную учебно-познавательную деятельность. Здесь идет индивидуализация контроля, самоконтроля, коррекции, консультирования, степени самостоятельности. Важно, что ученик имеет возможность в большей степени </w:t>
      </w:r>
      <w:proofErr w:type="spellStart"/>
      <w:r w:rsidRPr="00A86A5A">
        <w:t>самореализоваться</w:t>
      </w:r>
      <w:proofErr w:type="spellEnd"/>
      <w:r w:rsidRPr="00A86A5A">
        <w:t xml:space="preserve"> и это способствует мотивации учения. У школьников формируются такие качества, как самостоятельность и коллективизм.</w:t>
      </w:r>
      <w:r w:rsidRPr="00A86A5A">
        <w:br/>
        <w:t>        Принципиально меняется и положение учителя в учебном процессе. Прежде всего, изменяется его роль. Задача учителя - обязательно мотивировать учащихся, осуществлять управление их учебно-познавательной деятельностью через модуль и  непосредственно консультировать школьников. Учитель как - бы беседует с учеником, активизирует его на рассуждения, поиск,  догадку, подбадривает, ориентирует на успех.</w:t>
      </w:r>
      <w:r w:rsidRPr="00A86A5A">
        <w:br/>
        <w:t xml:space="preserve">         Преимущества использования модульного обучения в том, что оно интегрирует в себе </w:t>
      </w:r>
      <w:proofErr w:type="gramStart"/>
      <w:r w:rsidRPr="00A86A5A">
        <w:t>все то</w:t>
      </w:r>
      <w:proofErr w:type="gramEnd"/>
      <w:r w:rsidRPr="00A86A5A">
        <w:t xml:space="preserve"> прогрессивное, что накоплено в теории и практике и в этом смысле вполне естественно, что прогрессивный, творческий учитель приходит к этой технологии.</w:t>
      </w:r>
      <w:r w:rsidRPr="00A86A5A">
        <w:br/>
        <w:t xml:space="preserve">        Из программированного обучения заимствуется идея активности ученика в процессе его четких действий в определенной  логике, постоянное подкрепление своих действий на основе самоконтроля, индивидуализированный темп учебно-познавательной   деятельности.  </w:t>
      </w:r>
      <w:proofErr w:type="gramStart"/>
      <w:r w:rsidRPr="00A86A5A">
        <w:t>Из теории поэтапного формирования умственных действий используется самая ее суть - ориентировочная основа деятельности.</w:t>
      </w:r>
      <w:proofErr w:type="gramEnd"/>
      <w:r w:rsidRPr="00A86A5A">
        <w:t>  Кибернетический подход обогатил модульное обучение идеей гибкого управления деятельностью учащихся, переходящего в самоуправление. Из психологии используется также рефлективный подход.</w:t>
      </w:r>
      <w:r w:rsidRPr="00A86A5A">
        <w:br/>
        <w:t xml:space="preserve">       Модульное обучение характеризуется опережающим изучением теоретического материала укрупнёнными блоками - модулями,  алгоритмизацией учебной деятельности, завершенностью и согласованностью циклов познания и других циклов деятельности.  Уровневая индивидуализация и дифференциация учебной и обучающей деятельности создают ситуацию выбора для учителя и ученика. Модульное обучение делает возможным: формирование навыков самообразования учащихся, что крайне важно в современных  условиях; формирование умения осознанного </w:t>
      </w:r>
      <w:proofErr w:type="spellStart"/>
      <w:r w:rsidRPr="00A86A5A">
        <w:t>целеполагания</w:t>
      </w:r>
      <w:proofErr w:type="spellEnd"/>
      <w:r w:rsidRPr="00A86A5A">
        <w:t xml:space="preserve">; формирование навыков сотрудничества, взаимоконтроля и  самоконтроля. </w:t>
      </w:r>
      <w:r w:rsidRPr="00A86A5A">
        <w:br/>
        <w:t>        Устранение перегрузки малозначительными подробностями, мотивация модуля, дает осознанное понимание того, какую информацию и для чего осваивает ученик. Перевод умения в навыки происходит в виде самостоятельной деятельности учащихся, учитель - руководитель процесса, ученик - самостоятельный исследователь последовательности проблем, разрешение которых  приводит к заранее определённой структуре знаний, умений и навыков.</w:t>
      </w:r>
      <w:r w:rsidRPr="00A86A5A">
        <w:br/>
        <w:t>         Модульное обучение базируется на идее активности ученика, самоконтроле, как главном условии поэтапного формирования умственных действий - ориентировочной основе деятельности. Сущность: ученик полностью самостоятельно работает с модулем.</w:t>
      </w:r>
      <w:r w:rsidRPr="00A86A5A">
        <w:br/>
        <w:t>          Состав модуля: целевой план действия; банк информации; методическое руководство по достижению дидактических целей,  набор материалов для самоконтроля.</w:t>
      </w:r>
      <w:r w:rsidRPr="00A86A5A">
        <w:br/>
        <w:t xml:space="preserve">         Когда дети приходят после начальной школы, начинается работа по формированию </w:t>
      </w:r>
      <w:proofErr w:type="spellStart"/>
      <w:r w:rsidRPr="00A86A5A">
        <w:t>общеучебных</w:t>
      </w:r>
      <w:proofErr w:type="spellEnd"/>
      <w:r w:rsidRPr="00A86A5A">
        <w:t xml:space="preserve"> навыков: умения читать математический текст, выделять основное, составлять план, конспектировать, сотрудничать, обсуждать. Уже к концу первого  полугодия пятиклассники приобретают первичные устойчивые навыки этой работы. Они приобретают начальный опыт самоконтроля и  взаимоконтроля, приучаются устно воспроизводить материал и слушать других, что само по себе ценно в современной школе и в современном обществе.</w:t>
      </w:r>
      <w:r w:rsidRPr="00A86A5A">
        <w:br/>
      </w:r>
      <w:r w:rsidRPr="00A86A5A">
        <w:lastRenderedPageBreak/>
        <w:t xml:space="preserve">         В последние годы много и часто говорят о недостаточной эффективности процесса обучения, поскольку традиционная  организация обучения не отвечает требованиям времени, не создает условий для улучшения качества обучения и развития  учащихся. Новая парадигма образования состоит в том, что </w:t>
      </w:r>
      <w:r w:rsidRPr="00A86A5A">
        <w:rPr>
          <w:b/>
          <w:bCs/>
        </w:rPr>
        <w:t>ученик должен учиться сам</w:t>
      </w:r>
      <w:r w:rsidRPr="00A86A5A">
        <w:t xml:space="preserve">, только в этом случае он усваивает  предмет осознано и прочно, неуклонно идет процесс развития интеллекта. </w:t>
      </w:r>
      <w:r w:rsidRPr="00A86A5A">
        <w:br/>
        <w:t>        Основная цель современной школы – создать такую систему обучения, которая бы обеспечивала образовательные потребности  каждого ученика в соответствии с его склонностями, интересами и возможностями. Модульное обучение – альтернатива  традиционного обучения, оно интегрирует самое прогрессивное, что накоплено в педагогической теории и практике. Эта  технология в качестве одной из основных целей, преследует формирование, у учащихся, навыков самостоятельной деятельности и самообразования. Сущность модульного обучения состоит в том, что ученик полностью самостоятельно (или с определенной дозой помощи) достигает конкретных целей учебно-познавательной деятельности. Обучение основано на формировании механизма  мышления, а не на эксплуатации только памяти! Рассмотрим примерную последовательность действий при построении учебного  модуля.</w:t>
      </w:r>
      <w:r w:rsidRPr="00A86A5A">
        <w:br/>
        <w:t>        Модуль – это целевой функциональный узел, в котором объединено: учебное содержание и технология овладения им в систему высокого уровня целостности.</w:t>
      </w:r>
      <w:r w:rsidRPr="00A86A5A">
        <w:br/>
        <w:t xml:space="preserve">         Примерный алгоритм построения учебного модуля: </w:t>
      </w:r>
      <w:r w:rsidRPr="00A86A5A">
        <w:br/>
        <w:t xml:space="preserve">1. Формирование блока-модуля содержания теоретического учебного материала темы. </w:t>
      </w:r>
      <w:r w:rsidRPr="00A86A5A">
        <w:br/>
        <w:t xml:space="preserve">2. Выявление учебных элементов темы. </w:t>
      </w:r>
      <w:r w:rsidRPr="00A86A5A">
        <w:br/>
        <w:t xml:space="preserve">3. Выявление связей и отношений между учебными элементами темы. </w:t>
      </w:r>
      <w:r w:rsidRPr="00A86A5A">
        <w:br/>
        <w:t xml:space="preserve">4. Формирование логической структуры учебных элементов темы. </w:t>
      </w:r>
      <w:r w:rsidRPr="00A86A5A">
        <w:br/>
        <w:t xml:space="preserve">5. Определение уровней усвоения учебных элементов темы. </w:t>
      </w:r>
      <w:r w:rsidRPr="00A86A5A">
        <w:br/>
        <w:t xml:space="preserve">6. Определение требований к уровням усвоения учебных элементов темы. </w:t>
      </w:r>
      <w:r w:rsidRPr="00A86A5A">
        <w:br/>
        <w:t xml:space="preserve">7. Определение осознанности усвоения учебных элементов темы. </w:t>
      </w:r>
      <w:r w:rsidRPr="00A86A5A">
        <w:br/>
        <w:t xml:space="preserve">8.Формирование блока алгоритмического предписания умений и навыков. </w:t>
      </w:r>
      <w:r w:rsidRPr="00A86A5A">
        <w:br/>
        <w:t>           Система действий учителя по подготовке к переходу на модульное обучение может быть следующей. Разработать модульную  программу, состоящую из КДЦ (комплексно - дидактические цели) и совокупности модулей, обеспечивающих достижение этой цели:</w:t>
      </w:r>
      <w:r w:rsidRPr="00A86A5A">
        <w:br/>
        <w:t xml:space="preserve">1. Структурировать учебное содержание в определенные блоки. Формируется КДЦ, имеющая два уровня: уровень усвоения учебного содержания ученикам и ориентация на его    использование в практике. </w:t>
      </w:r>
      <w:r w:rsidRPr="00A86A5A">
        <w:br/>
        <w:t xml:space="preserve">2. Из КДЦ выделяются ИДЦ (интегрирующие дидактические цели) и формируются модули.  Каждый модуль имеет </w:t>
      </w:r>
      <w:proofErr w:type="gramStart"/>
      <w:r w:rsidRPr="00A86A5A">
        <w:t>свою</w:t>
      </w:r>
      <w:proofErr w:type="gramEnd"/>
      <w:r w:rsidRPr="00A86A5A">
        <w:t xml:space="preserve"> ИДЦ.</w:t>
      </w:r>
      <w:r w:rsidRPr="00A86A5A">
        <w:br/>
        <w:t xml:space="preserve">3. ИДЦ делится на ЧДЦ (частные дидактические цели) на их основе выделяются УЭ (учебные  элементы). </w:t>
      </w:r>
      <w:r w:rsidRPr="00A86A5A">
        <w:br/>
        <w:t xml:space="preserve">          Для управления учением учащихся важным является принцип обратной связи. </w:t>
      </w:r>
      <w:r w:rsidRPr="00A86A5A">
        <w:br/>
        <w:t xml:space="preserve">1. Перед каждым модулем проводить входной контроль ЗУН учащихся. </w:t>
      </w:r>
      <w:r w:rsidRPr="00A86A5A">
        <w:br/>
        <w:t>2. Текущий и промежуточный контроль в конце каждого УЭ (самоконтроль, взаимоконтроль, сверка с образцом).</w:t>
      </w:r>
      <w:r w:rsidRPr="00A86A5A">
        <w:br/>
        <w:t xml:space="preserve">3. Выходной контроль после завершения работы с модулем. Цель: выявить пробелы в   усвоении модуля. </w:t>
      </w:r>
      <w:r w:rsidRPr="00A86A5A">
        <w:br/>
        <w:t xml:space="preserve">         Введение модулей в учебный процесс нужно осуществлять постепенно. Модули можно вписывать, в любую систему обучения и тем самым усиливать ее качество и эффективность. Можно сочетать традиционную систему обучения с </w:t>
      </w:r>
      <w:proofErr w:type="gramStart"/>
      <w:r w:rsidRPr="00A86A5A">
        <w:t>модульной</w:t>
      </w:r>
      <w:proofErr w:type="gramEnd"/>
      <w:r w:rsidRPr="00A86A5A">
        <w:t xml:space="preserve">. Хорошо вписываются,  как отмечалось выше, в модульную систему обучения вся совокупность методов, приемов и форм организации учебной деятельности учащихся, работа индивидуальная, в парах, в группах. Применение модульного обучения положительно влияет на развитие самостоятельной деятельности учащихся, на саморазвитие, на повышение качества знаний. Учащиеся умело планируют свою работу, умеют </w:t>
      </w:r>
      <w:r w:rsidRPr="00A86A5A">
        <w:lastRenderedPageBreak/>
        <w:t xml:space="preserve">пользоваться учебной литературой. Хорошо владеют </w:t>
      </w:r>
      <w:proofErr w:type="spellStart"/>
      <w:r w:rsidRPr="00A86A5A">
        <w:t>общеучебными</w:t>
      </w:r>
      <w:proofErr w:type="spellEnd"/>
      <w:r w:rsidRPr="00A86A5A">
        <w:t xml:space="preserve"> навыками: сравнения, анализа, обобщения, выделения главного и т.п. Активная познавательная деятельность учащихся способствует развитию таких каче</w:t>
      </w:r>
      <w:proofErr w:type="gramStart"/>
      <w:r w:rsidRPr="00A86A5A">
        <w:t>ств пр</w:t>
      </w:r>
      <w:proofErr w:type="gramEnd"/>
      <w:r w:rsidRPr="00A86A5A">
        <w:t>иобретаемых знаний, как прочность, осознанность, глубина, оперативность, гибкость.</w:t>
      </w:r>
      <w:r w:rsidRPr="00A86A5A">
        <w:br/>
        <w:t xml:space="preserve">        В качестве модуля, как правило, выступает тема учебника, отдельные ее части (не обязательно по параграфам учебника)  являются УЭ (учебными элементами). Учащиеся имеют пакет методических материалов </w:t>
      </w:r>
      <w:r>
        <w:t>(</w:t>
      </w:r>
      <w:r w:rsidRPr="00A86A5A">
        <w:t>сборники  дидактических материалов, распечатки инструкций, заданий, отдельных конспектов и т.д.). Ученики, кроме традиционных рабочих тетрадей и тетрадей для контрольных</w:t>
      </w:r>
      <w:r>
        <w:t xml:space="preserve"> работ, </w:t>
      </w:r>
      <w:r w:rsidRPr="00A86A5A">
        <w:t xml:space="preserve"> тетради для самостоятельных работ, тетради для конспектов и тетради для сдачи конспектов, в которых они воспроизводят конспект при его «сдаче». Технология модульного обучения создает надежную основу для индивидуальной и групповой самостоятельной работы </w:t>
      </w:r>
      <w:proofErr w:type="gramStart"/>
      <w:r w:rsidRPr="00A86A5A">
        <w:t>обучающихся</w:t>
      </w:r>
      <w:proofErr w:type="gramEnd"/>
      <w:r w:rsidRPr="00A86A5A">
        <w:t xml:space="preserve"> и приносят до 30% экономии учебного времени без ущерба для полноты и глубины изучаемого материала. Кроме того, достигается гибкость и мобильность в формировании знаний и умений обучающихся, развивается их творческое и критическое мышление.</w:t>
      </w:r>
    </w:p>
    <w:p w:rsidR="006C35F3" w:rsidRPr="00A86A5A" w:rsidRDefault="006C35F3" w:rsidP="00A86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35F3" w:rsidRPr="00A86A5A" w:rsidSect="006C3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A5A"/>
    <w:rsid w:val="006C35F3"/>
    <w:rsid w:val="00A8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A86A5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02">
    <w:name w:val="c102"/>
    <w:basedOn w:val="a0"/>
    <w:rsid w:val="00A86A5A"/>
    <w:rPr>
      <w:u w:val="single"/>
    </w:rPr>
  </w:style>
  <w:style w:type="character" w:customStyle="1" w:styleId="c22">
    <w:name w:val="c22"/>
    <w:basedOn w:val="a0"/>
    <w:rsid w:val="00A86A5A"/>
    <w:rPr>
      <w:i/>
      <w:iCs/>
    </w:rPr>
  </w:style>
  <w:style w:type="character" w:customStyle="1" w:styleId="c52">
    <w:name w:val="c52"/>
    <w:basedOn w:val="a0"/>
    <w:rsid w:val="00A86A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1288</Words>
  <Characters>7342</Characters>
  <Application>Microsoft Office Word</Application>
  <DocSecurity>0</DocSecurity>
  <Lines>61</Lines>
  <Paragraphs>17</Paragraphs>
  <ScaleCrop>false</ScaleCrop>
  <Company/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2014-04-06T05:24:00Z</dcterms:created>
  <dcterms:modified xsi:type="dcterms:W3CDTF">2014-04-06T05:31:00Z</dcterms:modified>
</cp:coreProperties>
</file>