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EF" w:rsidRPr="00C430EF" w:rsidRDefault="00C430EF" w:rsidP="00C430EF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A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Родительское собрание</w:t>
      </w:r>
    </w:p>
    <w:p w:rsidR="00C430EF" w:rsidRPr="00C430EF" w:rsidRDefault="00C430EF" w:rsidP="00C430EF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A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«ТЕМПЕРАМЕНТ – основа поведения ребенка»</w:t>
      </w:r>
    </w:p>
    <w:p w:rsidR="00C430EF" w:rsidRPr="00C430EF" w:rsidRDefault="00C430EF" w:rsidP="00C430E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собрания:</w:t>
      </w:r>
    </w:p>
    <w:p w:rsidR="00C430EF" w:rsidRPr="00C430EF" w:rsidRDefault="00C430EF" w:rsidP="00C430E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id.bb1f2782b358"/>
      <w:bookmarkEnd w:id="0"/>
      <w:r w:rsidRPr="009F7AB5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Познакомить родителей с психофизическими особенностями ребёнка.</w:t>
      </w:r>
    </w:p>
    <w:p w:rsidR="00C430EF" w:rsidRPr="00C430EF" w:rsidRDefault="00C430EF" w:rsidP="00C430EF">
      <w:pPr>
        <w:spacing w:after="0" w:line="270" w:lineRule="atLeast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AB5">
        <w:rPr>
          <w:rFonts w:ascii="Times New Roman" w:eastAsia="Times New Roman" w:hAnsi="Times New Roman" w:cs="Times New Roman"/>
          <w:sz w:val="28"/>
          <w:szCs w:val="28"/>
          <w:lang w:eastAsia="ru-RU"/>
        </w:rPr>
        <w:t>· Выявить степень и методы воздействия на ребёнка родителей.</w:t>
      </w:r>
    </w:p>
    <w:p w:rsidR="00C430EF" w:rsidRPr="00C430EF" w:rsidRDefault="00C430EF" w:rsidP="00C430EF">
      <w:pPr>
        <w:spacing w:after="0" w:line="270" w:lineRule="atLeast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AB5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Рассмотреть разные способы выхода из проблемных ситуаций.</w:t>
      </w:r>
    </w:p>
    <w:p w:rsidR="00C430EF" w:rsidRPr="00C430EF" w:rsidRDefault="00C430EF" w:rsidP="00C430EF">
      <w:pPr>
        <w:spacing w:after="0" w:line="270" w:lineRule="atLeast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собрания:</w:t>
      </w:r>
    </w:p>
    <w:p w:rsidR="00C430EF" w:rsidRPr="00C430EF" w:rsidRDefault="00C430EF" w:rsidP="00C430EF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C430EF" w:rsidRPr="00C430EF" w:rsidRDefault="00C430EF" w:rsidP="00C430EF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 </w:t>
      </w:r>
      <w:r w:rsidRPr="009F7A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«ТЕМПЕРАМЕНТ – основа поведения ребенка»</w:t>
      </w:r>
    </w:p>
    <w:p w:rsidR="00F046CF" w:rsidRDefault="00F046CF" w:rsidP="00F308C4">
      <w:pPr>
        <w:pStyle w:val="basic"/>
        <w:shd w:val="clear" w:color="auto" w:fill="FFFFFF"/>
        <w:spacing w:before="90" w:beforeAutospacing="0" w:after="90" w:afterAutospacing="0"/>
        <w:ind w:left="720"/>
        <w:jc w:val="both"/>
        <w:rPr>
          <w:rStyle w:val="a9"/>
          <w:color w:val="000000"/>
          <w:sz w:val="28"/>
          <w:szCs w:val="28"/>
        </w:rPr>
      </w:pPr>
    </w:p>
    <w:p w:rsidR="00F308C4" w:rsidRDefault="00F308C4" w:rsidP="00F308C4">
      <w:pPr>
        <w:pStyle w:val="basic"/>
        <w:shd w:val="clear" w:color="auto" w:fill="FFFFFF"/>
        <w:spacing w:before="90" w:beforeAutospacing="0" w:after="90" w:afterAutospacing="0"/>
        <w:ind w:left="720"/>
        <w:jc w:val="both"/>
        <w:rPr>
          <w:rStyle w:val="a9"/>
          <w:b w:val="0"/>
          <w:i/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 xml:space="preserve">Упражнение «Бег ассоциаций» </w:t>
      </w:r>
      <w:r w:rsidRPr="00F308C4">
        <w:rPr>
          <w:rStyle w:val="a9"/>
          <w:b w:val="0"/>
          <w:i/>
          <w:color w:val="000000"/>
          <w:sz w:val="28"/>
          <w:szCs w:val="28"/>
        </w:rPr>
        <w:t>(тема «ребенок», «взрослый»)</w:t>
      </w:r>
    </w:p>
    <w:p w:rsidR="00F308C4" w:rsidRDefault="00F308C4" w:rsidP="00F308C4">
      <w:pPr>
        <w:pStyle w:val="basic"/>
        <w:shd w:val="clear" w:color="auto" w:fill="FFFFFF"/>
        <w:spacing w:before="90" w:beforeAutospacing="0" w:after="90" w:afterAutospacing="0"/>
        <w:jc w:val="both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t>Участники по очереди высказывают ассоциации со словом «ребенок», второй круг ассоциации со словом «взрослый»</w:t>
      </w:r>
      <w:r w:rsidR="00F046CF">
        <w:rPr>
          <w:rStyle w:val="a9"/>
          <w:b w:val="0"/>
          <w:color w:val="000000"/>
          <w:sz w:val="28"/>
          <w:szCs w:val="28"/>
        </w:rPr>
        <w:t>.</w:t>
      </w:r>
    </w:p>
    <w:p w:rsidR="00F046CF" w:rsidRDefault="00F046CF" w:rsidP="00F308C4">
      <w:pPr>
        <w:pStyle w:val="basic"/>
        <w:shd w:val="clear" w:color="auto" w:fill="FFFFFF"/>
        <w:spacing w:before="90" w:beforeAutospacing="0" w:after="90" w:afterAutospacing="0"/>
        <w:jc w:val="both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t>Вопросы для рефлексии: одинаковы или нет ассоциации. Охарактеризуйте эмоциональный фон 1-го и 2-го круга.</w:t>
      </w:r>
    </w:p>
    <w:p w:rsidR="00F046CF" w:rsidRDefault="00F046CF" w:rsidP="00F308C4">
      <w:pPr>
        <w:pStyle w:val="basic"/>
        <w:shd w:val="clear" w:color="auto" w:fill="FFFFFF"/>
        <w:spacing w:before="90" w:beforeAutospacing="0" w:after="90" w:afterAutospacing="0"/>
        <w:jc w:val="both"/>
        <w:rPr>
          <w:rStyle w:val="a9"/>
          <w:b w:val="0"/>
          <w:color w:val="000000"/>
          <w:sz w:val="28"/>
          <w:szCs w:val="28"/>
        </w:rPr>
      </w:pPr>
    </w:p>
    <w:p w:rsidR="00F046CF" w:rsidRPr="00F046CF" w:rsidRDefault="00F046CF" w:rsidP="00F046CF">
      <w:pPr>
        <w:pStyle w:val="basic"/>
        <w:shd w:val="clear" w:color="auto" w:fill="FFFFFF"/>
        <w:spacing w:before="90" w:beforeAutospacing="0" w:after="90" w:afterAutospacing="0"/>
        <w:jc w:val="center"/>
        <w:rPr>
          <w:rStyle w:val="a9"/>
          <w:i/>
          <w:color w:val="000000"/>
          <w:sz w:val="28"/>
          <w:szCs w:val="28"/>
        </w:rPr>
      </w:pPr>
      <w:r w:rsidRPr="00F046CF">
        <w:rPr>
          <w:rStyle w:val="a9"/>
          <w:color w:val="000000"/>
          <w:sz w:val="28"/>
          <w:szCs w:val="28"/>
        </w:rPr>
        <w:t>Мини - лекция</w:t>
      </w:r>
    </w:p>
    <w:p w:rsidR="00F308C4" w:rsidRPr="00F046CF" w:rsidRDefault="00F308C4" w:rsidP="00F308C4">
      <w:pPr>
        <w:pStyle w:val="basic"/>
        <w:shd w:val="clear" w:color="auto" w:fill="FFFFFF"/>
        <w:spacing w:before="90" w:beforeAutospacing="0" w:after="90" w:afterAutospacing="0"/>
        <w:jc w:val="both"/>
        <w:rPr>
          <w:b/>
          <w:color w:val="000000"/>
          <w:sz w:val="28"/>
          <w:szCs w:val="28"/>
        </w:rPr>
      </w:pPr>
      <w:r w:rsidRPr="00F046CF">
        <w:rPr>
          <w:rStyle w:val="a9"/>
          <w:b w:val="0"/>
          <w:color w:val="000000"/>
          <w:sz w:val="28"/>
          <w:szCs w:val="28"/>
        </w:rPr>
        <w:t>Темперамент во многом определяет поведение ребенка, способности к обучению и развитию, реакции на внешние раздражители. Зная темперамент ребенка, родители могут выбирать наиболее подходящие для него игры и методики обучения, правильно реагировать на проявление его чувств и эмоций – радости, гнева, страха, восторга, усталости и т.д. Что нужно знать родителям о темпераменте своего ребенка?</w:t>
      </w:r>
    </w:p>
    <w:p w:rsidR="00F308C4" w:rsidRPr="00F308C4" w:rsidRDefault="00F308C4" w:rsidP="00F046CF">
      <w:pPr>
        <w:pStyle w:val="basic"/>
        <w:shd w:val="clear" w:color="auto" w:fill="FFFFFF"/>
        <w:spacing w:before="90" w:beforeAutospacing="0" w:after="90" w:afterAutospacing="0"/>
        <w:jc w:val="center"/>
        <w:rPr>
          <w:color w:val="000000"/>
          <w:sz w:val="28"/>
          <w:szCs w:val="28"/>
        </w:rPr>
      </w:pPr>
      <w:r w:rsidRPr="00F308C4">
        <w:rPr>
          <w:rStyle w:val="a9"/>
          <w:color w:val="000000"/>
          <w:sz w:val="28"/>
          <w:szCs w:val="28"/>
        </w:rPr>
        <w:t>Что такое темперамент ребенка и чем он определяется?</w:t>
      </w:r>
    </w:p>
    <w:p w:rsidR="00F308C4" w:rsidRPr="00F308C4" w:rsidRDefault="00F308C4" w:rsidP="00F308C4">
      <w:pPr>
        <w:pStyle w:val="basic"/>
        <w:shd w:val="clear" w:color="auto" w:fill="FFFFFF"/>
        <w:spacing w:before="90" w:beforeAutospacing="0" w:after="90" w:afterAutospacing="0"/>
        <w:jc w:val="both"/>
        <w:rPr>
          <w:color w:val="000000"/>
          <w:sz w:val="28"/>
          <w:szCs w:val="28"/>
        </w:rPr>
      </w:pPr>
      <w:r w:rsidRPr="00F308C4">
        <w:rPr>
          <w:color w:val="000000"/>
          <w:sz w:val="28"/>
          <w:szCs w:val="28"/>
        </w:rPr>
        <w:t>Почему одни дети с удовольствием собирают конструкции из кубиков в полной тишине, а другим необходимо носиться по квартире, расшвыривая все на своем пути? Почему одни дети в шумной компании чувствуют себя как рыба в воде, а другие стараются отойти в тихий уголок, чтобы играть в полном одиночестве? Все детки разные, и в данном случае речь идет о детях с различными темпераментами.</w:t>
      </w:r>
    </w:p>
    <w:p w:rsidR="00F308C4" w:rsidRPr="00F308C4" w:rsidRDefault="00F308C4" w:rsidP="00F308C4">
      <w:pPr>
        <w:pStyle w:val="basic"/>
        <w:shd w:val="clear" w:color="auto" w:fill="FFFFFF"/>
        <w:spacing w:before="90" w:beforeAutospacing="0" w:after="90" w:afterAutospacing="0"/>
        <w:jc w:val="both"/>
        <w:rPr>
          <w:color w:val="000000"/>
          <w:sz w:val="28"/>
          <w:szCs w:val="28"/>
        </w:rPr>
      </w:pPr>
      <w:r w:rsidRPr="00F308C4">
        <w:rPr>
          <w:rStyle w:val="a9"/>
          <w:color w:val="000000"/>
          <w:sz w:val="28"/>
          <w:szCs w:val="28"/>
        </w:rPr>
        <w:t>Темперамент ребенка</w:t>
      </w:r>
      <w:r w:rsidRPr="00F308C4">
        <w:rPr>
          <w:color w:val="000000"/>
          <w:sz w:val="28"/>
          <w:szCs w:val="28"/>
        </w:rPr>
        <w:t>, или его тип высшей нервной деятельности, является врожденной устойчивой характеристикой и редко меняется по мере взросления ребенка. Темперамент определяет интенсивность нервных процессов человека, особенности баланса между возбуждением и торможением, уравновешенность и скорость смены настроения.</w:t>
      </w:r>
    </w:p>
    <w:p w:rsidR="00F308C4" w:rsidRPr="00F308C4" w:rsidRDefault="00F308C4" w:rsidP="00F308C4">
      <w:pPr>
        <w:pStyle w:val="basic"/>
        <w:shd w:val="clear" w:color="auto" w:fill="FFFFFF"/>
        <w:spacing w:before="90" w:beforeAutospacing="0" w:after="90" w:afterAutospacing="0"/>
        <w:jc w:val="both"/>
        <w:rPr>
          <w:color w:val="000000"/>
          <w:sz w:val="28"/>
          <w:szCs w:val="28"/>
        </w:rPr>
      </w:pPr>
      <w:r w:rsidRPr="00F308C4">
        <w:rPr>
          <w:color w:val="000000"/>
          <w:sz w:val="28"/>
          <w:szCs w:val="28"/>
        </w:rPr>
        <w:t>Что влияет на формирование</w:t>
      </w:r>
      <w:r w:rsidRPr="00F308C4">
        <w:rPr>
          <w:rStyle w:val="apple-converted-space"/>
          <w:color w:val="000000"/>
          <w:sz w:val="28"/>
          <w:szCs w:val="28"/>
        </w:rPr>
        <w:t> </w:t>
      </w:r>
      <w:r w:rsidRPr="00F308C4">
        <w:rPr>
          <w:rStyle w:val="a9"/>
          <w:color w:val="000000"/>
          <w:sz w:val="28"/>
          <w:szCs w:val="28"/>
        </w:rPr>
        <w:t>темперамента ребенка</w:t>
      </w:r>
      <w:r w:rsidRPr="00F308C4">
        <w:rPr>
          <w:color w:val="000000"/>
          <w:sz w:val="28"/>
          <w:szCs w:val="28"/>
        </w:rPr>
        <w:t>? Так как темперамент не формируется в течение всей жизни, а является врожденной характеристикой человека, то и внешние факторы на него существенно повлиять не могут. Обычно ребенок наследует темперамент мамы или папы, либо в нем проявляются черты обоих родителей в равной степени.</w:t>
      </w:r>
    </w:p>
    <w:p w:rsidR="00F308C4" w:rsidRPr="00F308C4" w:rsidRDefault="00F308C4" w:rsidP="00F046CF">
      <w:pPr>
        <w:pStyle w:val="basic"/>
        <w:shd w:val="clear" w:color="auto" w:fill="FFFFFF"/>
        <w:spacing w:before="90" w:beforeAutospacing="0" w:after="90" w:afterAutospacing="0"/>
        <w:jc w:val="center"/>
        <w:rPr>
          <w:color w:val="000000"/>
          <w:sz w:val="28"/>
          <w:szCs w:val="28"/>
        </w:rPr>
      </w:pPr>
      <w:r w:rsidRPr="00F308C4">
        <w:rPr>
          <w:rStyle w:val="a9"/>
          <w:color w:val="000000"/>
          <w:sz w:val="28"/>
          <w:szCs w:val="28"/>
        </w:rPr>
        <w:lastRenderedPageBreak/>
        <w:t>С какого возраста проявляется темперамент ребенка?</w:t>
      </w:r>
    </w:p>
    <w:p w:rsidR="00F308C4" w:rsidRPr="00F308C4" w:rsidRDefault="00F308C4" w:rsidP="00F308C4">
      <w:pPr>
        <w:pStyle w:val="basic"/>
        <w:shd w:val="clear" w:color="auto" w:fill="FFFFFF"/>
        <w:spacing w:before="90" w:beforeAutospacing="0" w:after="90" w:afterAutospacing="0"/>
        <w:jc w:val="both"/>
        <w:rPr>
          <w:color w:val="000000"/>
          <w:sz w:val="28"/>
          <w:szCs w:val="28"/>
        </w:rPr>
      </w:pPr>
      <w:r w:rsidRPr="00F308C4">
        <w:rPr>
          <w:rStyle w:val="a9"/>
          <w:color w:val="000000"/>
          <w:sz w:val="28"/>
          <w:szCs w:val="28"/>
        </w:rPr>
        <w:t>Темперамент ребенка</w:t>
      </w:r>
      <w:r w:rsidRPr="00F308C4">
        <w:rPr>
          <w:rStyle w:val="apple-converted-space"/>
          <w:color w:val="000000"/>
          <w:sz w:val="28"/>
          <w:szCs w:val="28"/>
        </w:rPr>
        <w:t> </w:t>
      </w:r>
      <w:r w:rsidRPr="00F308C4">
        <w:rPr>
          <w:color w:val="000000"/>
          <w:sz w:val="28"/>
          <w:szCs w:val="28"/>
        </w:rPr>
        <w:t xml:space="preserve">начинает проявляться с самого рождения. Это выражается в той скорости, с которой малыш переходит от улыбки к плачу </w:t>
      </w:r>
      <w:proofErr w:type="gramStart"/>
      <w:r w:rsidRPr="00F308C4">
        <w:rPr>
          <w:color w:val="000000"/>
          <w:sz w:val="28"/>
          <w:szCs w:val="28"/>
        </w:rPr>
        <w:t>и</w:t>
      </w:r>
      <w:proofErr w:type="gramEnd"/>
      <w:r w:rsidRPr="00F308C4">
        <w:rPr>
          <w:color w:val="000000"/>
          <w:sz w:val="28"/>
          <w:szCs w:val="28"/>
        </w:rPr>
        <w:t xml:space="preserve"> наоборот, в его реакции на близких и малознакомых людей и даже в том, насколько быстро и легко ребенок засыпает. Но все это в значительной мере связано и с физиологическим состоянием малыша, поэтому точно определить темперамент ребенка можно только в период начала становления его личности – около трех лет.</w:t>
      </w:r>
    </w:p>
    <w:p w:rsidR="00C430EF" w:rsidRDefault="00C430EF" w:rsidP="00F046CF">
      <w:pPr>
        <w:spacing w:after="0" w:line="270" w:lineRule="atLeast"/>
        <w:ind w:left="4" w:firstLine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родители, не зная об этих особенностях, беспокоятся, а нет ли в поведении ребенка каких-либо нарушений? Давайте коротко познакомимся с признаками, характерными для  детей   разных   темпераментов.</w:t>
      </w:r>
    </w:p>
    <w:p w:rsidR="002012E8" w:rsidRDefault="002012E8" w:rsidP="002012E8">
      <w:pPr>
        <w:shd w:val="clear" w:color="auto" w:fill="FFFFFF"/>
        <w:spacing w:before="100" w:beforeAutospacing="1" w:after="100" w:afterAutospacing="1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Меланхолик</w:t>
      </w:r>
      <w:r w:rsidRPr="00945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тревожный, сдержанный, тихий, необщительный, пессимистичный, негибкий, легко расстраивающийся.</w:t>
      </w:r>
      <w:r w:rsidRPr="002012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Флегматик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proofErr w:type="gramEnd"/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ссивный, осмотрительный, вдумчивый, мирный, ровный, спокойный.</w:t>
      </w:r>
      <w:r w:rsidRPr="002012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Холерик</w:t>
      </w:r>
      <w:r w:rsidRPr="002012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чувствительный, беспокойный, агрессивный, раздражительный, изменчивый, оптимистичный, активный.</w:t>
      </w:r>
      <w:r w:rsidRPr="002012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Сангвиник</w:t>
      </w:r>
      <w:r w:rsidRPr="00201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общительный, открытый, разговорчивый, отзывчивый, жизнерадостный, склонный к лидерству, беспечный.</w:t>
      </w:r>
    </w:p>
    <w:p w:rsidR="002012E8" w:rsidRPr="00C430EF" w:rsidRDefault="002012E8" w:rsidP="002012E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часть.</w:t>
      </w:r>
    </w:p>
    <w:p w:rsidR="002012E8" w:rsidRDefault="002012E8" w:rsidP="00201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Разберем типы темперамента. Обратимся к сказочным персонажам. Дайте характеристику следующим сказочным героям: Буратино, Карабас </w:t>
      </w:r>
      <w:proofErr w:type="spellStart"/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Черепаха </w:t>
      </w:r>
      <w:proofErr w:type="spellStart"/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Тортилла</w:t>
      </w:r>
      <w:proofErr w:type="spellEnd"/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Пьеро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2E8" w:rsidRDefault="002012E8" w:rsidP="00201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2E8" w:rsidRDefault="002012E8" w:rsidP="00201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немного подробнее н</w:t>
      </w:r>
      <w:r w:rsidR="000162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каждом из типов. Но перед эти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проведем небольшое анкетирование.</w:t>
      </w:r>
    </w:p>
    <w:p w:rsidR="002012E8" w:rsidRPr="002012E8" w:rsidRDefault="002012E8" w:rsidP="00201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2012E8" w:rsidRPr="00C430EF" w:rsidRDefault="002012E8" w:rsidP="002012E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</w:t>
      </w:r>
      <w:r w:rsidRPr="002012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следующие утверждения и  отметьте плюсами те из них, которые  особенно подходят  к характеристике вашего ребёнка.</w:t>
      </w:r>
    </w:p>
    <w:p w:rsidR="002012E8" w:rsidRPr="00C430EF" w:rsidRDefault="002012E8" w:rsidP="002012E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Любит шум и суету.</w:t>
      </w:r>
    </w:p>
    <w:p w:rsidR="002012E8" w:rsidRPr="00C430EF" w:rsidRDefault="002012E8" w:rsidP="002012E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Очень нуждается в близких, которые могли бы поддержать, утешить.</w:t>
      </w:r>
    </w:p>
    <w:p w:rsidR="002012E8" w:rsidRPr="00C430EF" w:rsidRDefault="002012E8" w:rsidP="002012E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Нередко </w:t>
      </w:r>
      <w:proofErr w:type="gramStart"/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раздражён</w:t>
      </w:r>
      <w:proofErr w:type="gramEnd"/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чем-то, возбужден, беспокоен.</w:t>
      </w:r>
    </w:p>
    <w:p w:rsidR="002012E8" w:rsidRPr="00C430EF" w:rsidRDefault="002012E8" w:rsidP="002012E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Быстрых ответов на любые вопросы от него не жди.</w:t>
      </w:r>
    </w:p>
    <w:p w:rsidR="002012E8" w:rsidRPr="00C430EF" w:rsidRDefault="002012E8" w:rsidP="002012E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5. Любит  работу, которую надо делать быстро.</w:t>
      </w:r>
    </w:p>
    <w:p w:rsidR="002012E8" w:rsidRPr="00C430EF" w:rsidRDefault="002012E8" w:rsidP="002012E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Дети считают его веселым.</w:t>
      </w:r>
    </w:p>
    <w:p w:rsidR="002012E8" w:rsidRPr="00C430EF" w:rsidRDefault="002012E8" w:rsidP="002012E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7. У него часто меняется настроение.</w:t>
      </w:r>
    </w:p>
    <w:p w:rsidR="002012E8" w:rsidRPr="00C430EF" w:rsidRDefault="002012E8" w:rsidP="002012E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8. Чаще молчит в обществе.</w:t>
      </w:r>
    </w:p>
    <w:p w:rsidR="002012E8" w:rsidRPr="00C430EF" w:rsidRDefault="002012E8" w:rsidP="002012E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Стесняется заговорить с новыми людьми.</w:t>
      </w:r>
    </w:p>
    <w:p w:rsidR="002012E8" w:rsidRPr="00C430EF" w:rsidRDefault="002012E8" w:rsidP="002012E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любит шумных игр, предпочитает уединение.</w:t>
      </w:r>
    </w:p>
    <w:p w:rsidR="002012E8" w:rsidRPr="00C430EF" w:rsidRDefault="002012E8" w:rsidP="002012E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Умеет долго играть или </w:t>
      </w:r>
      <w:proofErr w:type="gramStart"/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задание, не отвлекаясь</w:t>
      </w:r>
      <w:proofErr w:type="gramEnd"/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2E8" w:rsidRPr="00C430EF" w:rsidRDefault="002012E8" w:rsidP="002012E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Не прочь похвастать приукрасить события.</w:t>
      </w:r>
    </w:p>
    <w:p w:rsidR="002012E8" w:rsidRPr="00C430EF" w:rsidRDefault="002012E8" w:rsidP="002012E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Часто не может усидеть на месте.</w:t>
      </w:r>
    </w:p>
    <w:p w:rsidR="002012E8" w:rsidRPr="00C430EF" w:rsidRDefault="002012E8" w:rsidP="002012E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Его легко огорчить.</w:t>
      </w:r>
    </w:p>
    <w:p w:rsidR="002012E8" w:rsidRPr="00C430EF" w:rsidRDefault="002012E8" w:rsidP="002012E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Дольше других сохраняет работоспособность, не устает.</w:t>
      </w:r>
    </w:p>
    <w:p w:rsidR="002012E8" w:rsidRPr="00C430EF" w:rsidRDefault="002012E8" w:rsidP="002012E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16. Легко переключается с одного поручения на другое.</w:t>
      </w:r>
    </w:p>
    <w:p w:rsidR="002012E8" w:rsidRPr="00C430EF" w:rsidRDefault="002012E8" w:rsidP="002012E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Нетерпелив</w:t>
      </w:r>
      <w:proofErr w:type="gramEnd"/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несобран, особенно плохо переносит ожидания.</w:t>
      </w:r>
    </w:p>
    <w:p w:rsidR="002012E8" w:rsidRPr="00C430EF" w:rsidRDefault="002012E8" w:rsidP="002012E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Предпочитает кропотливую работу, не требующую быстрых реакций.</w:t>
      </w:r>
    </w:p>
    <w:p w:rsidR="002012E8" w:rsidRPr="00C430EF" w:rsidRDefault="002012E8" w:rsidP="002012E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19. Быстро устает, отключается, перестает слушать.</w:t>
      </w:r>
    </w:p>
    <w:p w:rsidR="002012E8" w:rsidRPr="00C430EF" w:rsidRDefault="002012E8" w:rsidP="002012E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20. Верит в себя,  легко переносит неудачи.</w:t>
      </w:r>
    </w:p>
    <w:p w:rsidR="002012E8" w:rsidRPr="00C430EF" w:rsidRDefault="002012E8" w:rsidP="002012E8">
      <w:pPr>
        <w:shd w:val="clear" w:color="auto" w:fill="FFFFFF"/>
        <w:spacing w:before="100" w:beforeAutospacing="1" w:after="100" w:afterAutospacing="1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набранное количество  баллов  и является  соответствующим темпераментом   Вашего малыша.</w:t>
      </w:r>
    </w:p>
    <w:p w:rsidR="002012E8" w:rsidRPr="00C430EF" w:rsidRDefault="002012E8" w:rsidP="002012E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0EF" w:rsidRPr="00C430EF" w:rsidRDefault="00C430EF" w:rsidP="00F046CF">
      <w:pPr>
        <w:spacing w:after="0" w:line="270" w:lineRule="atLeast"/>
        <w:ind w:left="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САНГВИНИК</w:t>
      </w:r>
    </w:p>
    <w:p w:rsidR="00C430EF" w:rsidRDefault="00C430EF" w:rsidP="00F046CF">
      <w:pPr>
        <w:spacing w:after="0" w:line="270" w:lineRule="atLeast"/>
        <w:ind w:right="4" w:firstLine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ребе</w:t>
      </w:r>
      <w:r w:rsidR="002B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</w:t>
      </w:r>
      <w:r w:rsidR="00F308C4"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верток и подвижен. Слезы по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мгнове</w:t>
      </w:r>
      <w:r w:rsidR="002B72C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нно, но он быстро утешается. Бы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 переключается с одного занятия на другое. Родителей беспокоит несобранность, рассеянность, несерьезность, неаккуратность, но ребенок </w:t>
      </w:r>
      <w:proofErr w:type="gramStart"/>
      <w:r w:rsidR="002B72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приятен в общении, заводила, выдумщик, фантазер. Засыпает легко и быстро, так же и просыпается, встает рано. В и</w:t>
      </w:r>
      <w:r w:rsidR="002B72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грах любит лазать, ползать, рас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качиваться, бегать. Быть «непостоянным» — не порок, а свойство этого темперамента. Такие дети миролюбивы, не помнят зла, добры и нежадны. Ребенок-сангвиник весел, жизнерадостен, ловок и общителен. Игры и повседневная жизнь ребенка должны быть </w:t>
      </w:r>
      <w:r w:rsidR="002B7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подвижными, требования к спокой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ствию и уравновешенности со стороны родителей надо согласовыват</w:t>
      </w:r>
      <w:r w:rsidR="002B72CA">
        <w:rPr>
          <w:rFonts w:ascii="Times New Roman" w:eastAsia="Times New Roman" w:hAnsi="Times New Roman" w:cs="Times New Roman"/>
          <w:sz w:val="28"/>
          <w:szCs w:val="28"/>
          <w:lang w:eastAsia="ru-RU"/>
        </w:rPr>
        <w:t>ь с учетом особенностей его тем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перамента. </w:t>
      </w:r>
    </w:p>
    <w:p w:rsidR="002B72CA" w:rsidRDefault="002B72CA" w:rsidP="002B72CA">
      <w:pPr>
        <w:spacing w:after="0" w:line="270" w:lineRule="atLeast"/>
        <w:ind w:firstLine="2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Ежедневные проблемы</w:t>
      </w:r>
    </w:p>
    <w:p w:rsidR="002B72CA" w:rsidRDefault="002B72CA" w:rsidP="002B72CA">
      <w:pPr>
        <w:spacing w:after="0" w:line="270" w:lineRule="atLeast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 «забывает» о скучной и однообразной работе, вместо неё займется чем – то более интересным</w:t>
      </w:r>
    </w:p>
    <w:p w:rsidR="002B72CA" w:rsidRDefault="002B72CA" w:rsidP="002B72CA">
      <w:pPr>
        <w:spacing w:after="0" w:line="270" w:lineRule="atLeast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всё - таки займется порученным делом, то бросит его сразу, как только ему предложат что-то привлекательное</w:t>
      </w:r>
    </w:p>
    <w:p w:rsidR="002B72CA" w:rsidRDefault="002B72CA" w:rsidP="002B72CA">
      <w:pPr>
        <w:spacing w:after="0" w:line="270" w:lineRule="atLeast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все его многочисленные друзья соответствуют привычному кругу людей.</w:t>
      </w:r>
    </w:p>
    <w:p w:rsidR="00AE0BDC" w:rsidRDefault="00AE0BDC" w:rsidP="00AE0BD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Положительные и отрицательные черты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сангвиника</w:t>
      </w:r>
    </w:p>
    <w:p w:rsidR="00AE0BDC" w:rsidRPr="00C430EF" w:rsidRDefault="00AE0BDC" w:rsidP="00AE0B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чувство коллективизма, отзывчивость, активное отношение ко всему;</w:t>
      </w:r>
    </w:p>
    <w:p w:rsidR="00AE0BDC" w:rsidRPr="00C430EF" w:rsidRDefault="00AE0BDC" w:rsidP="00AE0B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- »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легкомысленное, беспечное отношение к делу, переоценка себя.</w:t>
      </w:r>
    </w:p>
    <w:p w:rsidR="00AE0BDC" w:rsidRDefault="00AE0BDC" w:rsidP="00AE0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8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родителю</w:t>
      </w:r>
    </w:p>
    <w:p w:rsidR="00AE0BDC" w:rsidRPr="00AE0BDC" w:rsidRDefault="00AE0BDC" w:rsidP="00AE0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ребенком-сангвиником родителям стоит играть в веселые подвижные игры, совместно просматривать фильмы, сочинять и фантазировать. Такие дети легко переключаются с одного вида деятельности на другой, поэтому в </w:t>
      </w:r>
      <w:proofErr w:type="gramStart"/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арсенале</w:t>
      </w:r>
      <w:proofErr w:type="gramEnd"/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неплохо иметь разноплановые нескучные игры.</w:t>
      </w:r>
    </w:p>
    <w:p w:rsidR="00AE0BDC" w:rsidRPr="00C430EF" w:rsidRDefault="00AE0BDC" w:rsidP="00AE0B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ангвиников</w:t>
      </w:r>
      <w:r w:rsidRPr="00AE0B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чаще хвалить, обсуждать с ними различные проблемы, постараться сделать так, чтобы они находились в обществе детей и взрослых. Требуется время, чтобы научиться </w:t>
      </w:r>
      <w:proofErr w:type="gramStart"/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выслушивать их, не перебивая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BDC" w:rsidRDefault="00AE0BDC" w:rsidP="00AE0BD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BDC" w:rsidRPr="00C430EF" w:rsidRDefault="00AE0BDC" w:rsidP="002B72CA">
      <w:pPr>
        <w:spacing w:after="0" w:line="270" w:lineRule="atLeast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0EF" w:rsidRPr="00C430EF" w:rsidRDefault="00C430EF" w:rsidP="00AE0BDC">
      <w:pPr>
        <w:spacing w:after="0" w:line="270" w:lineRule="atLeast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МЕЛАНХОЛИК</w:t>
      </w:r>
    </w:p>
    <w:p w:rsidR="00C430EF" w:rsidRDefault="00C430EF" w:rsidP="00AE0BDC">
      <w:pPr>
        <w:spacing w:after="0" w:line="270" w:lineRule="atLeast"/>
        <w:ind w:left="72" w:firstLine="2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его поведении много непонятного, но оно вытекает из его богатого внутреннего мира. Когда он не играет, то чаще бывает задумчивым и грустным. Если расстроится, плачет долго и горько. С трудом включается в игры других детей, но преодолев себя, </w:t>
      </w:r>
      <w:proofErr w:type="gramStart"/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почувствовать радость и удовольствие. Пугается чужих людей и сверстников, но с теми, кого любит, </w:t>
      </w:r>
      <w:proofErr w:type="gramStart"/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</w:t>
      </w:r>
      <w:proofErr w:type="gramEnd"/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мягок, открыт и доверчив. Часто слишком рассудителен, ведет себя и   рассуждает,   как   «маленький   взрослый».   Любит</w:t>
      </w:r>
      <w:r w:rsidR="00AE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уединяться, не играет в «грубые» игры. </w:t>
      </w:r>
      <w:proofErr w:type="gramStart"/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Разборчив в еде, быстро устает, с трудом переключается на другой вид деяте</w:t>
      </w:r>
      <w:r w:rsidR="00AE0BD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льности.</w:t>
      </w:r>
      <w:proofErr w:type="gramEnd"/>
      <w:r w:rsidR="00AE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Засыпает поздно, в кро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ватке любит размышлять и фантазировать. Утром встает плохо, в хмуром настроении. Любит тепло, боится спорта. Такой ребенок требует много заботы и любящего понимания. Родители должны знать, что накопление </w:t>
      </w:r>
      <w:r w:rsidR="00AE0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проблем, грубое обращение непри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емлемы для ребенка-меланхолика, так как он долго фиксируется на этом и переживает. У ребенка должен быть в семье человек (родитель, бабушка, дедушка, сестра, наконец, домашнее животное), которому он мог бы довериться полностью, получать от него тепло и внимание. В совместных занятиях лучше использова</w:t>
      </w:r>
      <w:r w:rsidR="00AE0BD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рисование, лепку, конструиро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вание,   мягкие,   не   соревновательные   игры.</w:t>
      </w:r>
    </w:p>
    <w:p w:rsidR="00AE0BDC" w:rsidRDefault="00AE0BDC" w:rsidP="00AE0BDC">
      <w:pPr>
        <w:spacing w:after="0" w:line="270" w:lineRule="atLeast"/>
        <w:ind w:firstLine="2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Ежедневные проблемы</w:t>
      </w:r>
    </w:p>
    <w:p w:rsidR="00C8446A" w:rsidRDefault="00AE0BDC" w:rsidP="00F046C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Делая ему невинное замечание, вы получаете поток слез и отчаянное: «У меня никогда ничего не выходит, ни на что я не гожусь»</w:t>
      </w:r>
    </w:p>
    <w:p w:rsidR="00AE0BDC" w:rsidRDefault="00AE0BDC" w:rsidP="00F046C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ребенок поехал в лагерь, то первые три недели это чувствительное создание тоскует и с недоверием присматривается к окружающему миру. Когда мир, наконец, покажется приемлемым</w:t>
      </w:r>
      <w:r w:rsidR="0048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найдутся симпатичные знакомые, смена закончится</w:t>
      </w:r>
    </w:p>
    <w:p w:rsidR="0048112E" w:rsidRDefault="0048112E" w:rsidP="00F046C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Домашние задания останутся нетронутыми, а он сам находится в горестных раздумьях на тему: «Всё равно у меня ничего не получится»</w:t>
      </w:r>
    </w:p>
    <w:p w:rsidR="0048112E" w:rsidRDefault="0048112E" w:rsidP="00F046C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него регулярно можно получать порцию жалоб на грубых и невоспитанных мальчишек, язвительных девчонок и скучных воспитателей или учителей.</w:t>
      </w:r>
    </w:p>
    <w:p w:rsidR="0048112E" w:rsidRDefault="0048112E" w:rsidP="00F046C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Положительные и отрицательные черты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меланхолика</w:t>
      </w:r>
    </w:p>
    <w:p w:rsidR="0048112E" w:rsidRPr="00C430EF" w:rsidRDefault="0048112E" w:rsidP="004811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чувствительность - способность сочувствовать, сопереживать, хорошо выполняют тонкую работу. Становятся музыкантами, поэтами, художниками;</w:t>
      </w:r>
    </w:p>
    <w:p w:rsidR="0048112E" w:rsidRDefault="0048112E" w:rsidP="004811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- »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подавленность, пассивность.</w:t>
      </w:r>
    </w:p>
    <w:p w:rsidR="0048112E" w:rsidRDefault="0048112E" w:rsidP="00481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родителю</w:t>
      </w:r>
    </w:p>
    <w:p w:rsidR="0048112E" w:rsidRPr="00C430EF" w:rsidRDefault="0048112E" w:rsidP="0048112E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ребенка-меланхолика следует позаботиться о том, чтобы у него не было эмоциональных перегрузок, чтобы он слишком долго не сидел у телевизора. Грубое обращение с ними неприемлемо. Он может поплакать и погрустить – это нормально. Родителям необходимо следить за своими эмоциями, так как такие дети впечатлительны и настроение взрослых может передаться малышу. Такому ребенку лучше иметь в семье близкого человека, 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которым он мог бы постоянно делиться проблемами. Предлагать им такие  занятия, как  рисование, лепка, мягкие игрушки. Они любят животных.</w:t>
      </w:r>
      <w:r w:rsidRPr="0048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требовать от</w:t>
      </w:r>
      <w:r w:rsidRPr="004811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меланхоликов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они немедленно отвечали на вопросы и просьбы взрослых, давать возможность побыть наедине с собой, заняться любимыми делами.</w:t>
      </w:r>
      <w:r w:rsidRPr="0048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меланхоликов необходимо следить за поведенческими проявлениями и воздействовать на малыша до того как он расплачется или сильно разозлится. Приемы: переключить на другое занятие, заинтересовать чем-либо, успокоить, пошутить. При перевозбуждении помогает массаж, спокойный разговор. И конечно следует контролировать свои эмоции (счет до 10 или подумать, помогут ли окрики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430EF" w:rsidRPr="00C430EF" w:rsidRDefault="00C430EF" w:rsidP="00C8446A">
      <w:pPr>
        <w:spacing w:after="0" w:line="270" w:lineRule="atLeast"/>
        <w:ind w:right="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ХОЛЕРИК</w:t>
      </w:r>
    </w:p>
    <w:p w:rsidR="00C430EF" w:rsidRDefault="00C430EF" w:rsidP="00F046CF">
      <w:pPr>
        <w:spacing w:after="0" w:line="270" w:lineRule="atLeast"/>
        <w:ind w:firstLine="2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 всегда  знает,</w:t>
      </w:r>
      <w:r w:rsid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чего  хочет,   настойчив,  ре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шителен, бесстрашен. Любит риск, отчаянные истории и  приключения.  С  трудом  идет  на  компромисс,   не прислушивается   к   м</w:t>
      </w:r>
      <w:r w:rsid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   других.   Излишне  </w:t>
      </w:r>
      <w:proofErr w:type="gramStart"/>
      <w:r w:rsid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стоятелен</w:t>
      </w:r>
      <w:proofErr w:type="gramEnd"/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,  чтобы  добиться  своего,  бывает,  вспыльчив и   агрессивен.   В   его   поведении   многое   зависит   от воли,    многого    может    добиться    сам,    не    обращая внимания  на синяки</w:t>
      </w:r>
      <w:r w:rsid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 шишки.  Спит  мало,  просы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пается   рано.   В   еде   </w:t>
      </w:r>
      <w:proofErr w:type="gramStart"/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неразборчив</w:t>
      </w:r>
      <w:proofErr w:type="gramEnd"/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,   любит   «хватать куски».  В его  поступках  часто отсутствует  элемент обдумывания,    импульсивен,    подвержен    вспышкам гнева, драчун и крикун, но затем может притихнуть и  стать   «золотым»   ребе</w:t>
      </w:r>
      <w:r w:rsid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нком.   Играет  в  грубые,   по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рывистые игры, часто конфликтует со сверстниками. В обращении с ребенком-холериком необходимо много терпения   и   спокойствия.    В   совместных   занятиях рекомендуются   подвижные,   соревновательные   игры, спортивные упражнения, полезно плавание, прыжки на батуте, ритмические танцы. Такому ребенку нужно большое жизненное пространство, полезны выезды на природу, по</w:t>
      </w:r>
      <w:r w:rsid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ходы. В играх желательно предус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мотреть возможность проигрыша ребенка и показать, что часто прежде, чем что-то сделать, неплохо бы и подумать. Читать и рассказывать ребенку-холерику лучше книги и истории о героических подвигах и поступках, где воля и спокойствие творят чудеса. Ругать и наказывать ребенка лучше после того, как он успокоится, может быть, даже через день, но не физически, а объясняя последствия его поступка. Ни в коем случае не стыдить при других! Ребенок и сам бы хотел научиться держать себя в руках, так поймите  его  и  помогайте!</w:t>
      </w:r>
    </w:p>
    <w:p w:rsidR="008C6774" w:rsidRDefault="008C6774" w:rsidP="00F046CF">
      <w:pPr>
        <w:spacing w:after="0" w:line="270" w:lineRule="atLeast"/>
        <w:ind w:firstLine="2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Ежедневные проблемы</w:t>
      </w:r>
    </w:p>
    <w:p w:rsidR="008C6774" w:rsidRDefault="00C8446A" w:rsidP="008C67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46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Часто он настолько увлечен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очередной идеей, сто просто не слышит указаний</w:t>
      </w:r>
    </w:p>
    <w:p w:rsidR="00C8446A" w:rsidRDefault="00C8446A" w:rsidP="008C67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 бросается выполнять, недослушав до конца, всё делает быстро, но небрежно, не замечая неточностей и ошибок</w:t>
      </w:r>
    </w:p>
    <w:p w:rsidR="00C8446A" w:rsidRDefault="00C8446A" w:rsidP="008C67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трудом идет на компромисс, вспыльчив и агрессивен не в меру</w:t>
      </w:r>
    </w:p>
    <w:p w:rsidR="00C8446A" w:rsidRDefault="00C8446A" w:rsidP="008C67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Излишне самоуверен, любит риск, склонен к необдуманным поступкам</w:t>
      </w:r>
    </w:p>
    <w:p w:rsidR="00C8446A" w:rsidRDefault="00C8446A" w:rsidP="008C67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Очень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общителен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легко может поссориться со всем коллективом сразу и с каждым по отдельности</w:t>
      </w:r>
    </w:p>
    <w:p w:rsidR="00C8446A" w:rsidRDefault="00C8446A" w:rsidP="008C677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</w:t>
      </w:r>
      <w:r w:rsidRPr="00C8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Положительные и отрицательные черты холерика</w:t>
      </w:r>
    </w:p>
    <w:p w:rsidR="00C8446A" w:rsidRPr="00C430EF" w:rsidRDefault="00C8446A" w:rsidP="00C8446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«+» - 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энергичность, общительность, настойчивость, инициативность;</w:t>
      </w:r>
    </w:p>
    <w:p w:rsidR="00C8446A" w:rsidRDefault="00C8446A" w:rsidP="00C8446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- » 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несдержанность, грубость.</w:t>
      </w:r>
    </w:p>
    <w:p w:rsidR="00C8446A" w:rsidRDefault="00C8446A" w:rsidP="00C8446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8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родителю</w:t>
      </w:r>
    </w:p>
    <w:p w:rsidR="001A51DD" w:rsidRPr="002B72CA" w:rsidRDefault="001A51DD" w:rsidP="002B72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Дети-холерики также любят подвижные игры. Им рекомендуется заниматься плаванием, прыжками на батуте, ритмическими танцами. Таких детей нельзя стыдить в присутствии посторонних. Ребенку необходимо научиться держать себя в руках.</w:t>
      </w:r>
    </w:p>
    <w:p w:rsidR="002B72CA" w:rsidRPr="00C430EF" w:rsidRDefault="002B72CA" w:rsidP="002B72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Холериков</w:t>
      </w:r>
      <w:proofErr w:type="gramEnd"/>
      <w:r w:rsidR="0048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сангвиников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чаще хвалить, обсуждать с ними различные проблемы, постараться сделать так, чтобы они находились в обществе детей и взрослых. Требуется время, чтобы научиться </w:t>
      </w:r>
      <w:proofErr w:type="gramStart"/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выслушивать их, не перебивая</w:t>
      </w:r>
      <w:proofErr w:type="gramEnd"/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холериков</w:t>
      </w:r>
      <w:r w:rsidR="0048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родителям меланхоликов 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следить за поведенческими проявлениями и воздействовать на малыша до того как он расплачется или сильно разозлится. </w:t>
      </w:r>
      <w:r w:rsidRPr="00C4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Приемы: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переключить на другое занятие, заинтересовать чем-либо, успокоить, пошутить. При перевозбуждении помогает массаж, спокойный разговор. И конечно следует контролировать свои эмоции (счет до 10 или подумать, помогут ли окрики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C6774" w:rsidRPr="00C430EF" w:rsidRDefault="008C6774" w:rsidP="002B72C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0EF" w:rsidRPr="00C430EF" w:rsidRDefault="00C430EF" w:rsidP="0048112E">
      <w:pPr>
        <w:spacing w:after="0" w:line="270" w:lineRule="atLeast"/>
        <w:ind w:left="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ФЛЕГМАТИК</w:t>
      </w:r>
    </w:p>
    <w:p w:rsidR="00C430EF" w:rsidRPr="00C430EF" w:rsidRDefault="00C430EF" w:rsidP="00F046CF">
      <w:pPr>
        <w:spacing w:after="0" w:line="270" w:lineRule="atLeast"/>
        <w:ind w:left="4" w:firstLine="3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Медлительный молчун, полненький, спокойный. Любит нескольк</w:t>
      </w:r>
      <w:r w:rsidR="004811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игрушек, мало фантазирует, иг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рает спокойно, нешумно. Мало двигается, любит поспать,    засыпает    легко,    встает    поздно,    кушает много, в еде </w:t>
      </w:r>
      <w:proofErr w:type="gramStart"/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неразборчив</w:t>
      </w:r>
      <w:proofErr w:type="gramEnd"/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. Тщательно складывает игрушки, одежду, любит порядок и добротность во всем: пьет только из своей чашки, ест только своей ложкой, в садике играет своей игрушкой. Если что-то не так, может добиваться своего с почти холеричес</w:t>
      </w:r>
      <w:r w:rsidR="004811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энергией. Разговаривает мед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ленно, с паузами, терпеть не может игры, где надо проявить быстроту, сноровку. Это «надежный» ребенок, пос</w:t>
      </w:r>
      <w:r w:rsidR="0048112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лушный и пунктуальный. Самостоя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 принимать решения затрудняется, спокойно отдает право выбора </w:t>
      </w:r>
      <w:proofErr w:type="gramStart"/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Знает много стихов и песен, новое не любит, а с  удовольствием вспоминает уже известное. Для других детей он скучен и ленив, они не приглашают его в свои активные иг</w:t>
      </w:r>
      <w:r w:rsidR="0048112E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но любят играть с ним в тра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диционные ролевые игры (врач, дочки-матери). Схватывает и </w:t>
      </w:r>
      <w:r w:rsidR="0048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запоминает новые правила и информацию 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медленно,   но   надолго,   редко   ошибается.</w:t>
      </w:r>
    </w:p>
    <w:p w:rsidR="00C430EF" w:rsidRPr="00C430EF" w:rsidRDefault="00C430EF" w:rsidP="00064E6E">
      <w:pPr>
        <w:spacing w:after="0" w:line="270" w:lineRule="atLeast"/>
        <w:ind w:left="86" w:firstLine="2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беспо</w:t>
      </w:r>
      <w:r w:rsidR="0048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коит </w:t>
      </w:r>
      <w:proofErr w:type="spellStart"/>
      <w:r w:rsidR="00481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обесцвеченность</w:t>
      </w:r>
      <w:proofErr w:type="spellEnd"/>
      <w:r w:rsidR="0048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эмоциональ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  мира   ребенка,   некоторое   безразличие   и   не способность   сопереживать.   В   совместных   занятиях рекомендуются  упражнения  на  развитие  творческой фантазии,   занятия   музыкой,   вышиванием,   лепкой, рисова</w:t>
      </w:r>
      <w:r w:rsidR="0006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нием.    Не    надо   делать 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   «удобным» для  себя.   Старайтесь  не  слишком   рано  отправлять спать на ночь,  не давайте пересыпать днем,  утром будите   настойчивее.   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Закаляйте,   поторапливайте   во время  еды,   не  давайте  много  сладкого.   В  игре  не предоставляйте    ребенка    самому    себе, тормошите, зажигайте,   заинтересовывайте.  Не стоит настойчиво внешне   проявлять   сво</w:t>
      </w:r>
      <w:r w:rsidR="0048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  любовь   к   ребенку - флегматику.   Напротив,  кажущееся 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равнодушие   взрослого будут    действовать    на </w:t>
      </w:r>
      <w:r w:rsidR="0006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него    так,    что    он 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стремиться   к   преодоле</w:t>
      </w:r>
      <w:r w:rsidR="00064E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  своего   равнодушия,   за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воеванию   любви,   особенно,   е</w:t>
      </w:r>
      <w:r w:rsidR="00064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  это   родители   или же  </w:t>
      </w:r>
      <w:r w:rsidRPr="00F04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симпатичный   сверстник.</w:t>
      </w:r>
    </w:p>
    <w:p w:rsidR="00064E6E" w:rsidRDefault="00064E6E" w:rsidP="00064E6E">
      <w:pPr>
        <w:spacing w:after="0" w:line="270" w:lineRule="atLeast"/>
        <w:ind w:firstLine="2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Ежедневные проблемы</w:t>
      </w:r>
    </w:p>
    <w:p w:rsidR="00064E6E" w:rsidRDefault="009D3AA6" w:rsidP="00064E6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Пока он умывается, завтракает, завязывает шарфик, звонок на урок давно уже прозвенит</w:t>
      </w:r>
    </w:p>
    <w:p w:rsidR="009D3AA6" w:rsidRDefault="009D3AA6" w:rsidP="00064E6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он всё же успеет к началу, звонок на перемену прозвенит раньше, чем он красиво напишет в тетради «классная работа»</w:t>
      </w:r>
    </w:p>
    <w:p w:rsidR="009D3AA6" w:rsidRDefault="009D3AA6" w:rsidP="00064E6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без согласования заменить его привычный завтрак на что-нибудь новенькое – можно нарваться на большой скандал</w:t>
      </w:r>
    </w:p>
    <w:p w:rsidR="009D3AA6" w:rsidRDefault="009D3AA6" w:rsidP="00064E6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Хитрый ленивец – он может нарочно двигаться еще медленнее.</w:t>
      </w:r>
    </w:p>
    <w:p w:rsidR="009D3AA6" w:rsidRDefault="002012E8" w:rsidP="009D3AA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D3AA6" w:rsidRPr="00C8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Положительные и отрицательные черты </w:t>
      </w:r>
      <w:r w:rsidR="009D3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флегматика</w:t>
      </w:r>
    </w:p>
    <w:p w:rsidR="009D3AA6" w:rsidRPr="00C430EF" w:rsidRDefault="009D3AA6" w:rsidP="009D3A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приняв решение, доводят его до конца – «труженики жизни», усидчивые, настойчивые;</w:t>
      </w:r>
    </w:p>
    <w:p w:rsidR="009D3AA6" w:rsidRDefault="009D3AA6" w:rsidP="009D3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- »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вялость, инертность, лень, пассивность.</w:t>
      </w:r>
    </w:p>
    <w:p w:rsidR="009D3AA6" w:rsidRPr="009D3AA6" w:rsidRDefault="002012E8" w:rsidP="009D3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D3AA6" w:rsidRPr="009D3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родителю</w:t>
      </w:r>
    </w:p>
    <w:p w:rsidR="009D3AA6" w:rsidRPr="00C430EF" w:rsidRDefault="009D3AA6" w:rsidP="009D3A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Детям-флегматикам рекомендуются следующие виды деятельности: занятия лепкой, рисованием, родители также могут развивать фантазию малыша.</w:t>
      </w:r>
    </w:p>
    <w:p w:rsidR="009D3AA6" w:rsidRDefault="009D3AA6" w:rsidP="009D3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требовать от</w:t>
      </w:r>
      <w:r w:rsidRPr="009D3A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43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флегматиков</w:t>
      </w:r>
      <w:proofErr w:type="gramEnd"/>
      <w:r w:rsidRPr="00C43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12E8" w:rsidRPr="00201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и от меланхоликов</w:t>
      </w:r>
      <w:r w:rsidRPr="00C430E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они немедленно отвечали на вопросы и просьбы взрослых, давать возможность побыть наедине с собой, заняться любимыми делами.</w:t>
      </w:r>
    </w:p>
    <w:p w:rsidR="00CA0585" w:rsidRDefault="00CA0585" w:rsidP="009D3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717" w:rsidRDefault="00BF5717" w:rsidP="00BF571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Совместимость темпераментов</w:t>
      </w:r>
    </w:p>
    <w:p w:rsidR="00BD2461" w:rsidRDefault="00BD2461" w:rsidP="00BD2461">
      <w:pPr>
        <w:pStyle w:val="a6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sz w:val="28"/>
          <w:szCs w:val="28"/>
        </w:rPr>
      </w:pPr>
      <w:r w:rsidRPr="00BD2461">
        <w:rPr>
          <w:sz w:val="28"/>
          <w:szCs w:val="28"/>
        </w:rPr>
        <w:t>Холерика</w:t>
      </w:r>
      <w:r>
        <w:rPr>
          <w:sz w:val="28"/>
          <w:szCs w:val="28"/>
        </w:rPr>
        <w:t xml:space="preserve"> лучше всего успокаивает и дополняет в работе его противоположность – флегматик.</w:t>
      </w:r>
    </w:p>
    <w:p w:rsidR="00BD2461" w:rsidRDefault="00BD2461" w:rsidP="00BD2461">
      <w:pPr>
        <w:pStyle w:val="a6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Меланхолика хорошо поддерживает и тонизирует сангвиник.</w:t>
      </w:r>
    </w:p>
    <w:p w:rsidR="00BD2461" w:rsidRDefault="00BD2461" w:rsidP="00BD2461">
      <w:pPr>
        <w:pStyle w:val="a6"/>
        <w:shd w:val="clear" w:color="auto" w:fill="FFFFFF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Эти две пары темпераментов во многом дополняют друг друга и даже частично сглаживают те недоразумения, которые могут возникнуть при несовместимости их типов личности.</w:t>
      </w:r>
    </w:p>
    <w:p w:rsidR="00BD2461" w:rsidRDefault="00BD2461" w:rsidP="00BD2461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Более проблематично взаимодействуют между собой пары</w:t>
      </w:r>
    </w:p>
    <w:p w:rsidR="00BD2461" w:rsidRDefault="00BD2461" w:rsidP="00BD2461">
      <w:pPr>
        <w:pStyle w:val="a6"/>
        <w:numPr>
          <w:ilvl w:val="0"/>
          <w:numId w:val="6"/>
        </w:numPr>
        <w:shd w:val="clear" w:color="auto" w:fill="FFFFFF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Холерик и меланхолик. В этом случае рекомендуется холерикам больше себя сдерживать, а меланхоликам не принимать всё так близко к сердцу, хотя для обоих это будет не просто</w:t>
      </w:r>
    </w:p>
    <w:p w:rsidR="00BD2461" w:rsidRDefault="00BD2461" w:rsidP="00BD2461">
      <w:pPr>
        <w:pStyle w:val="a6"/>
        <w:numPr>
          <w:ilvl w:val="0"/>
          <w:numId w:val="6"/>
        </w:numPr>
        <w:shd w:val="clear" w:color="auto" w:fill="FFFFFF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Сангвиник – флегматик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этом случае можно посоветовать следующее:</w:t>
      </w:r>
    </w:p>
    <w:p w:rsidR="00BD2461" w:rsidRDefault="00BD2461" w:rsidP="00BD2461">
      <w:pPr>
        <w:pStyle w:val="a6"/>
        <w:shd w:val="clear" w:color="auto" w:fill="FFFFF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флегматикам нужно постараться более открыто и непосредственно </w:t>
      </w:r>
      <w:proofErr w:type="gramStart"/>
      <w:r>
        <w:rPr>
          <w:sz w:val="28"/>
          <w:szCs w:val="28"/>
        </w:rPr>
        <w:t>проявлять</w:t>
      </w:r>
      <w:proofErr w:type="gramEnd"/>
      <w:r>
        <w:rPr>
          <w:sz w:val="28"/>
          <w:szCs w:val="28"/>
        </w:rPr>
        <w:t xml:space="preserve"> свои чувства и не быть такими упрямыми, а сангвиникам  - попытаться быть более последовательным в делах и более надежным в своих обещаниях.</w:t>
      </w:r>
    </w:p>
    <w:p w:rsidR="00BD2461" w:rsidRDefault="00CA0585" w:rsidP="00CA0585">
      <w:pPr>
        <w:pStyle w:val="a6"/>
        <w:numPr>
          <w:ilvl w:val="0"/>
          <w:numId w:val="7"/>
        </w:numPr>
        <w:shd w:val="clear" w:color="auto" w:fill="FFFFFF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Другие сочетания (холерик – сангвиник и флегматик – меланхолик) требует подстройки, так как первая пара эмоциональна и инициативна, что может вызвать проблему лидерства, а вторая – довольно инертна и пассивна.</w:t>
      </w:r>
    </w:p>
    <w:p w:rsidR="00BF5717" w:rsidRPr="00CA0585" w:rsidRDefault="00CA0585" w:rsidP="00CA0585">
      <w:pPr>
        <w:pStyle w:val="a6"/>
        <w:numPr>
          <w:ilvl w:val="0"/>
          <w:numId w:val="7"/>
        </w:numPr>
        <w:shd w:val="clear" w:color="auto" w:fill="FFFFFF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Наиболее благоприятным бывает взаимодействие двух флегматиков и двух меланхоликов, несколько хуже – двух сангвиников и совсем плохо – двух холериков.</w:t>
      </w:r>
    </w:p>
    <w:p w:rsidR="00225090" w:rsidRPr="00225090" w:rsidRDefault="00225090" w:rsidP="00225090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5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Подведем итоги</w:t>
      </w:r>
    </w:p>
    <w:p w:rsidR="00225090" w:rsidRPr="00225090" w:rsidRDefault="00225090" w:rsidP="002250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0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Темперамент — это врожденное качество, не пытайтесь с ним бороться. Попытайтесь понять его и учесть при выборе занятий для ребенка.</w:t>
      </w:r>
    </w:p>
    <w:p w:rsidR="00225090" w:rsidRPr="00225090" w:rsidRDefault="00225090" w:rsidP="002250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0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бывает «плохих» темпераментов. Грубость, агрессивность, эгоизм, низкий уровень культуры — это результат плохого воспитания.</w:t>
      </w:r>
    </w:p>
    <w:p w:rsidR="00225090" w:rsidRPr="00225090" w:rsidRDefault="00225090" w:rsidP="002250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0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Выбирайте занятия согласно склонностям ребенка, его поведению. Учитывайте силу и скорость реакций ребенка, устойчивость и смену эмоций, активность и утомляемость, потребность в общении.</w:t>
      </w:r>
    </w:p>
    <w:p w:rsidR="00225090" w:rsidRPr="00225090" w:rsidRDefault="00225090" w:rsidP="002250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09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Родители должны не только расширять кругозор малыша, но и развивать его способности, расширяя представления о различных видах деятельности. Важно предложить ребенку те занятия, которые подходят ему по темпераменту, по возможностям. Такие занятия сформируют у него интересы, склонности, помогут преодолеть неуверенность и страх.</w:t>
      </w:r>
    </w:p>
    <w:p w:rsidR="009D3AA6" w:rsidRPr="00C430EF" w:rsidRDefault="009D3AA6" w:rsidP="009D3A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D3AA6" w:rsidRDefault="009D3AA6" w:rsidP="009D3AA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AA6" w:rsidRDefault="009D3AA6" w:rsidP="00064E6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46F" w:rsidRDefault="00BD446F"/>
    <w:p w:rsidR="00C430EF" w:rsidRPr="00C430EF" w:rsidRDefault="00C430EF" w:rsidP="00C430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430EF" w:rsidRDefault="00C430EF"/>
    <w:sectPr w:rsidR="00C430EF" w:rsidSect="00BD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730F4"/>
    <w:multiLevelType w:val="hybridMultilevel"/>
    <w:tmpl w:val="70389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91A7D"/>
    <w:multiLevelType w:val="multilevel"/>
    <w:tmpl w:val="D6F8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D23EE"/>
    <w:multiLevelType w:val="hybridMultilevel"/>
    <w:tmpl w:val="CDDA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868A0"/>
    <w:multiLevelType w:val="hybridMultilevel"/>
    <w:tmpl w:val="1040B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B7B29"/>
    <w:multiLevelType w:val="hybridMultilevel"/>
    <w:tmpl w:val="2C6689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68134EA"/>
    <w:multiLevelType w:val="hybridMultilevel"/>
    <w:tmpl w:val="49629E22"/>
    <w:lvl w:ilvl="0" w:tplc="1DD4B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54E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FE5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A3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C40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C6F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960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1C2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D81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0A07004"/>
    <w:multiLevelType w:val="hybridMultilevel"/>
    <w:tmpl w:val="4C8050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0EF"/>
    <w:rsid w:val="00016266"/>
    <w:rsid w:val="00064E6E"/>
    <w:rsid w:val="001A51DD"/>
    <w:rsid w:val="002012E8"/>
    <w:rsid w:val="00225090"/>
    <w:rsid w:val="002609AF"/>
    <w:rsid w:val="002B72CA"/>
    <w:rsid w:val="0048112E"/>
    <w:rsid w:val="008C6774"/>
    <w:rsid w:val="00945738"/>
    <w:rsid w:val="009D3AA6"/>
    <w:rsid w:val="009F7AB5"/>
    <w:rsid w:val="00AB4D80"/>
    <w:rsid w:val="00AE0BDC"/>
    <w:rsid w:val="00BD2461"/>
    <w:rsid w:val="00BD446F"/>
    <w:rsid w:val="00BF5717"/>
    <w:rsid w:val="00C430EF"/>
    <w:rsid w:val="00C8446A"/>
    <w:rsid w:val="00CA0585"/>
    <w:rsid w:val="00F046CF"/>
    <w:rsid w:val="00F3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6F"/>
  </w:style>
  <w:style w:type="paragraph" w:styleId="3">
    <w:name w:val="heading 3"/>
    <w:basedOn w:val="a"/>
    <w:link w:val="30"/>
    <w:uiPriority w:val="9"/>
    <w:qFormat/>
    <w:rsid w:val="00225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4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430EF"/>
  </w:style>
  <w:style w:type="paragraph" w:customStyle="1" w:styleId="c5">
    <w:name w:val="c5"/>
    <w:basedOn w:val="a"/>
    <w:rsid w:val="00C4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30EF"/>
  </w:style>
  <w:style w:type="character" w:customStyle="1" w:styleId="c24">
    <w:name w:val="c24"/>
    <w:basedOn w:val="a0"/>
    <w:rsid w:val="00C430EF"/>
  </w:style>
  <w:style w:type="paragraph" w:customStyle="1" w:styleId="c13">
    <w:name w:val="c13"/>
    <w:basedOn w:val="a"/>
    <w:rsid w:val="00C4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30EF"/>
  </w:style>
  <w:style w:type="character" w:customStyle="1" w:styleId="apple-converted-space">
    <w:name w:val="apple-converted-space"/>
    <w:basedOn w:val="a0"/>
    <w:rsid w:val="00C430EF"/>
  </w:style>
  <w:style w:type="paragraph" w:customStyle="1" w:styleId="c20">
    <w:name w:val="c20"/>
    <w:basedOn w:val="a"/>
    <w:rsid w:val="00C4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430EF"/>
    <w:rPr>
      <w:color w:val="0000FF"/>
      <w:u w:val="single"/>
    </w:rPr>
  </w:style>
  <w:style w:type="character" w:customStyle="1" w:styleId="small">
    <w:name w:val="small"/>
    <w:basedOn w:val="a0"/>
    <w:rsid w:val="00C430EF"/>
  </w:style>
  <w:style w:type="paragraph" w:styleId="a4">
    <w:name w:val="Normal (Web)"/>
    <w:basedOn w:val="a"/>
    <w:uiPriority w:val="99"/>
    <w:semiHidden/>
    <w:unhideWhenUsed/>
    <w:rsid w:val="00C4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C430EF"/>
  </w:style>
  <w:style w:type="paragraph" w:styleId="a6">
    <w:name w:val="List Paragraph"/>
    <w:basedOn w:val="a"/>
    <w:uiPriority w:val="34"/>
    <w:qFormat/>
    <w:rsid w:val="00C4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0EF"/>
    <w:rPr>
      <w:rFonts w:ascii="Tahoma" w:hAnsi="Tahoma" w:cs="Tahoma"/>
      <w:sz w:val="16"/>
      <w:szCs w:val="16"/>
    </w:rPr>
  </w:style>
  <w:style w:type="paragraph" w:customStyle="1" w:styleId="basic">
    <w:name w:val="basic"/>
    <w:basedOn w:val="a"/>
    <w:rsid w:val="00F3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308C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250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6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42C2-9956-44F7-BD04-BCD17FE1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2014-10-24T05:03:00Z</dcterms:created>
  <dcterms:modified xsi:type="dcterms:W3CDTF">2014-10-29T11:48:00Z</dcterms:modified>
</cp:coreProperties>
</file>