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19" w:rsidRDefault="008C3F19" w:rsidP="008C3F19">
      <w:pPr>
        <w:spacing w:after="120"/>
        <w:jc w:val="center"/>
        <w:rPr>
          <w:b/>
          <w:sz w:val="28"/>
          <w:szCs w:val="28"/>
        </w:rPr>
      </w:pPr>
      <w:r w:rsidRPr="009C3303">
        <w:rPr>
          <w:b/>
          <w:sz w:val="28"/>
          <w:szCs w:val="28"/>
        </w:rPr>
        <w:t xml:space="preserve">Задания для проведения </w:t>
      </w:r>
      <w:r w:rsidRPr="009C3303">
        <w:rPr>
          <w:b/>
          <w:sz w:val="28"/>
          <w:szCs w:val="28"/>
          <w:lang w:val="en-US"/>
        </w:rPr>
        <w:t>I</w:t>
      </w:r>
      <w:r w:rsidRPr="009C3303">
        <w:rPr>
          <w:b/>
          <w:sz w:val="28"/>
          <w:szCs w:val="28"/>
        </w:rPr>
        <w:t xml:space="preserve"> этапа </w:t>
      </w:r>
    </w:p>
    <w:p w:rsidR="008C3F19" w:rsidRPr="009C3303" w:rsidRDefault="008C3F19" w:rsidP="008C3F19">
      <w:pPr>
        <w:spacing w:after="120"/>
        <w:jc w:val="center"/>
        <w:rPr>
          <w:b/>
          <w:sz w:val="28"/>
          <w:szCs w:val="28"/>
        </w:rPr>
      </w:pPr>
      <w:r w:rsidRPr="009C3303">
        <w:rPr>
          <w:b/>
          <w:sz w:val="28"/>
          <w:szCs w:val="28"/>
        </w:rPr>
        <w:t>Всероссийской олимпиады  школьников по математике.</w:t>
      </w:r>
    </w:p>
    <w:p w:rsidR="008C3F19" w:rsidRPr="009C3303" w:rsidRDefault="008C3F19" w:rsidP="008C3F19">
      <w:pPr>
        <w:pStyle w:val="a3"/>
        <w:jc w:val="center"/>
        <w:rPr>
          <w:b/>
          <w:szCs w:val="28"/>
        </w:rPr>
      </w:pPr>
      <w:r w:rsidRPr="009C3303">
        <w:rPr>
          <w:b/>
          <w:i/>
          <w:szCs w:val="28"/>
        </w:rPr>
        <w:t>2011-2012 учебный год</w:t>
      </w:r>
      <w:r>
        <w:rPr>
          <w:b/>
          <w:i/>
          <w:szCs w:val="28"/>
        </w:rPr>
        <w:t xml:space="preserve">, 10 </w:t>
      </w:r>
      <w:r w:rsidRPr="009C3303">
        <w:rPr>
          <w:b/>
          <w:szCs w:val="28"/>
        </w:rPr>
        <w:t>класс</w:t>
      </w:r>
    </w:p>
    <w:p w:rsidR="008C3F19" w:rsidRDefault="008C3F19" w:rsidP="008C3F19">
      <w:pPr>
        <w:pStyle w:val="a3"/>
        <w:ind w:firstLine="0"/>
      </w:pPr>
    </w:p>
    <w:p w:rsidR="008C3F19" w:rsidRDefault="008C3F19" w:rsidP="008C3F19">
      <w:pPr>
        <w:pStyle w:val="a3"/>
        <w:numPr>
          <w:ilvl w:val="0"/>
          <w:numId w:val="1"/>
        </w:numPr>
        <w:tabs>
          <w:tab w:val="clear" w:pos="1800"/>
          <w:tab w:val="num" w:pos="851"/>
        </w:tabs>
        <w:ind w:hanging="1516"/>
      </w:pPr>
      <w:r>
        <w:t>Вычислите:</w:t>
      </w:r>
    </w:p>
    <w:p w:rsidR="008C3F19" w:rsidRDefault="008C3F19" w:rsidP="008C3F19">
      <w:pPr>
        <w:pStyle w:val="a3"/>
        <w:ind w:left="1080" w:firstLine="0"/>
        <w:jc w:val="center"/>
      </w:pPr>
      <w:r w:rsidRPr="008E5D8F">
        <w:rPr>
          <w:position w:val="-56"/>
        </w:rPr>
        <w:object w:dxaOrig="454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46.5pt" o:ole="" filled="t">
            <v:imagedata r:id="rId5" o:title=""/>
          </v:shape>
          <o:OLEObject Type="Embed" ProgID="Equation.3" ShapeID="_x0000_i1025" DrawAspect="Content" ObjectID="_1458144550" r:id="rId6"/>
        </w:object>
      </w:r>
      <w:r>
        <w:t>.</w:t>
      </w:r>
    </w:p>
    <w:p w:rsidR="008C3F19" w:rsidRDefault="008C3F19" w:rsidP="008C3F19">
      <w:pPr>
        <w:pStyle w:val="a3"/>
        <w:ind w:left="1797" w:firstLine="0"/>
        <w:jc w:val="center"/>
      </w:pPr>
    </w:p>
    <w:p w:rsidR="008C3F19" w:rsidRDefault="008C3F19" w:rsidP="008C3F19">
      <w:pPr>
        <w:pStyle w:val="a3"/>
        <w:numPr>
          <w:ilvl w:val="0"/>
          <w:numId w:val="1"/>
        </w:numPr>
        <w:tabs>
          <w:tab w:val="clear" w:pos="1800"/>
          <w:tab w:val="left" w:pos="851"/>
        </w:tabs>
        <w:ind w:left="993" w:hanging="709"/>
      </w:pPr>
      <w:r>
        <w:t xml:space="preserve">Решите уравнение: </w:t>
      </w:r>
    </w:p>
    <w:p w:rsidR="008C3F19" w:rsidRPr="00A0496C" w:rsidRDefault="008C3F19" w:rsidP="008C3F19">
      <w:pPr>
        <w:pStyle w:val="a3"/>
        <w:ind w:left="1080" w:firstLine="0"/>
        <w:jc w:val="center"/>
      </w:pPr>
      <w:r>
        <w:t>(х-2)(х-3)(х+4)(х+5)=1320.</w:t>
      </w:r>
    </w:p>
    <w:p w:rsidR="008C3F19" w:rsidRPr="00A46DD1" w:rsidRDefault="008C3F19" w:rsidP="008C3F19">
      <w:pPr>
        <w:pStyle w:val="a3"/>
        <w:numPr>
          <w:ilvl w:val="0"/>
          <w:numId w:val="1"/>
        </w:numPr>
        <w:tabs>
          <w:tab w:val="clear" w:pos="1800"/>
          <w:tab w:val="num" w:pos="851"/>
        </w:tabs>
        <w:ind w:left="851" w:hanging="567"/>
      </w:pPr>
      <w:r>
        <w:rPr>
          <w:szCs w:val="28"/>
        </w:rPr>
        <w:t xml:space="preserve">При каком целом </w:t>
      </w:r>
      <w:proofErr w:type="gramStart"/>
      <w:r w:rsidRPr="00EB2592">
        <w:rPr>
          <w:i/>
          <w:szCs w:val="28"/>
        </w:rPr>
        <w:t>к</w:t>
      </w:r>
      <w:proofErr w:type="gramEnd"/>
      <w:r>
        <w:rPr>
          <w:szCs w:val="28"/>
        </w:rPr>
        <w:t xml:space="preserve"> неравенство </w:t>
      </w:r>
      <w:proofErr w:type="spellStart"/>
      <w:r w:rsidRPr="00EB2592">
        <w:rPr>
          <w:i/>
          <w:szCs w:val="28"/>
        </w:rPr>
        <w:t>х</w:t>
      </w:r>
      <w:proofErr w:type="spellEnd"/>
      <w:r w:rsidRPr="00EB2592">
        <w:rPr>
          <w:position w:val="-4"/>
          <w:szCs w:val="28"/>
        </w:rPr>
        <w:object w:dxaOrig="160" w:dyaOrig="300">
          <v:shape id="_x0000_i1026" type="#_x0000_t75" style="width:9pt;height:15pt" o:ole="" filled="t">
            <v:imagedata r:id="rId7" o:title=""/>
          </v:shape>
          <o:OLEObject Type="Embed" ProgID="Equation.3" ShapeID="_x0000_i1026" DrawAspect="Content" ObjectID="_1458144551" r:id="rId8"/>
        </w:object>
      </w:r>
      <w:r>
        <w:rPr>
          <w:szCs w:val="28"/>
        </w:rPr>
        <w:t>+2(4</w:t>
      </w:r>
      <w:r w:rsidRPr="00EB2592">
        <w:rPr>
          <w:i/>
          <w:szCs w:val="28"/>
        </w:rPr>
        <w:t>к</w:t>
      </w:r>
      <w:r>
        <w:rPr>
          <w:szCs w:val="28"/>
        </w:rPr>
        <w:t>-1)</w:t>
      </w:r>
      <w:r w:rsidRPr="00EB2592">
        <w:rPr>
          <w:i/>
          <w:szCs w:val="28"/>
        </w:rPr>
        <w:t>х</w:t>
      </w:r>
      <w:r>
        <w:rPr>
          <w:szCs w:val="28"/>
        </w:rPr>
        <w:t>+15</w:t>
      </w:r>
      <w:r w:rsidRPr="00EB2592">
        <w:rPr>
          <w:i/>
          <w:szCs w:val="28"/>
        </w:rPr>
        <w:t>к</w:t>
      </w:r>
      <w:r w:rsidRPr="00EB2592">
        <w:rPr>
          <w:position w:val="-4"/>
          <w:szCs w:val="28"/>
        </w:rPr>
        <w:object w:dxaOrig="160" w:dyaOrig="300">
          <v:shape id="_x0000_i1027" type="#_x0000_t75" style="width:7.5pt;height:15pt" o:ole="">
            <v:imagedata r:id="rId9" o:title=""/>
          </v:shape>
          <o:OLEObject Type="Embed" ProgID="Equation.3" ShapeID="_x0000_i1027" DrawAspect="Content" ObjectID="_1458144552" r:id="rId10"/>
        </w:object>
      </w:r>
      <w:r>
        <w:rPr>
          <w:szCs w:val="28"/>
        </w:rPr>
        <w:t>-2</w:t>
      </w:r>
      <w:r w:rsidRPr="00EB2592">
        <w:rPr>
          <w:i/>
          <w:szCs w:val="28"/>
        </w:rPr>
        <w:t>к</w:t>
      </w:r>
      <w:r>
        <w:rPr>
          <w:szCs w:val="28"/>
        </w:rPr>
        <w:t xml:space="preserve">-7&gt;0 верно при любом действительном </w:t>
      </w:r>
      <w:proofErr w:type="spellStart"/>
      <w:r w:rsidRPr="00EB2592">
        <w:rPr>
          <w:i/>
          <w:szCs w:val="28"/>
        </w:rPr>
        <w:t>х</w:t>
      </w:r>
      <w:proofErr w:type="spellEnd"/>
      <w:r>
        <w:rPr>
          <w:szCs w:val="28"/>
        </w:rPr>
        <w:t>?</w:t>
      </w:r>
    </w:p>
    <w:p w:rsidR="008C3F19" w:rsidRPr="00377311" w:rsidRDefault="008C3F19" w:rsidP="008C3F19">
      <w:pPr>
        <w:pStyle w:val="a3"/>
        <w:numPr>
          <w:ilvl w:val="0"/>
          <w:numId w:val="1"/>
        </w:numPr>
        <w:tabs>
          <w:tab w:val="clear" w:pos="1800"/>
          <w:tab w:val="num" w:pos="851"/>
        </w:tabs>
        <w:ind w:left="851" w:hanging="567"/>
        <w:rPr>
          <w:i/>
        </w:rPr>
      </w:pPr>
      <w:r>
        <w:t xml:space="preserve">Дан квадрат, сторона которого равна </w:t>
      </w:r>
      <w:r w:rsidRPr="00A17BF9">
        <w:rPr>
          <w:i/>
        </w:rPr>
        <w:t>а</w:t>
      </w:r>
      <w:r>
        <w:rPr>
          <w:i/>
        </w:rPr>
        <w:t xml:space="preserve">. </w:t>
      </w:r>
      <w:r>
        <w:t xml:space="preserve">Вычислите площадь заштрихованной фигуры, образованной дугами окружностей </w:t>
      </w:r>
      <w:proofErr w:type="gramStart"/>
      <w:r>
        <w:t>радиуса</w:t>
      </w:r>
      <w:proofErr w:type="gramEnd"/>
      <w:r>
        <w:t xml:space="preserve"> </w:t>
      </w:r>
      <w:r w:rsidRPr="00A17BF9">
        <w:rPr>
          <w:i/>
        </w:rPr>
        <w:t>а</w:t>
      </w:r>
      <w:r>
        <w:t xml:space="preserve"> с центрами в вершинах квадрата.</w:t>
      </w:r>
    </w:p>
    <w:p w:rsidR="008C3F19" w:rsidRDefault="008C3F19" w:rsidP="008C3F19">
      <w:pPr>
        <w:pStyle w:val="a3"/>
      </w:pPr>
      <w:r>
        <w:rPr>
          <w:i/>
          <w:noProof/>
        </w:rPr>
        <w:drawing>
          <wp:anchor distT="0" distB="0" distL="114300" distR="114300" simplePos="0" relativeHeight="251660288" behindDoc="0" locked="0" layoutInCell="1" allowOverlap="1">
            <wp:simplePos x="0" y="0"/>
            <wp:positionH relativeFrom="column">
              <wp:posOffset>2303145</wp:posOffset>
            </wp:positionH>
            <wp:positionV relativeFrom="paragraph">
              <wp:posOffset>41910</wp:posOffset>
            </wp:positionV>
            <wp:extent cx="1837690" cy="1676400"/>
            <wp:effectExtent l="19050" t="0" r="0" b="0"/>
            <wp:wrapNone/>
            <wp:docPr id="2" name="Рисунок 2"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11" cstate="print"/>
                    <a:srcRect/>
                    <a:stretch>
                      <a:fillRect/>
                    </a:stretch>
                  </pic:blipFill>
                  <pic:spPr bwMode="auto">
                    <a:xfrm>
                      <a:off x="0" y="0"/>
                      <a:ext cx="1837690" cy="1676400"/>
                    </a:xfrm>
                    <a:prstGeom prst="rect">
                      <a:avLst/>
                    </a:prstGeom>
                    <a:noFill/>
                    <a:ln w="9525">
                      <a:noFill/>
                      <a:miter lim="800000"/>
                      <a:headEnd/>
                      <a:tailEnd/>
                    </a:ln>
                  </pic:spPr>
                </pic:pic>
              </a:graphicData>
            </a:graphic>
          </wp:anchor>
        </w:drawing>
      </w:r>
    </w:p>
    <w:p w:rsidR="008C3F19" w:rsidRPr="00377311" w:rsidRDefault="008C3F19" w:rsidP="008C3F19">
      <w:pPr>
        <w:pStyle w:val="a3"/>
        <w:rPr>
          <w:i/>
        </w:rPr>
      </w:pPr>
    </w:p>
    <w:p w:rsidR="008C3F19" w:rsidRDefault="008C3F19" w:rsidP="008C3F19">
      <w:pPr>
        <w:pStyle w:val="a3"/>
      </w:pPr>
    </w:p>
    <w:p w:rsidR="008C3F19" w:rsidRDefault="008C3F19" w:rsidP="008C3F19">
      <w:pPr>
        <w:pStyle w:val="a3"/>
      </w:pPr>
    </w:p>
    <w:p w:rsidR="008C3F19" w:rsidRDefault="008C3F19" w:rsidP="008C3F19">
      <w:pPr>
        <w:pStyle w:val="a3"/>
      </w:pPr>
    </w:p>
    <w:p w:rsidR="008C3F19" w:rsidRPr="00377311" w:rsidRDefault="008C3F19" w:rsidP="008C3F19">
      <w:pPr>
        <w:pStyle w:val="a3"/>
        <w:rPr>
          <w:i/>
        </w:rPr>
      </w:pPr>
    </w:p>
    <w:p w:rsidR="008C3F19" w:rsidRDefault="008C3F19" w:rsidP="008C3F19">
      <w:pPr>
        <w:pStyle w:val="a3"/>
      </w:pPr>
    </w:p>
    <w:p w:rsidR="008C3F19" w:rsidRDefault="008C3F19" w:rsidP="008C3F19">
      <w:pPr>
        <w:pStyle w:val="a3"/>
        <w:jc w:val="center"/>
        <w:rPr>
          <w:i/>
        </w:rPr>
      </w:pPr>
    </w:p>
    <w:p w:rsidR="008C3F19" w:rsidRPr="00A63BA8" w:rsidRDefault="008C3F19" w:rsidP="008C3F19">
      <w:pPr>
        <w:pStyle w:val="a3"/>
        <w:jc w:val="center"/>
        <w:rPr>
          <w:i/>
        </w:rPr>
      </w:pPr>
    </w:p>
    <w:p w:rsidR="008C3F19" w:rsidRDefault="008C3F19" w:rsidP="008C3F19">
      <w:pPr>
        <w:pStyle w:val="a3"/>
        <w:tabs>
          <w:tab w:val="left" w:pos="851"/>
        </w:tabs>
        <w:ind w:left="1440" w:firstLine="0"/>
      </w:pPr>
    </w:p>
    <w:p w:rsidR="008C3F19" w:rsidRDefault="008C3F19" w:rsidP="008C3F19">
      <w:pPr>
        <w:pStyle w:val="a3"/>
        <w:numPr>
          <w:ilvl w:val="0"/>
          <w:numId w:val="1"/>
        </w:numPr>
        <w:tabs>
          <w:tab w:val="clear" w:pos="1800"/>
          <w:tab w:val="num" w:pos="851"/>
        </w:tabs>
        <w:ind w:left="851" w:hanging="567"/>
      </w:pPr>
      <w:r>
        <w:t>В некотором царстве, некотором государстве стоимость алмаза пропорциональна квадрату его массы. При огранке алмаза откололась некоторая его часть. Какая часть алмаза откололась, если его стоимость уменьшилась на 36%?</w:t>
      </w:r>
    </w:p>
    <w:p w:rsidR="008C3F19" w:rsidRDefault="008C3F19" w:rsidP="008C3F19">
      <w:pPr>
        <w:pStyle w:val="a3"/>
        <w:numPr>
          <w:ilvl w:val="0"/>
          <w:numId w:val="1"/>
        </w:numPr>
        <w:tabs>
          <w:tab w:val="left" w:pos="851"/>
        </w:tabs>
        <w:ind w:left="851" w:hanging="567"/>
      </w:pPr>
      <w:r>
        <w:t xml:space="preserve">Какое время между 6 и 7 часами показывают часы в тот момент, когда положения их часовой и </w:t>
      </w:r>
      <w:proofErr w:type="gramStart"/>
      <w:r>
        <w:t>минутной</w:t>
      </w:r>
      <w:proofErr w:type="gramEnd"/>
      <w:r>
        <w:t xml:space="preserve"> стрелок совпадают?</w:t>
      </w:r>
    </w:p>
    <w:p w:rsidR="008C3F19" w:rsidRDefault="008C3F19" w:rsidP="008C3F19">
      <w:pPr>
        <w:pStyle w:val="a3"/>
        <w:numPr>
          <w:ilvl w:val="0"/>
          <w:numId w:val="1"/>
        </w:numPr>
        <w:tabs>
          <w:tab w:val="clear" w:pos="1800"/>
          <w:tab w:val="num" w:pos="851"/>
        </w:tabs>
        <w:ind w:left="851" w:hanging="567"/>
      </w:pPr>
      <w:r>
        <w:t>Директор школы беседует с 4 учениками школы, подозреваемыми в хищении классного журнала из учительской. Александр сказал, что журнал похитил Борис. Борис утверждал, что виноват Григорий. Григорий заверил директора, что Борис врет. Виктор настаивал на том, что журнал взял не он. Директору школы удалось установить, что один из учащихся сказал все же правду. Кто похитил журнал?</w:t>
      </w:r>
    </w:p>
    <w:p w:rsidR="002C0565" w:rsidRDefault="002C0565"/>
    <w:sectPr w:rsidR="002C0565" w:rsidSect="002C0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1E48"/>
    <w:multiLevelType w:val="hybridMultilevel"/>
    <w:tmpl w:val="20FA6CE4"/>
    <w:lvl w:ilvl="0" w:tplc="E7FEA678">
      <w:start w:val="1"/>
      <w:numFmt w:val="decimal"/>
      <w:lvlText w:val="%1."/>
      <w:lvlJc w:val="left"/>
      <w:pPr>
        <w:tabs>
          <w:tab w:val="num" w:pos="1800"/>
        </w:tabs>
        <w:ind w:left="1800" w:hanging="360"/>
      </w:pPr>
      <w:rPr>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8C3F19"/>
    <w:rsid w:val="000037B6"/>
    <w:rsid w:val="000047BD"/>
    <w:rsid w:val="00004F92"/>
    <w:rsid w:val="00013B0B"/>
    <w:rsid w:val="00015FE8"/>
    <w:rsid w:val="00027F37"/>
    <w:rsid w:val="000308F2"/>
    <w:rsid w:val="000342FA"/>
    <w:rsid w:val="000357DD"/>
    <w:rsid w:val="00035BE1"/>
    <w:rsid w:val="00040D87"/>
    <w:rsid w:val="0004502C"/>
    <w:rsid w:val="00052DCF"/>
    <w:rsid w:val="00057C4E"/>
    <w:rsid w:val="00082F65"/>
    <w:rsid w:val="00090213"/>
    <w:rsid w:val="00091F41"/>
    <w:rsid w:val="000958C2"/>
    <w:rsid w:val="000974C8"/>
    <w:rsid w:val="000A09B5"/>
    <w:rsid w:val="000A0B81"/>
    <w:rsid w:val="000A5FF1"/>
    <w:rsid w:val="000A7298"/>
    <w:rsid w:val="000B0394"/>
    <w:rsid w:val="000B3699"/>
    <w:rsid w:val="000B6095"/>
    <w:rsid w:val="000C1F4D"/>
    <w:rsid w:val="000C7B09"/>
    <w:rsid w:val="000D431C"/>
    <w:rsid w:val="000D43B2"/>
    <w:rsid w:val="000D63B9"/>
    <w:rsid w:val="000D7302"/>
    <w:rsid w:val="000E7C6B"/>
    <w:rsid w:val="000F0E1C"/>
    <w:rsid w:val="000F1D24"/>
    <w:rsid w:val="00107449"/>
    <w:rsid w:val="0011151E"/>
    <w:rsid w:val="00120D33"/>
    <w:rsid w:val="00123A6F"/>
    <w:rsid w:val="00125F31"/>
    <w:rsid w:val="001325B7"/>
    <w:rsid w:val="00144FFF"/>
    <w:rsid w:val="00145EE0"/>
    <w:rsid w:val="00162146"/>
    <w:rsid w:val="00165138"/>
    <w:rsid w:val="00165F8A"/>
    <w:rsid w:val="00166660"/>
    <w:rsid w:val="00167307"/>
    <w:rsid w:val="00173269"/>
    <w:rsid w:val="00174091"/>
    <w:rsid w:val="00175345"/>
    <w:rsid w:val="00181DD7"/>
    <w:rsid w:val="00190587"/>
    <w:rsid w:val="00194D71"/>
    <w:rsid w:val="00196C47"/>
    <w:rsid w:val="001A2360"/>
    <w:rsid w:val="001A27A0"/>
    <w:rsid w:val="001A6D13"/>
    <w:rsid w:val="001C5AA9"/>
    <w:rsid w:val="001D01DF"/>
    <w:rsid w:val="001D2439"/>
    <w:rsid w:val="001E0639"/>
    <w:rsid w:val="001E2FD8"/>
    <w:rsid w:val="001E7D7A"/>
    <w:rsid w:val="001F0E62"/>
    <w:rsid w:val="001F1C06"/>
    <w:rsid w:val="002016A4"/>
    <w:rsid w:val="00207E93"/>
    <w:rsid w:val="002161B0"/>
    <w:rsid w:val="00220320"/>
    <w:rsid w:val="00221C86"/>
    <w:rsid w:val="002233C2"/>
    <w:rsid w:val="0022679A"/>
    <w:rsid w:val="00232A72"/>
    <w:rsid w:val="00236738"/>
    <w:rsid w:val="0024389B"/>
    <w:rsid w:val="00245296"/>
    <w:rsid w:val="00252762"/>
    <w:rsid w:val="00253BD8"/>
    <w:rsid w:val="002738A5"/>
    <w:rsid w:val="002800EF"/>
    <w:rsid w:val="002932E2"/>
    <w:rsid w:val="00295BB3"/>
    <w:rsid w:val="002A19AD"/>
    <w:rsid w:val="002A2351"/>
    <w:rsid w:val="002A5A7F"/>
    <w:rsid w:val="002B0951"/>
    <w:rsid w:val="002B1340"/>
    <w:rsid w:val="002B1444"/>
    <w:rsid w:val="002C0565"/>
    <w:rsid w:val="002D014F"/>
    <w:rsid w:val="002D4B26"/>
    <w:rsid w:val="002D4FB6"/>
    <w:rsid w:val="002E534A"/>
    <w:rsid w:val="002E5B37"/>
    <w:rsid w:val="002F5424"/>
    <w:rsid w:val="003027C5"/>
    <w:rsid w:val="00305771"/>
    <w:rsid w:val="00306E80"/>
    <w:rsid w:val="003072F2"/>
    <w:rsid w:val="00311AFD"/>
    <w:rsid w:val="0031452F"/>
    <w:rsid w:val="00321A55"/>
    <w:rsid w:val="003240DD"/>
    <w:rsid w:val="00325B7A"/>
    <w:rsid w:val="00330A85"/>
    <w:rsid w:val="00342F6C"/>
    <w:rsid w:val="00343491"/>
    <w:rsid w:val="00350445"/>
    <w:rsid w:val="0035259B"/>
    <w:rsid w:val="003532C4"/>
    <w:rsid w:val="0035574C"/>
    <w:rsid w:val="003614A0"/>
    <w:rsid w:val="00362793"/>
    <w:rsid w:val="0038456D"/>
    <w:rsid w:val="00387015"/>
    <w:rsid w:val="003911A9"/>
    <w:rsid w:val="00393E1D"/>
    <w:rsid w:val="003943AA"/>
    <w:rsid w:val="00396982"/>
    <w:rsid w:val="003A4232"/>
    <w:rsid w:val="003A4C8C"/>
    <w:rsid w:val="003A50C2"/>
    <w:rsid w:val="003C62BC"/>
    <w:rsid w:val="003E059A"/>
    <w:rsid w:val="003E5629"/>
    <w:rsid w:val="003F06FB"/>
    <w:rsid w:val="003F5F6B"/>
    <w:rsid w:val="00400559"/>
    <w:rsid w:val="004013A4"/>
    <w:rsid w:val="00403782"/>
    <w:rsid w:val="00407BAA"/>
    <w:rsid w:val="00416758"/>
    <w:rsid w:val="0041682E"/>
    <w:rsid w:val="0042024B"/>
    <w:rsid w:val="00427968"/>
    <w:rsid w:val="00430FE3"/>
    <w:rsid w:val="00440426"/>
    <w:rsid w:val="0044125B"/>
    <w:rsid w:val="00444979"/>
    <w:rsid w:val="0044577A"/>
    <w:rsid w:val="0045170E"/>
    <w:rsid w:val="00452352"/>
    <w:rsid w:val="004654D3"/>
    <w:rsid w:val="00466B2C"/>
    <w:rsid w:val="0046748B"/>
    <w:rsid w:val="0047289D"/>
    <w:rsid w:val="00481860"/>
    <w:rsid w:val="00490256"/>
    <w:rsid w:val="00493791"/>
    <w:rsid w:val="00494310"/>
    <w:rsid w:val="004A1667"/>
    <w:rsid w:val="004B01B5"/>
    <w:rsid w:val="004B0317"/>
    <w:rsid w:val="004B1E60"/>
    <w:rsid w:val="004B26B4"/>
    <w:rsid w:val="004B3F61"/>
    <w:rsid w:val="004B6E46"/>
    <w:rsid w:val="004B6EE8"/>
    <w:rsid w:val="004C594F"/>
    <w:rsid w:val="004C6496"/>
    <w:rsid w:val="004D2300"/>
    <w:rsid w:val="004D252A"/>
    <w:rsid w:val="004D2D0F"/>
    <w:rsid w:val="004D580B"/>
    <w:rsid w:val="004D5C86"/>
    <w:rsid w:val="00501AED"/>
    <w:rsid w:val="0050589D"/>
    <w:rsid w:val="0051310A"/>
    <w:rsid w:val="0052125D"/>
    <w:rsid w:val="0053695B"/>
    <w:rsid w:val="00544B36"/>
    <w:rsid w:val="0054574B"/>
    <w:rsid w:val="00545D82"/>
    <w:rsid w:val="005703E4"/>
    <w:rsid w:val="005715FC"/>
    <w:rsid w:val="00571C41"/>
    <w:rsid w:val="00573213"/>
    <w:rsid w:val="0058273E"/>
    <w:rsid w:val="00585FE7"/>
    <w:rsid w:val="005950D5"/>
    <w:rsid w:val="00595A1F"/>
    <w:rsid w:val="00597036"/>
    <w:rsid w:val="005A4731"/>
    <w:rsid w:val="005B336D"/>
    <w:rsid w:val="005C2CCD"/>
    <w:rsid w:val="005C6DAE"/>
    <w:rsid w:val="005D23FD"/>
    <w:rsid w:val="005D5F88"/>
    <w:rsid w:val="005E2C1E"/>
    <w:rsid w:val="005E4611"/>
    <w:rsid w:val="005E5C9A"/>
    <w:rsid w:val="005E6B37"/>
    <w:rsid w:val="005F0F77"/>
    <w:rsid w:val="0061438A"/>
    <w:rsid w:val="006265B4"/>
    <w:rsid w:val="00630AF1"/>
    <w:rsid w:val="00636BFA"/>
    <w:rsid w:val="006463CD"/>
    <w:rsid w:val="006523E4"/>
    <w:rsid w:val="006570D7"/>
    <w:rsid w:val="00664B7C"/>
    <w:rsid w:val="0066533F"/>
    <w:rsid w:val="00665B3D"/>
    <w:rsid w:val="006679A4"/>
    <w:rsid w:val="006777F8"/>
    <w:rsid w:val="00677AA7"/>
    <w:rsid w:val="00680CC0"/>
    <w:rsid w:val="00683689"/>
    <w:rsid w:val="006936E2"/>
    <w:rsid w:val="00693DEB"/>
    <w:rsid w:val="006942C5"/>
    <w:rsid w:val="00694444"/>
    <w:rsid w:val="00696A59"/>
    <w:rsid w:val="006A2E9D"/>
    <w:rsid w:val="006A75DB"/>
    <w:rsid w:val="006B3A2E"/>
    <w:rsid w:val="006C461F"/>
    <w:rsid w:val="006C5313"/>
    <w:rsid w:val="006C6BCA"/>
    <w:rsid w:val="006D1012"/>
    <w:rsid w:val="006E45F3"/>
    <w:rsid w:val="006E66AA"/>
    <w:rsid w:val="006F0D8A"/>
    <w:rsid w:val="006F1D2B"/>
    <w:rsid w:val="006F5D8C"/>
    <w:rsid w:val="00703D94"/>
    <w:rsid w:val="00726AFB"/>
    <w:rsid w:val="007431BE"/>
    <w:rsid w:val="0074477E"/>
    <w:rsid w:val="007627C7"/>
    <w:rsid w:val="00762D68"/>
    <w:rsid w:val="00777E92"/>
    <w:rsid w:val="007A12F5"/>
    <w:rsid w:val="007B02AF"/>
    <w:rsid w:val="007B1179"/>
    <w:rsid w:val="007B30F5"/>
    <w:rsid w:val="007C19C1"/>
    <w:rsid w:val="007C276D"/>
    <w:rsid w:val="007E2F8A"/>
    <w:rsid w:val="007F6D8D"/>
    <w:rsid w:val="00803E5B"/>
    <w:rsid w:val="00804752"/>
    <w:rsid w:val="008148EB"/>
    <w:rsid w:val="00815574"/>
    <w:rsid w:val="00822F46"/>
    <w:rsid w:val="00823AF8"/>
    <w:rsid w:val="00825029"/>
    <w:rsid w:val="0082741F"/>
    <w:rsid w:val="00836535"/>
    <w:rsid w:val="00847F01"/>
    <w:rsid w:val="0085181E"/>
    <w:rsid w:val="0085351A"/>
    <w:rsid w:val="00855F92"/>
    <w:rsid w:val="00857750"/>
    <w:rsid w:val="008607E7"/>
    <w:rsid w:val="0086334C"/>
    <w:rsid w:val="00870447"/>
    <w:rsid w:val="00877B2F"/>
    <w:rsid w:val="0089388A"/>
    <w:rsid w:val="0089650A"/>
    <w:rsid w:val="008A0568"/>
    <w:rsid w:val="008A1C7D"/>
    <w:rsid w:val="008A238B"/>
    <w:rsid w:val="008A4F5F"/>
    <w:rsid w:val="008C07A2"/>
    <w:rsid w:val="008C3F19"/>
    <w:rsid w:val="008C5D27"/>
    <w:rsid w:val="008C6C78"/>
    <w:rsid w:val="008D2770"/>
    <w:rsid w:val="008E2518"/>
    <w:rsid w:val="008E60DD"/>
    <w:rsid w:val="008F196D"/>
    <w:rsid w:val="008F2ECA"/>
    <w:rsid w:val="008F5D2D"/>
    <w:rsid w:val="00900A53"/>
    <w:rsid w:val="00905107"/>
    <w:rsid w:val="009108A8"/>
    <w:rsid w:val="00913E6F"/>
    <w:rsid w:val="00916BDE"/>
    <w:rsid w:val="00922EEB"/>
    <w:rsid w:val="00930309"/>
    <w:rsid w:val="0093301B"/>
    <w:rsid w:val="00933DA8"/>
    <w:rsid w:val="009373E3"/>
    <w:rsid w:val="009403F8"/>
    <w:rsid w:val="00951110"/>
    <w:rsid w:val="009624EB"/>
    <w:rsid w:val="00997784"/>
    <w:rsid w:val="009A16AA"/>
    <w:rsid w:val="009B0032"/>
    <w:rsid w:val="009B345E"/>
    <w:rsid w:val="009B475A"/>
    <w:rsid w:val="009B7DC5"/>
    <w:rsid w:val="009C07B7"/>
    <w:rsid w:val="009C2970"/>
    <w:rsid w:val="009C3217"/>
    <w:rsid w:val="009D0687"/>
    <w:rsid w:val="009D2D52"/>
    <w:rsid w:val="009E3689"/>
    <w:rsid w:val="009E7D85"/>
    <w:rsid w:val="009F2CAE"/>
    <w:rsid w:val="00A002E3"/>
    <w:rsid w:val="00A00379"/>
    <w:rsid w:val="00A02DDF"/>
    <w:rsid w:val="00A107A0"/>
    <w:rsid w:val="00A10A54"/>
    <w:rsid w:val="00A17E63"/>
    <w:rsid w:val="00A260FB"/>
    <w:rsid w:val="00A26922"/>
    <w:rsid w:val="00A26F23"/>
    <w:rsid w:val="00A3590D"/>
    <w:rsid w:val="00A441C1"/>
    <w:rsid w:val="00A44901"/>
    <w:rsid w:val="00A641EC"/>
    <w:rsid w:val="00A66018"/>
    <w:rsid w:val="00A75502"/>
    <w:rsid w:val="00A84509"/>
    <w:rsid w:val="00A867E0"/>
    <w:rsid w:val="00A930A3"/>
    <w:rsid w:val="00A96403"/>
    <w:rsid w:val="00A97832"/>
    <w:rsid w:val="00A97DF2"/>
    <w:rsid w:val="00AA2A19"/>
    <w:rsid w:val="00AC5491"/>
    <w:rsid w:val="00AC7A9E"/>
    <w:rsid w:val="00AF7571"/>
    <w:rsid w:val="00B001EE"/>
    <w:rsid w:val="00B0321C"/>
    <w:rsid w:val="00B1515B"/>
    <w:rsid w:val="00B17821"/>
    <w:rsid w:val="00B20440"/>
    <w:rsid w:val="00B241A6"/>
    <w:rsid w:val="00B32B84"/>
    <w:rsid w:val="00B34351"/>
    <w:rsid w:val="00B37354"/>
    <w:rsid w:val="00B3737D"/>
    <w:rsid w:val="00B4075B"/>
    <w:rsid w:val="00B467D5"/>
    <w:rsid w:val="00B50110"/>
    <w:rsid w:val="00B515DF"/>
    <w:rsid w:val="00B545AD"/>
    <w:rsid w:val="00B55332"/>
    <w:rsid w:val="00B55C5E"/>
    <w:rsid w:val="00B55E7C"/>
    <w:rsid w:val="00B620B5"/>
    <w:rsid w:val="00B625F6"/>
    <w:rsid w:val="00B76245"/>
    <w:rsid w:val="00B7681C"/>
    <w:rsid w:val="00B76D99"/>
    <w:rsid w:val="00B77140"/>
    <w:rsid w:val="00B77C42"/>
    <w:rsid w:val="00B81B1D"/>
    <w:rsid w:val="00B87A85"/>
    <w:rsid w:val="00B87B0A"/>
    <w:rsid w:val="00B93ABC"/>
    <w:rsid w:val="00BA16CC"/>
    <w:rsid w:val="00BA1F2C"/>
    <w:rsid w:val="00BA56E8"/>
    <w:rsid w:val="00BB1672"/>
    <w:rsid w:val="00BB4F8C"/>
    <w:rsid w:val="00BB73C8"/>
    <w:rsid w:val="00BC6F6D"/>
    <w:rsid w:val="00BC7F56"/>
    <w:rsid w:val="00BD09E7"/>
    <w:rsid w:val="00BD367E"/>
    <w:rsid w:val="00BE2F5A"/>
    <w:rsid w:val="00BE705A"/>
    <w:rsid w:val="00BF3FFC"/>
    <w:rsid w:val="00BF4D95"/>
    <w:rsid w:val="00C0340D"/>
    <w:rsid w:val="00C06E48"/>
    <w:rsid w:val="00C13A07"/>
    <w:rsid w:val="00C2009E"/>
    <w:rsid w:val="00C24556"/>
    <w:rsid w:val="00C25475"/>
    <w:rsid w:val="00C2693E"/>
    <w:rsid w:val="00C26EEB"/>
    <w:rsid w:val="00C34BB0"/>
    <w:rsid w:val="00C35303"/>
    <w:rsid w:val="00C37D2D"/>
    <w:rsid w:val="00C41EEB"/>
    <w:rsid w:val="00C44DB5"/>
    <w:rsid w:val="00C47450"/>
    <w:rsid w:val="00C5300E"/>
    <w:rsid w:val="00C5334C"/>
    <w:rsid w:val="00C53EC2"/>
    <w:rsid w:val="00C64543"/>
    <w:rsid w:val="00C775FA"/>
    <w:rsid w:val="00C77D68"/>
    <w:rsid w:val="00C8094C"/>
    <w:rsid w:val="00CA0DB5"/>
    <w:rsid w:val="00CA10BD"/>
    <w:rsid w:val="00CA52D5"/>
    <w:rsid w:val="00CB0FF4"/>
    <w:rsid w:val="00CB1061"/>
    <w:rsid w:val="00CB173F"/>
    <w:rsid w:val="00CB3318"/>
    <w:rsid w:val="00CB3352"/>
    <w:rsid w:val="00CB3FEE"/>
    <w:rsid w:val="00CC12EC"/>
    <w:rsid w:val="00CD36D7"/>
    <w:rsid w:val="00CD77E6"/>
    <w:rsid w:val="00CE5F05"/>
    <w:rsid w:val="00CE7154"/>
    <w:rsid w:val="00CF1A57"/>
    <w:rsid w:val="00D02A0A"/>
    <w:rsid w:val="00D05B46"/>
    <w:rsid w:val="00D069BD"/>
    <w:rsid w:val="00D1232C"/>
    <w:rsid w:val="00D12FBF"/>
    <w:rsid w:val="00D13FC8"/>
    <w:rsid w:val="00D2142F"/>
    <w:rsid w:val="00D270EF"/>
    <w:rsid w:val="00D331BE"/>
    <w:rsid w:val="00D417EB"/>
    <w:rsid w:val="00D45B7B"/>
    <w:rsid w:val="00D50325"/>
    <w:rsid w:val="00D50449"/>
    <w:rsid w:val="00D540B5"/>
    <w:rsid w:val="00D57209"/>
    <w:rsid w:val="00D57619"/>
    <w:rsid w:val="00D7426E"/>
    <w:rsid w:val="00D81BB4"/>
    <w:rsid w:val="00D82DA8"/>
    <w:rsid w:val="00D83754"/>
    <w:rsid w:val="00D86C85"/>
    <w:rsid w:val="00D87D73"/>
    <w:rsid w:val="00D90DE7"/>
    <w:rsid w:val="00D92BF8"/>
    <w:rsid w:val="00D93DB1"/>
    <w:rsid w:val="00DA2D61"/>
    <w:rsid w:val="00DA5FB6"/>
    <w:rsid w:val="00DB5DCA"/>
    <w:rsid w:val="00DB5E04"/>
    <w:rsid w:val="00DB7084"/>
    <w:rsid w:val="00DC65B3"/>
    <w:rsid w:val="00DE09B0"/>
    <w:rsid w:val="00DE6026"/>
    <w:rsid w:val="00DE62F3"/>
    <w:rsid w:val="00DE7D18"/>
    <w:rsid w:val="00DF611F"/>
    <w:rsid w:val="00E026A0"/>
    <w:rsid w:val="00E04A48"/>
    <w:rsid w:val="00E07435"/>
    <w:rsid w:val="00E14396"/>
    <w:rsid w:val="00E14C00"/>
    <w:rsid w:val="00E21FA2"/>
    <w:rsid w:val="00E274DC"/>
    <w:rsid w:val="00E43C29"/>
    <w:rsid w:val="00E476DE"/>
    <w:rsid w:val="00E53D1E"/>
    <w:rsid w:val="00E53FE9"/>
    <w:rsid w:val="00E73E9F"/>
    <w:rsid w:val="00E76014"/>
    <w:rsid w:val="00E82AF9"/>
    <w:rsid w:val="00E84626"/>
    <w:rsid w:val="00E86385"/>
    <w:rsid w:val="00E90878"/>
    <w:rsid w:val="00EA20FA"/>
    <w:rsid w:val="00EB1229"/>
    <w:rsid w:val="00EB2481"/>
    <w:rsid w:val="00EB25A3"/>
    <w:rsid w:val="00EB40E2"/>
    <w:rsid w:val="00EB61A8"/>
    <w:rsid w:val="00EC0433"/>
    <w:rsid w:val="00EC7431"/>
    <w:rsid w:val="00ED2E57"/>
    <w:rsid w:val="00ED49DE"/>
    <w:rsid w:val="00ED50C9"/>
    <w:rsid w:val="00ED5F1E"/>
    <w:rsid w:val="00EE5794"/>
    <w:rsid w:val="00EF751F"/>
    <w:rsid w:val="00F00804"/>
    <w:rsid w:val="00F123E9"/>
    <w:rsid w:val="00F16B3B"/>
    <w:rsid w:val="00F20E28"/>
    <w:rsid w:val="00F24245"/>
    <w:rsid w:val="00F319B9"/>
    <w:rsid w:val="00F320E8"/>
    <w:rsid w:val="00F33001"/>
    <w:rsid w:val="00F44030"/>
    <w:rsid w:val="00F4637A"/>
    <w:rsid w:val="00F510BE"/>
    <w:rsid w:val="00F516E5"/>
    <w:rsid w:val="00F535EB"/>
    <w:rsid w:val="00F6053B"/>
    <w:rsid w:val="00F64B84"/>
    <w:rsid w:val="00F66AA4"/>
    <w:rsid w:val="00F670A8"/>
    <w:rsid w:val="00F73248"/>
    <w:rsid w:val="00F75044"/>
    <w:rsid w:val="00F77D05"/>
    <w:rsid w:val="00F901C3"/>
    <w:rsid w:val="00F96FB2"/>
    <w:rsid w:val="00F97959"/>
    <w:rsid w:val="00FA100E"/>
    <w:rsid w:val="00FA25FA"/>
    <w:rsid w:val="00FB1834"/>
    <w:rsid w:val="00FB25BC"/>
    <w:rsid w:val="00FC3860"/>
    <w:rsid w:val="00FD3EB1"/>
    <w:rsid w:val="00FD4012"/>
    <w:rsid w:val="00FD7E0C"/>
    <w:rsid w:val="00FE5401"/>
    <w:rsid w:val="00FE70DB"/>
    <w:rsid w:val="00FF5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F1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C3F19"/>
    <w:pPr>
      <w:ind w:firstLine="720"/>
      <w:jc w:val="both"/>
    </w:pPr>
    <w:rPr>
      <w:sz w:val="28"/>
    </w:rPr>
  </w:style>
  <w:style w:type="character" w:customStyle="1" w:styleId="a4">
    <w:name w:val="Основной текст с отступом Знак"/>
    <w:basedOn w:val="a0"/>
    <w:link w:val="a3"/>
    <w:rsid w:val="008C3F1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2014-04-04T15:22:00Z</dcterms:created>
  <dcterms:modified xsi:type="dcterms:W3CDTF">2014-04-04T15:23:00Z</dcterms:modified>
</cp:coreProperties>
</file>