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7E" w:rsidRPr="0030207E" w:rsidRDefault="0030207E" w:rsidP="0030207E">
      <w:pPr>
        <w:widowControl w:val="0"/>
        <w:jc w:val="right"/>
        <w:rPr>
          <w:i/>
        </w:rPr>
      </w:pPr>
      <w:r w:rsidRPr="0030207E">
        <w:rPr>
          <w:i/>
        </w:rPr>
        <w:t>Макарьевская Марина Владимировна</w:t>
      </w:r>
    </w:p>
    <w:p w:rsidR="0030207E" w:rsidRPr="0030207E" w:rsidRDefault="0030207E" w:rsidP="0030207E">
      <w:pPr>
        <w:widowControl w:val="0"/>
        <w:jc w:val="right"/>
        <w:rPr>
          <w:i/>
        </w:rPr>
      </w:pPr>
      <w:r w:rsidRPr="0030207E">
        <w:rPr>
          <w:i/>
        </w:rPr>
        <w:t>Старший мастер</w:t>
      </w:r>
    </w:p>
    <w:p w:rsidR="00D42FAE" w:rsidRPr="0030207E" w:rsidRDefault="00D42FAE" w:rsidP="0030207E">
      <w:pPr>
        <w:widowControl w:val="0"/>
        <w:jc w:val="center"/>
        <w:rPr>
          <w:b/>
        </w:rPr>
      </w:pPr>
      <w:r w:rsidRPr="0030207E">
        <w:rPr>
          <w:b/>
        </w:rPr>
        <w:t>Р</w:t>
      </w:r>
      <w:r w:rsidR="00786AC1">
        <w:rPr>
          <w:b/>
        </w:rPr>
        <w:t>АЗВИТИЕ</w:t>
      </w:r>
      <w:r w:rsidRPr="0030207E">
        <w:rPr>
          <w:b/>
        </w:rPr>
        <w:t xml:space="preserve"> </w:t>
      </w:r>
      <w:r w:rsidR="00786AC1">
        <w:rPr>
          <w:b/>
        </w:rPr>
        <w:t>КОММУНИКАТИВНЫХ СПОСОБОВ</w:t>
      </w:r>
      <w:r w:rsidRPr="0030207E">
        <w:rPr>
          <w:b/>
        </w:rPr>
        <w:t xml:space="preserve"> </w:t>
      </w:r>
      <w:r w:rsidR="00786AC1">
        <w:rPr>
          <w:b/>
        </w:rPr>
        <w:t>ОБЩЕНИЯСТУДЕНТОВ</w:t>
      </w:r>
      <w:r w:rsidRPr="0030207E">
        <w:rPr>
          <w:b/>
        </w:rPr>
        <w:t xml:space="preserve"> </w:t>
      </w:r>
      <w:r w:rsidR="00786AC1">
        <w:rPr>
          <w:b/>
        </w:rPr>
        <w:t xml:space="preserve">НА ФАКУЛЬТАТИВНЫХ ЗАНЯТИЯХ </w:t>
      </w:r>
    </w:p>
    <w:p w:rsidR="005048D9" w:rsidRPr="0030207E" w:rsidRDefault="005048D9" w:rsidP="0030207E">
      <w:pPr>
        <w:widowControl w:val="0"/>
        <w:ind w:firstLine="720"/>
        <w:jc w:val="both"/>
      </w:pPr>
      <w:r w:rsidRPr="0030207E">
        <w:t xml:space="preserve">В современном мире обмен информацией превращается в глобальный ресурс человечества. Роль обмена информацией в жизни общества настолько возросла, что профессиональное разделение труда все больше дополняется </w:t>
      </w:r>
      <w:proofErr w:type="gramStart"/>
      <w:r w:rsidRPr="0030207E">
        <w:t>коммуникативным</w:t>
      </w:r>
      <w:proofErr w:type="gramEnd"/>
      <w:r w:rsidRPr="0030207E">
        <w:t xml:space="preserve">. Выпускник техникума в своей будущей профессиональной деятельности выступает как активный субъект общения: ему необходимо уметь устанавливать контакты с различными людьми, передавать и принимать информацию от окружающих, убеждать их в правильности своих идей, отстаивать свою позицию и т. д. Между тем, выпускники испытывают значительные трудности в осуществлении коммуникативного процесса. Несмотря на постоянно растущую в обществе потребность в людях коммуникабельных, современный техникум с существующим в ней набором форм и методов обучения, не всегда способствует формированию коммуникативных способов общения. В этой ситуации актуальной становится разработка психологических основ подготовки студента техникума, способного адаптироваться в </w:t>
      </w:r>
      <w:proofErr w:type="spellStart"/>
      <w:r w:rsidRPr="0030207E">
        <w:t>мультикультурной</w:t>
      </w:r>
      <w:proofErr w:type="spellEnd"/>
      <w:r w:rsidRPr="0030207E">
        <w:t xml:space="preserve"> среде, имеющего навыки сотрудничества и координации своей деятельности, а также обладающего совокупностью коммуникативных качеств и умений, продуктивно организующих речевое и неречевое поведение адекватно задачам коммуникативного процесса. В связи с этим возникает необходимость </w:t>
      </w:r>
      <w:proofErr w:type="gramStart"/>
      <w:r w:rsidRPr="0030207E">
        <w:t>исследования проблемы развития коммуникативных способов общения студентов техникума</w:t>
      </w:r>
      <w:proofErr w:type="gramEnd"/>
      <w:r w:rsidRPr="0030207E">
        <w:t>.</w:t>
      </w:r>
    </w:p>
    <w:p w:rsidR="005048D9" w:rsidRPr="0030207E" w:rsidRDefault="005048D9" w:rsidP="0030207E">
      <w:pPr>
        <w:widowControl w:val="0"/>
        <w:ind w:firstLine="720"/>
        <w:jc w:val="both"/>
      </w:pPr>
      <w:r w:rsidRPr="0030207E">
        <w:t xml:space="preserve">Проблема формирования коммуникативных способов общения давно привлекала внимание исследователей – философов, педагогов, психологов. </w:t>
      </w:r>
    </w:p>
    <w:p w:rsidR="005048D9" w:rsidRPr="0030207E" w:rsidRDefault="005048D9" w:rsidP="0030207E">
      <w:pPr>
        <w:widowControl w:val="0"/>
        <w:ind w:firstLine="720"/>
        <w:jc w:val="both"/>
      </w:pPr>
      <w:r w:rsidRPr="0030207E">
        <w:t xml:space="preserve">Еще на рубеже XIX и XX вв. некоторые педагоги поняли, что преподавание в учебном заведении какого-либо предмета по обязательной единой общегосударственной программе становится более успешным, если его дополнить циклом необязательных для </w:t>
      </w:r>
      <w:r w:rsidR="00B67608" w:rsidRPr="0030207E">
        <w:t>студентов</w:t>
      </w:r>
      <w:r w:rsidRPr="0030207E">
        <w:t>, предназначенных только для желающих, внепрограммных групповых занятий. Такие занятия должны были, прежде всего, учитывать «местные условия», а именно: реальные и потенциальные запросы и интересы конкретного коллектива, реальные возможности преподавателя вызвать и развить интерес к важным аспектам данного предмета, не охваченного обязательной программой. Так возникла идея факультативных заня</w:t>
      </w:r>
      <w:r w:rsidR="00B67608" w:rsidRPr="0030207E">
        <w:t>тий</w:t>
      </w:r>
      <w:r w:rsidRPr="0030207E">
        <w:t>.</w:t>
      </w:r>
    </w:p>
    <w:p w:rsidR="005048D9" w:rsidRPr="0030207E" w:rsidRDefault="005048D9" w:rsidP="0030207E">
      <w:pPr>
        <w:widowControl w:val="0"/>
        <w:ind w:firstLine="720"/>
        <w:jc w:val="both"/>
      </w:pPr>
      <w:r w:rsidRPr="0030207E">
        <w:t xml:space="preserve">Целью организации факультативных занятий является расширение кругозора  учащихся, развитие самостоятельного, критического мышления, формирование активного познавательного интереса к предмету, воспитание мировоззрения и ряда личностных качеств учащихся. </w:t>
      </w:r>
    </w:p>
    <w:p w:rsidR="005048D9" w:rsidRPr="0030207E" w:rsidRDefault="005048D9" w:rsidP="0030207E">
      <w:pPr>
        <w:widowControl w:val="0"/>
        <w:ind w:firstLine="720"/>
        <w:jc w:val="both"/>
      </w:pPr>
      <w:r w:rsidRPr="0030207E">
        <w:t xml:space="preserve">Факультативные занятия призваны, учитывая интересы и склонности </w:t>
      </w:r>
      <w:r w:rsidR="00D42FAE" w:rsidRPr="0030207E">
        <w:t>студентов</w:t>
      </w:r>
      <w:r w:rsidRPr="0030207E">
        <w:t>, расширить и углубить их знания в какой-либо области.</w:t>
      </w:r>
    </w:p>
    <w:p w:rsidR="00D42FAE" w:rsidRDefault="00D42FAE" w:rsidP="0030207E">
      <w:pPr>
        <w:widowControl w:val="0"/>
        <w:ind w:firstLine="720"/>
        <w:jc w:val="both"/>
        <w:rPr>
          <w:color w:val="000000"/>
        </w:rPr>
      </w:pPr>
      <w:r w:rsidRPr="0030207E">
        <w:t>На факультативных занятиях, направленных на развитие коммуникативных способов общения преимущественно используются методы активного социально-психологического обучения</w:t>
      </w:r>
      <w:r w:rsidRPr="0030207E">
        <w:rPr>
          <w:color w:val="000000"/>
        </w:rPr>
        <w:t xml:space="preserve"> (групповые дискуссии, анализ ситуаций, ролевые и деловые игры, элементы социально-психологического тренинга и др.). Применение данных методов позволяет максимально приблизить обучающую среду к условиям профессиональной деятельности, способствует оптимизации социально-психологического потенциала студентов, развитию их теоретической и практической компетентности как субъектов общения, развитию </w:t>
      </w:r>
      <w:proofErr w:type="spellStart"/>
      <w:r w:rsidRPr="0030207E">
        <w:rPr>
          <w:color w:val="000000"/>
        </w:rPr>
        <w:t>социально-перцептивных</w:t>
      </w:r>
      <w:proofErr w:type="spellEnd"/>
      <w:r w:rsidRPr="0030207E">
        <w:rPr>
          <w:color w:val="000000"/>
        </w:rPr>
        <w:t xml:space="preserve"> способностей, расширению коммуникативных возможностей, формированию у студентов знаний, умений, навыков эффективного оснащения профессиональной деятельности, повышению интереса, активности, творческой самостоятельности студентов. Активные методы социально-психологического обучения, с одной стороны, подводят студентов к осмыслению помех, затруднений, характерных для ситуации межличностного общения, а с другой – к </w:t>
      </w:r>
      <w:r w:rsidRPr="0030207E">
        <w:rPr>
          <w:color w:val="000000"/>
        </w:rPr>
        <w:lastRenderedPageBreak/>
        <w:t>определению условий и факторов, благоприятствующих и оптимизирующих общение, что естественным образом сказывается на развитии и совершенствовании профессиональных компетенций.</w:t>
      </w:r>
    </w:p>
    <w:p w:rsidR="004F6FB1" w:rsidRPr="00E30199" w:rsidRDefault="004F6FB1" w:rsidP="00E30199">
      <w:pPr>
        <w:widowControl w:val="0"/>
        <w:ind w:firstLine="709"/>
        <w:jc w:val="both"/>
      </w:pPr>
      <w:r w:rsidRPr="00E30199">
        <w:t>Факультативное занятие – это тоже занятие (лекция, семинар, тренинг), но студент имеет определенное право относительно его выбора и посещения. Факультативный предмет также предполагает оценку усвоенных знаний и умений [</w:t>
      </w:r>
      <w:r w:rsidR="001B4330">
        <w:t>1</w:t>
      </w:r>
      <w:r w:rsidR="00683A92">
        <w:t>,</w:t>
      </w:r>
      <w:r w:rsidRPr="00E30199">
        <w:t xml:space="preserve"> 10].</w:t>
      </w:r>
    </w:p>
    <w:p w:rsidR="004F6FB1" w:rsidRPr="00E30199" w:rsidRDefault="004F6FB1" w:rsidP="00E30199">
      <w:pPr>
        <w:widowControl w:val="0"/>
        <w:ind w:firstLine="720"/>
        <w:jc w:val="both"/>
      </w:pPr>
      <w:r w:rsidRPr="00E30199">
        <w:t xml:space="preserve">Знания, получаемые студентами при изучении учебных предметов и факультативов, требуют обобщения и осмысления таких теоретических понятий, как личность, общество, деятельность, общение, процесс познания, учебная деятельность, чувства, воля и др. Это обобщение и призван обеспечить факультатив. Именно он должен помочь сделать предметом деятельности и анализа собственную личность, свою деятельность, осознать закономерности становления и развития </w:t>
      </w:r>
      <w:proofErr w:type="spellStart"/>
      <w:r w:rsidRPr="00E30199">
        <w:t>потребностно-мотивационной</w:t>
      </w:r>
      <w:proofErr w:type="spellEnd"/>
      <w:r w:rsidRPr="00E30199">
        <w:t>, эмоционально-волевой сфер личности, оценить уровень развития коммуникативных способностей. В современных условиях ни один учебный предмет, такими возможностями не обладает.</w:t>
      </w:r>
    </w:p>
    <w:p w:rsidR="004F6FB1" w:rsidRPr="00E30199" w:rsidRDefault="004F6FB1" w:rsidP="00E30199">
      <w:pPr>
        <w:widowControl w:val="0"/>
        <w:ind w:firstLine="720"/>
        <w:jc w:val="both"/>
      </w:pPr>
      <w:r w:rsidRPr="00E30199">
        <w:t>Задачи факультативных занятий состоят в следующем:</w:t>
      </w:r>
    </w:p>
    <w:p w:rsidR="004F6FB1" w:rsidRPr="00E30199" w:rsidRDefault="004F6FB1" w:rsidP="00E30199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30199">
        <w:t xml:space="preserve">развитие познавательных интересов к знаниям; </w:t>
      </w:r>
    </w:p>
    <w:p w:rsidR="004F6FB1" w:rsidRPr="00E30199" w:rsidRDefault="004F6FB1" w:rsidP="00E30199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30199">
        <w:t>формирование активной жизненной позиции – представление себя в качестве субъекта профессиональной деятельности;</w:t>
      </w:r>
    </w:p>
    <w:p w:rsidR="004F6FB1" w:rsidRPr="00E30199" w:rsidRDefault="004F6FB1" w:rsidP="00E30199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30199">
        <w:t>совершенствование интеллектуальной сферы личности (обобщение способов и приемов учебной деятельности);</w:t>
      </w:r>
    </w:p>
    <w:p w:rsidR="004F6FB1" w:rsidRPr="00E30199" w:rsidRDefault="004F6FB1" w:rsidP="00E30199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30199">
        <w:t>развитие коммуникативных навыков;</w:t>
      </w:r>
    </w:p>
    <w:p w:rsidR="004F6FB1" w:rsidRPr="00E30199" w:rsidRDefault="004F6FB1" w:rsidP="00E30199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30199">
        <w:t>формирование потребности в самовоспитании и самообучении [2</w:t>
      </w:r>
      <w:r w:rsidR="00683A92">
        <w:t>,66</w:t>
      </w:r>
      <w:r w:rsidRPr="00E30199">
        <w:t>].</w:t>
      </w:r>
    </w:p>
    <w:p w:rsidR="004F6FB1" w:rsidRPr="00E30199" w:rsidRDefault="004F6FB1" w:rsidP="00E30199">
      <w:pPr>
        <w:widowControl w:val="0"/>
        <w:ind w:firstLine="709"/>
        <w:jc w:val="both"/>
        <w:rPr>
          <w:spacing w:val="-2"/>
        </w:rPr>
      </w:pPr>
      <w:r w:rsidRPr="00E30199">
        <w:rPr>
          <w:spacing w:val="-2"/>
        </w:rPr>
        <w:t xml:space="preserve">Как известно, степень активности личности (стремление узнать, изучить, выяснить, изменить и т. д.) зависит от уровня </w:t>
      </w:r>
      <w:proofErr w:type="spellStart"/>
      <w:r w:rsidRPr="00E30199">
        <w:rPr>
          <w:spacing w:val="-2"/>
        </w:rPr>
        <w:t>сформированности</w:t>
      </w:r>
      <w:proofErr w:type="spellEnd"/>
      <w:r w:rsidRPr="00E30199">
        <w:rPr>
          <w:spacing w:val="-2"/>
        </w:rPr>
        <w:t xml:space="preserve"> интереса. Одной из задач факультативных занятий является формирование устойчивого интереса к проблемам личности и ее развития, самопознания и самообучения. Как свидетельствуют результаты исследований  Н. Г. Морозовой, интересы студентов характеризуются тремя обязательными моментами: </w:t>
      </w:r>
    </w:p>
    <w:p w:rsidR="004F6FB1" w:rsidRPr="00E30199" w:rsidRDefault="004F6FB1" w:rsidP="00E30199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E30199">
        <w:t xml:space="preserve">положительными эмоциями по отношению к деятельности; </w:t>
      </w:r>
    </w:p>
    <w:p w:rsidR="004F6FB1" w:rsidRPr="00E30199" w:rsidRDefault="004F6FB1" w:rsidP="00E30199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E30199">
        <w:t>радостью познания и познавания;</w:t>
      </w:r>
    </w:p>
    <w:p w:rsidR="004F6FB1" w:rsidRPr="00E30199" w:rsidRDefault="004F6FB1" w:rsidP="00E30199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2"/>
        </w:rPr>
      </w:pPr>
      <w:r w:rsidRPr="00E30199">
        <w:rPr>
          <w:spacing w:val="2"/>
        </w:rPr>
        <w:t>наличием непосредственного мотива, идущего от самой деятельности</w:t>
      </w:r>
      <w:r w:rsidR="001B4330">
        <w:rPr>
          <w:spacing w:val="2"/>
        </w:rPr>
        <w:t xml:space="preserve"> [3</w:t>
      </w:r>
      <w:r w:rsidR="00683A92">
        <w:rPr>
          <w:spacing w:val="2"/>
        </w:rPr>
        <w:t>, 84</w:t>
      </w:r>
      <w:r w:rsidRPr="00E30199">
        <w:rPr>
          <w:spacing w:val="2"/>
        </w:rPr>
        <w:t>].</w:t>
      </w:r>
    </w:p>
    <w:p w:rsidR="004F6FB1" w:rsidRPr="00E30199" w:rsidRDefault="004F6FB1" w:rsidP="00E30199">
      <w:pPr>
        <w:widowControl w:val="0"/>
        <w:ind w:firstLine="720"/>
        <w:jc w:val="both"/>
      </w:pPr>
      <w:r w:rsidRPr="00E30199">
        <w:t>Таким образом, факультатив для студентов может служить эффективным средством их воспитания и развития. Он содержит также большие возможности для формирования ориентации студентов на свою будущую профессию.</w:t>
      </w:r>
    </w:p>
    <w:p w:rsidR="004F6FB1" w:rsidRPr="00E30199" w:rsidRDefault="004F6FB1" w:rsidP="00E30199">
      <w:pPr>
        <w:widowControl w:val="0"/>
        <w:ind w:firstLine="709"/>
        <w:jc w:val="both"/>
      </w:pPr>
      <w:r w:rsidRPr="00E30199">
        <w:t xml:space="preserve">Занятия, организуемые и проводимые в </w:t>
      </w:r>
      <w:r w:rsidR="00E30199" w:rsidRPr="00E30199">
        <w:t>техникуме</w:t>
      </w:r>
      <w:r w:rsidRPr="00E30199">
        <w:t xml:space="preserve"> в форме факультатива, имеют ряд преимуще</w:t>
      </w:r>
      <w:proofErr w:type="gramStart"/>
      <w:r w:rsidRPr="00E30199">
        <w:t>ств дл</w:t>
      </w:r>
      <w:proofErr w:type="gramEnd"/>
      <w:r w:rsidRPr="00E30199">
        <w:t xml:space="preserve">я развития коммуникативных способов общения </w:t>
      </w:r>
      <w:r w:rsidR="00E30199" w:rsidRPr="00E30199">
        <w:t>студентов</w:t>
      </w:r>
      <w:r w:rsidRPr="00E30199">
        <w:t>:</w:t>
      </w:r>
    </w:p>
    <w:p w:rsidR="004F6FB1" w:rsidRPr="00E30199" w:rsidRDefault="004F6FB1" w:rsidP="00E30199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</w:pPr>
      <w:r w:rsidRPr="00E30199">
        <w:t xml:space="preserve">на факультативных занятиях возникает дополнительная возможность развивать коммуникативные способности, умения и навыки </w:t>
      </w:r>
      <w:r w:rsidR="00E30199" w:rsidRPr="00E30199">
        <w:t>студентов</w:t>
      </w:r>
      <w:r w:rsidRPr="00E30199">
        <w:t>, используя традиционные и нетрадиционные методы обучения;</w:t>
      </w:r>
    </w:p>
    <w:p w:rsidR="004F6FB1" w:rsidRPr="00E30199" w:rsidRDefault="004F6FB1" w:rsidP="00E30199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</w:pPr>
      <w:r w:rsidRPr="00E30199">
        <w:t>факультативные занятия углубляют профессионально-коммуникативную направленность;</w:t>
      </w:r>
    </w:p>
    <w:p w:rsidR="004F6FB1" w:rsidRPr="00E30199" w:rsidRDefault="004F6FB1" w:rsidP="00E30199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</w:pPr>
      <w:r w:rsidRPr="00E30199">
        <w:t xml:space="preserve">факультативные занятия ориентированы на </w:t>
      </w:r>
      <w:r w:rsidR="00E30199" w:rsidRPr="00E30199">
        <w:t>студентов</w:t>
      </w:r>
      <w:r w:rsidRPr="00E30199">
        <w:t xml:space="preserve"> с разным уровнем </w:t>
      </w:r>
      <w:proofErr w:type="spellStart"/>
      <w:r w:rsidRPr="00E30199">
        <w:t>сформированности</w:t>
      </w:r>
      <w:proofErr w:type="spellEnd"/>
      <w:r w:rsidRPr="00E30199">
        <w:t xml:space="preserve"> коммуникативных навыков, что позволяет повысить его, если он низкий и совершенствовать, если он высокий </w:t>
      </w:r>
      <w:r w:rsidRPr="00E30199">
        <w:rPr>
          <w:snapToGrid w:val="0"/>
          <w:color w:val="000000"/>
        </w:rPr>
        <w:t>[</w:t>
      </w:r>
      <w:r w:rsidR="001B4330">
        <w:rPr>
          <w:snapToGrid w:val="0"/>
          <w:color w:val="000000"/>
        </w:rPr>
        <w:t>4</w:t>
      </w:r>
      <w:r w:rsidR="00683A92">
        <w:rPr>
          <w:snapToGrid w:val="0"/>
          <w:color w:val="000000"/>
        </w:rPr>
        <w:t>,19</w:t>
      </w:r>
      <w:r w:rsidRPr="00E30199">
        <w:rPr>
          <w:snapToGrid w:val="0"/>
          <w:color w:val="000000"/>
        </w:rPr>
        <w:t>]</w:t>
      </w:r>
      <w:r w:rsidRPr="00E30199">
        <w:t>.</w:t>
      </w:r>
    </w:p>
    <w:p w:rsidR="004F6FB1" w:rsidRPr="00E30199" w:rsidRDefault="004F6FB1" w:rsidP="00E30199">
      <w:pPr>
        <w:widowControl w:val="0"/>
        <w:tabs>
          <w:tab w:val="left" w:pos="0"/>
          <w:tab w:val="left" w:pos="1134"/>
        </w:tabs>
        <w:ind w:firstLine="709"/>
        <w:jc w:val="both"/>
        <w:rPr>
          <w:color w:val="000000"/>
        </w:rPr>
      </w:pPr>
      <w:r w:rsidRPr="00E30199">
        <w:rPr>
          <w:color w:val="000000"/>
        </w:rPr>
        <w:t xml:space="preserve">Факультативные занятия способствуют: </w:t>
      </w:r>
    </w:p>
    <w:p w:rsidR="004F6FB1" w:rsidRPr="00E30199" w:rsidRDefault="004F6FB1" w:rsidP="00E30199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</w:rPr>
      </w:pPr>
      <w:r w:rsidRPr="00E30199">
        <w:rPr>
          <w:color w:val="000000"/>
        </w:rPr>
        <w:t>и</w:t>
      </w:r>
      <w:r w:rsidRPr="00E30199">
        <w:rPr>
          <w:color w:val="000000"/>
          <w:spacing w:val="-2"/>
        </w:rPr>
        <w:t>зучению психологических основ коммуникативного аспекта общения;</w:t>
      </w:r>
      <w:r w:rsidRPr="00E30199">
        <w:rPr>
          <w:color w:val="000000"/>
        </w:rPr>
        <w:t xml:space="preserve"> </w:t>
      </w:r>
    </w:p>
    <w:p w:rsidR="004F6FB1" w:rsidRPr="00E30199" w:rsidRDefault="004F6FB1" w:rsidP="00E30199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</w:rPr>
      </w:pPr>
      <w:r w:rsidRPr="00E30199">
        <w:rPr>
          <w:color w:val="000000"/>
        </w:rPr>
        <w:t>освоению методов диагностики и самодиагностики коммуникативных явлений;</w:t>
      </w:r>
    </w:p>
    <w:p w:rsidR="004F6FB1" w:rsidRPr="00E30199" w:rsidRDefault="004F6FB1" w:rsidP="00E30199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</w:pPr>
      <w:r w:rsidRPr="00E30199">
        <w:rPr>
          <w:color w:val="000000"/>
        </w:rPr>
        <w:t xml:space="preserve">овладению способами, средствами, методами, приемами, техниками эффективной коммуникации </w:t>
      </w:r>
      <w:r w:rsidRPr="00E30199">
        <w:rPr>
          <w:snapToGrid w:val="0"/>
          <w:color w:val="000000"/>
        </w:rPr>
        <w:t>[</w:t>
      </w:r>
      <w:r w:rsidR="001B4330">
        <w:rPr>
          <w:snapToGrid w:val="0"/>
          <w:color w:val="000000"/>
        </w:rPr>
        <w:t>4</w:t>
      </w:r>
      <w:r w:rsidR="00683A92">
        <w:rPr>
          <w:snapToGrid w:val="0"/>
          <w:color w:val="000000"/>
        </w:rPr>
        <w:t>,57</w:t>
      </w:r>
      <w:r w:rsidRPr="00E30199">
        <w:rPr>
          <w:snapToGrid w:val="0"/>
          <w:color w:val="000000"/>
        </w:rPr>
        <w:t>]</w:t>
      </w:r>
      <w:r w:rsidRPr="00E30199">
        <w:rPr>
          <w:color w:val="000000"/>
        </w:rPr>
        <w:t>.</w:t>
      </w:r>
    </w:p>
    <w:p w:rsidR="004F6FB1" w:rsidRPr="0030207E" w:rsidRDefault="004F6FB1" w:rsidP="0030207E">
      <w:pPr>
        <w:widowControl w:val="0"/>
        <w:ind w:firstLine="720"/>
        <w:jc w:val="both"/>
        <w:rPr>
          <w:color w:val="000000"/>
        </w:rPr>
      </w:pPr>
    </w:p>
    <w:p w:rsidR="00D42FAE" w:rsidRPr="0030207E" w:rsidRDefault="00D42FAE" w:rsidP="0030207E">
      <w:pPr>
        <w:widowControl w:val="0"/>
        <w:ind w:firstLine="709"/>
        <w:jc w:val="both"/>
      </w:pPr>
      <w:r w:rsidRPr="0030207E">
        <w:lastRenderedPageBreak/>
        <w:t>Успех факультативных занятий зависит во многом от творческого подхода педагога к работе, от его профессиональных умений и навыков. Содержание и методы деятельности педагога должны обеспечить высокий уровень овладения студентами изучаемым материалом, так как полученные знания потребуются им в будущей профессиональной деятельности. Как показывает опыт, интересы студентов техникума весьма неоднородны. Задача педагога – организовать на факультативных занятиях целенаправленную работу по формированию у студентов устойчивого интереса к соответствующей отрасли знания, показать практическую значимость изучаемого материала для дальнейшей профессиональной деятельности и личностного развития. Руководство факультативным курсом требует от педагога постоянного совершенствования знаний, педагогических умений и навыков, систематической и кропотливой работы как по подбору материала к занятиям, так и по обобщению педагогического опыта собственного и своих коллег.</w:t>
      </w:r>
    </w:p>
    <w:p w:rsidR="00E30199" w:rsidRPr="00E30199" w:rsidRDefault="00E30199" w:rsidP="00E30199">
      <w:pPr>
        <w:widowControl w:val="0"/>
        <w:ind w:firstLine="720"/>
        <w:jc w:val="both"/>
      </w:pPr>
      <w:r w:rsidRPr="00E30199">
        <w:t xml:space="preserve">С целью </w:t>
      </w:r>
      <w:proofErr w:type="gramStart"/>
      <w:r w:rsidRPr="00E30199">
        <w:t>изучения особенностей развития коммуникативных способов общения студентов</w:t>
      </w:r>
      <w:proofErr w:type="gramEnd"/>
      <w:r w:rsidRPr="00E30199">
        <w:t xml:space="preserve"> проведено эмпирическое исследование.  Констатирующий этап исследования выявил преобладание у студентов техникума среднего уровня развития коммуникативных способов общения, а также значительный процент студентов, имеющих низкий уровень развития коммуникативных способов общения.</w:t>
      </w:r>
    </w:p>
    <w:p w:rsidR="00E30199" w:rsidRPr="001B4330" w:rsidRDefault="00E30199" w:rsidP="001B4330">
      <w:pPr>
        <w:widowControl w:val="0"/>
        <w:ind w:firstLine="709"/>
        <w:jc w:val="both"/>
      </w:pPr>
      <w:r w:rsidRPr="00E30199">
        <w:t>В связи с полученными данными была разработана в учебный процесс программа развития коммуникативных способов общения студентов в процессе факультативных занятий.</w:t>
      </w:r>
    </w:p>
    <w:p w:rsidR="00E30199" w:rsidRPr="001B4330" w:rsidRDefault="00E30199" w:rsidP="001B4330">
      <w:pPr>
        <w:widowControl w:val="0"/>
        <w:tabs>
          <w:tab w:val="left" w:pos="1080"/>
        </w:tabs>
        <w:ind w:firstLine="720"/>
        <w:jc w:val="both"/>
        <w:rPr>
          <w:color w:val="000000"/>
        </w:rPr>
      </w:pPr>
      <w:r w:rsidRPr="001B4330">
        <w:rPr>
          <w:color w:val="000000"/>
        </w:rPr>
        <w:t>В настоящее время проблема коммуникации изучается с точки зрения целого ряда наук: философии, социологии, социолингвистики, психолингвистики, социальной психологии, педагогики и педагогической психологии, каждая из которых рассматривает ту или иную грань этой в целом комплексной проблемы. Психолого-педагогической теорией и практикой накоплен богатый научный фонд идей по решению проблемы развития коммуникативных способностей личности, коммуникативной компетентности специалиста. Моя статья базируется на идеях и теоретических положениях Г. М. Андреевой, Л. С. </w:t>
      </w:r>
      <w:proofErr w:type="spellStart"/>
      <w:r w:rsidRPr="001B4330">
        <w:rPr>
          <w:color w:val="000000"/>
        </w:rPr>
        <w:t>Выготского</w:t>
      </w:r>
      <w:proofErr w:type="spellEnd"/>
      <w:r w:rsidRPr="001B4330">
        <w:rPr>
          <w:color w:val="000000"/>
        </w:rPr>
        <w:t>, М. С. Кагана, А. Н. Леонтьева, Б. Ф. Ломова, Б. Д. </w:t>
      </w:r>
      <w:proofErr w:type="spellStart"/>
      <w:r w:rsidRPr="001B4330">
        <w:rPr>
          <w:color w:val="000000"/>
        </w:rPr>
        <w:t>Парыгина</w:t>
      </w:r>
      <w:proofErr w:type="spellEnd"/>
      <w:r w:rsidRPr="001B4330">
        <w:rPr>
          <w:color w:val="000000"/>
        </w:rPr>
        <w:t>, С. Л. Рубинштейна и др., заложивших концептуальные основы к пониманию значения и сущности общения; А. Б. </w:t>
      </w:r>
      <w:proofErr w:type="spellStart"/>
      <w:r w:rsidRPr="001B4330">
        <w:rPr>
          <w:color w:val="000000"/>
        </w:rPr>
        <w:t>Добровича</w:t>
      </w:r>
      <w:proofErr w:type="spellEnd"/>
      <w:r w:rsidRPr="001B4330">
        <w:rPr>
          <w:color w:val="000000"/>
        </w:rPr>
        <w:t xml:space="preserve">, В. А. Кан-Калика, А. А. Леонтьева, Е. И. Рогова и др., </w:t>
      </w:r>
      <w:proofErr w:type="gramStart"/>
      <w:r w:rsidRPr="001B4330">
        <w:rPr>
          <w:color w:val="000000"/>
        </w:rPr>
        <w:t>исследовавших</w:t>
      </w:r>
      <w:proofErr w:type="gramEnd"/>
      <w:r w:rsidRPr="001B4330">
        <w:rPr>
          <w:color w:val="000000"/>
        </w:rPr>
        <w:t xml:space="preserve"> различные  аспекты общения, его специфику и закономерности; Ю. Н. Емельянова, Ю. М. Жукова, Л. А. Петровской и др., создавших модели коммуникативной компетентности, а также определивших пути и методы ее формирования и развития. Данные идеи синтезированы в </w:t>
      </w:r>
      <w:r w:rsidR="001B4330" w:rsidRPr="001B4330">
        <w:rPr>
          <w:color w:val="000000"/>
        </w:rPr>
        <w:t>моей статье</w:t>
      </w:r>
      <w:r w:rsidRPr="001B4330">
        <w:rPr>
          <w:color w:val="000000"/>
        </w:rPr>
        <w:t xml:space="preserve"> при обосновании системы коммуникативных способов общения.</w:t>
      </w:r>
    </w:p>
    <w:p w:rsidR="001B4330" w:rsidRPr="00366B72" w:rsidRDefault="001B4330" w:rsidP="00366B72">
      <w:pPr>
        <w:jc w:val="center"/>
        <w:rPr>
          <w:b/>
        </w:rPr>
      </w:pPr>
      <w:r w:rsidRPr="00366B72">
        <w:rPr>
          <w:b/>
        </w:rPr>
        <w:t>Список использованных источников</w:t>
      </w:r>
    </w:p>
    <w:p w:rsidR="001B4330" w:rsidRPr="00366B72" w:rsidRDefault="001B4330" w:rsidP="00366B72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366B72">
        <w:t>Горячев</w:t>
      </w:r>
      <w:r w:rsidR="00C77A6A">
        <w:t>, М. Д. Психология и педагогика</w:t>
      </w:r>
      <w:r w:rsidRPr="00366B72">
        <w:t>: учеб</w:t>
      </w:r>
      <w:proofErr w:type="gramStart"/>
      <w:r w:rsidRPr="00366B72">
        <w:t>.</w:t>
      </w:r>
      <w:proofErr w:type="gramEnd"/>
      <w:r w:rsidRPr="00366B72">
        <w:t xml:space="preserve"> </w:t>
      </w:r>
      <w:proofErr w:type="gramStart"/>
      <w:r w:rsidRPr="00366B72">
        <w:t>п</w:t>
      </w:r>
      <w:proofErr w:type="gramEnd"/>
      <w:r w:rsidRPr="00366B72">
        <w:t>особие / М. Д. Горячев, А. В. Долгополова, О. И.Ферапонтова. – Самара</w:t>
      </w:r>
      <w:r w:rsidR="00C77A6A">
        <w:t>: Самарский университет, 2011</w:t>
      </w:r>
      <w:r w:rsidRPr="00366B72">
        <w:t xml:space="preserve">. – 187 </w:t>
      </w:r>
      <w:proofErr w:type="gramStart"/>
      <w:r w:rsidRPr="00366B72">
        <w:t>с</w:t>
      </w:r>
      <w:proofErr w:type="gramEnd"/>
      <w:r w:rsidRPr="00366B72">
        <w:t>.</w:t>
      </w:r>
    </w:p>
    <w:p w:rsidR="001B4330" w:rsidRPr="00366B72" w:rsidRDefault="001B4330" w:rsidP="00366B72">
      <w:pPr>
        <w:pStyle w:val="a3"/>
        <w:widowControl w:val="0"/>
        <w:numPr>
          <w:ilvl w:val="0"/>
          <w:numId w:val="5"/>
        </w:numPr>
        <w:tabs>
          <w:tab w:val="clear" w:pos="720"/>
          <w:tab w:val="num" w:pos="426"/>
        </w:tabs>
        <w:spacing w:after="0"/>
        <w:ind w:left="426" w:hanging="426"/>
        <w:jc w:val="both"/>
      </w:pPr>
      <w:proofErr w:type="spellStart"/>
      <w:r w:rsidRPr="00366B72">
        <w:t>Карандашев</w:t>
      </w:r>
      <w:proofErr w:type="spellEnd"/>
      <w:r w:rsidRPr="00366B72">
        <w:t>, В. Н. Методика преподавания психологии / В. Н. </w:t>
      </w:r>
      <w:proofErr w:type="spellStart"/>
      <w:r w:rsidR="00C77A6A">
        <w:t>Карандашев</w:t>
      </w:r>
      <w:proofErr w:type="spellEnd"/>
      <w:r w:rsidR="00C77A6A">
        <w:t>. – СПб. : Питер, 2012</w:t>
      </w:r>
      <w:r w:rsidRPr="00366B72">
        <w:t xml:space="preserve">. – 250 </w:t>
      </w:r>
      <w:proofErr w:type="gramStart"/>
      <w:r w:rsidRPr="00366B72">
        <w:t>с</w:t>
      </w:r>
      <w:proofErr w:type="gramEnd"/>
      <w:r w:rsidRPr="00366B72">
        <w:t>.</w:t>
      </w:r>
    </w:p>
    <w:p w:rsidR="001B4330" w:rsidRPr="00366B72" w:rsidRDefault="001B4330" w:rsidP="00366B72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366B72">
        <w:t>Морозова Н. Г. Воспитание положительного отношения к</w:t>
      </w:r>
      <w:r w:rsidR="00C77A6A">
        <w:t xml:space="preserve"> учению / М.</w:t>
      </w:r>
      <w:proofErr w:type="gramStart"/>
      <w:r w:rsidR="00C77A6A">
        <w:t xml:space="preserve"> :</w:t>
      </w:r>
      <w:proofErr w:type="gramEnd"/>
      <w:r w:rsidR="00C77A6A">
        <w:t xml:space="preserve"> Просвещение, 2012</w:t>
      </w:r>
      <w:r w:rsidRPr="00366B72">
        <w:t>. – 182 с.</w:t>
      </w:r>
    </w:p>
    <w:p w:rsidR="001B4330" w:rsidRPr="00366B72" w:rsidRDefault="001B4330" w:rsidP="00366B72">
      <w:pPr>
        <w:pStyle w:val="a3"/>
        <w:widowControl w:val="0"/>
        <w:numPr>
          <w:ilvl w:val="0"/>
          <w:numId w:val="5"/>
        </w:numPr>
        <w:tabs>
          <w:tab w:val="clear" w:pos="720"/>
          <w:tab w:val="num" w:pos="426"/>
        </w:tabs>
        <w:spacing w:after="0"/>
        <w:ind w:left="426" w:hanging="426"/>
        <w:jc w:val="both"/>
      </w:pPr>
      <w:r w:rsidRPr="00366B72">
        <w:t>Оськина, С. А. Психолого-педагогическое сопровождение развития коммуникативной компетентности студента педагогического вуза</w:t>
      </w:r>
      <w:proofErr w:type="gramStart"/>
      <w:r w:rsidRPr="00366B72">
        <w:t xml:space="preserve"> :</w:t>
      </w:r>
      <w:proofErr w:type="gramEnd"/>
      <w:r w:rsidRPr="00366B72">
        <w:t xml:space="preserve"> </w:t>
      </w:r>
      <w:proofErr w:type="spellStart"/>
      <w:r w:rsidRPr="00366B72">
        <w:t>автореф</w:t>
      </w:r>
      <w:proofErr w:type="spellEnd"/>
      <w:r w:rsidRPr="00366B72">
        <w:t xml:space="preserve">. </w:t>
      </w:r>
      <w:proofErr w:type="spellStart"/>
      <w:r w:rsidRPr="00366B72">
        <w:t>дис</w:t>
      </w:r>
      <w:proofErr w:type="spellEnd"/>
      <w:r w:rsidRPr="00366B72">
        <w:t xml:space="preserve">. … канд. психол. наук  / Оськина Светлана Александровна. – Тамбов, 2010. – 24 </w:t>
      </w:r>
      <w:proofErr w:type="gramStart"/>
      <w:r w:rsidRPr="00366B72">
        <w:t>с</w:t>
      </w:r>
      <w:proofErr w:type="gramEnd"/>
      <w:r w:rsidRPr="00366B72">
        <w:t>.</w:t>
      </w:r>
    </w:p>
    <w:p w:rsidR="001B4330" w:rsidRPr="00366B72" w:rsidRDefault="001B4330" w:rsidP="00366B72">
      <w:pPr>
        <w:pStyle w:val="a3"/>
        <w:widowControl w:val="0"/>
        <w:numPr>
          <w:ilvl w:val="0"/>
          <w:numId w:val="5"/>
        </w:numPr>
        <w:tabs>
          <w:tab w:val="clear" w:pos="720"/>
          <w:tab w:val="num" w:pos="426"/>
        </w:tabs>
        <w:spacing w:after="0"/>
        <w:ind w:left="426" w:hanging="426"/>
        <w:jc w:val="both"/>
      </w:pPr>
      <w:proofErr w:type="spellStart"/>
      <w:r w:rsidRPr="00366B72">
        <w:t>Парыгин</w:t>
      </w:r>
      <w:proofErr w:type="spellEnd"/>
      <w:r w:rsidRPr="00366B72">
        <w:t xml:space="preserve">, Б. Д. Анатомия общения / Б. Д. </w:t>
      </w:r>
      <w:proofErr w:type="spellStart"/>
      <w:r w:rsidRPr="00366B72">
        <w:t>Парыгин</w:t>
      </w:r>
      <w:proofErr w:type="spellEnd"/>
      <w:r w:rsidRPr="00366B72">
        <w:t xml:space="preserve">. – СПб. : Изд-во Михайлова В. А., </w:t>
      </w:r>
      <w:r w:rsidR="00C77A6A">
        <w:t>2011</w:t>
      </w:r>
      <w:r w:rsidRPr="00366B72">
        <w:t>. – 301 </w:t>
      </w:r>
      <w:proofErr w:type="gramStart"/>
      <w:r w:rsidRPr="00366B72">
        <w:t>с</w:t>
      </w:r>
      <w:proofErr w:type="gramEnd"/>
      <w:r w:rsidRPr="00366B72">
        <w:t>.</w:t>
      </w:r>
    </w:p>
    <w:p w:rsidR="001B4330" w:rsidRPr="00366B72" w:rsidRDefault="001B4330" w:rsidP="00366B72">
      <w:pPr>
        <w:pStyle w:val="a3"/>
        <w:widowControl w:val="0"/>
        <w:numPr>
          <w:ilvl w:val="0"/>
          <w:numId w:val="5"/>
        </w:numPr>
        <w:tabs>
          <w:tab w:val="clear" w:pos="720"/>
          <w:tab w:val="num" w:pos="426"/>
        </w:tabs>
        <w:spacing w:after="0"/>
        <w:ind w:left="426" w:hanging="426"/>
        <w:jc w:val="both"/>
      </w:pPr>
      <w:proofErr w:type="spellStart"/>
      <w:r w:rsidRPr="00366B72">
        <w:t>Сопер</w:t>
      </w:r>
      <w:proofErr w:type="spellEnd"/>
      <w:r w:rsidRPr="00366B72">
        <w:t xml:space="preserve">, П. Основы искусства речи / П. </w:t>
      </w:r>
      <w:proofErr w:type="spellStart"/>
      <w:r w:rsidRPr="00366B72">
        <w:t>Сопер</w:t>
      </w:r>
      <w:proofErr w:type="spellEnd"/>
      <w:r w:rsidRPr="00366B72">
        <w:t>. – М.</w:t>
      </w:r>
      <w:proofErr w:type="gramStart"/>
      <w:r w:rsidRPr="00366B72">
        <w:t xml:space="preserve"> :</w:t>
      </w:r>
      <w:proofErr w:type="gramEnd"/>
      <w:r w:rsidRPr="00366B72">
        <w:t xml:space="preserve"> Прогресс; Прогресс-Академия, </w:t>
      </w:r>
      <w:r w:rsidR="00C77A6A">
        <w:t>201</w:t>
      </w:r>
      <w:r w:rsidRPr="00366B72">
        <w:t>2. – 416 с.</w:t>
      </w:r>
    </w:p>
    <w:p w:rsidR="001B4330" w:rsidRPr="00366B72" w:rsidRDefault="001B4330" w:rsidP="00366B72">
      <w:pPr>
        <w:pStyle w:val="a3"/>
        <w:widowControl w:val="0"/>
        <w:numPr>
          <w:ilvl w:val="0"/>
          <w:numId w:val="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spacing w:val="-6"/>
        </w:rPr>
      </w:pPr>
      <w:r w:rsidRPr="00366B72">
        <w:rPr>
          <w:spacing w:val="-6"/>
        </w:rPr>
        <w:t>Шмидт, Р. Искусство общения /  Р. Шмидт. – М.</w:t>
      </w:r>
      <w:proofErr w:type="gramStart"/>
      <w:r w:rsidRPr="00366B72">
        <w:rPr>
          <w:spacing w:val="-6"/>
        </w:rPr>
        <w:t xml:space="preserve"> :</w:t>
      </w:r>
      <w:proofErr w:type="gramEnd"/>
      <w:r w:rsidRPr="00366B72">
        <w:rPr>
          <w:spacing w:val="-6"/>
        </w:rPr>
        <w:t xml:space="preserve"> </w:t>
      </w:r>
      <w:proofErr w:type="spellStart"/>
      <w:r w:rsidRPr="00366B72">
        <w:rPr>
          <w:spacing w:val="-6"/>
        </w:rPr>
        <w:t>Интерэксперт</w:t>
      </w:r>
      <w:proofErr w:type="spellEnd"/>
      <w:r w:rsidRPr="00366B72">
        <w:rPr>
          <w:spacing w:val="-6"/>
        </w:rPr>
        <w:t xml:space="preserve">, </w:t>
      </w:r>
      <w:r w:rsidR="00C77A6A">
        <w:rPr>
          <w:spacing w:val="-6"/>
        </w:rPr>
        <w:t>2010</w:t>
      </w:r>
      <w:r w:rsidRPr="00366B72">
        <w:rPr>
          <w:spacing w:val="-6"/>
        </w:rPr>
        <w:t>. – 79 с.</w:t>
      </w:r>
    </w:p>
    <w:p w:rsidR="006515CF" w:rsidRPr="0030207E" w:rsidRDefault="006515CF" w:rsidP="0030207E">
      <w:pPr>
        <w:jc w:val="both"/>
      </w:pPr>
    </w:p>
    <w:sectPr w:rsidR="006515CF" w:rsidRPr="0030207E" w:rsidSect="00786A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661"/>
    <w:multiLevelType w:val="hybridMultilevel"/>
    <w:tmpl w:val="20F0F42E"/>
    <w:lvl w:ilvl="0" w:tplc="C0C4B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223704"/>
    <w:multiLevelType w:val="hybridMultilevel"/>
    <w:tmpl w:val="BF3ABBC4"/>
    <w:lvl w:ilvl="0" w:tplc="C0C4B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9F45ED"/>
    <w:multiLevelType w:val="hybridMultilevel"/>
    <w:tmpl w:val="C23E5526"/>
    <w:lvl w:ilvl="0" w:tplc="C0C4B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4A3650"/>
    <w:multiLevelType w:val="hybridMultilevel"/>
    <w:tmpl w:val="596E4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4F79B2"/>
    <w:multiLevelType w:val="hybridMultilevel"/>
    <w:tmpl w:val="C42E8D06"/>
    <w:lvl w:ilvl="0" w:tplc="61568B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048D9"/>
    <w:rsid w:val="00102601"/>
    <w:rsid w:val="001B4330"/>
    <w:rsid w:val="0030207E"/>
    <w:rsid w:val="00366B72"/>
    <w:rsid w:val="004F6FB1"/>
    <w:rsid w:val="005048D9"/>
    <w:rsid w:val="005D26CE"/>
    <w:rsid w:val="006515CF"/>
    <w:rsid w:val="00683A92"/>
    <w:rsid w:val="00775FD1"/>
    <w:rsid w:val="00786AC1"/>
    <w:rsid w:val="00B22AC6"/>
    <w:rsid w:val="00B67608"/>
    <w:rsid w:val="00C77A6A"/>
    <w:rsid w:val="00D42FAE"/>
    <w:rsid w:val="00E3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433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B43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Walter</cp:lastModifiedBy>
  <cp:revision>10</cp:revision>
  <dcterms:created xsi:type="dcterms:W3CDTF">2014-04-11T06:09:00Z</dcterms:created>
  <dcterms:modified xsi:type="dcterms:W3CDTF">2014-04-11T07:10:00Z</dcterms:modified>
</cp:coreProperties>
</file>