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A" w:rsidRDefault="00F170C5">
      <w:hyperlink r:id="rId5" w:history="1">
        <w:r w:rsidRPr="009758CD">
          <w:rPr>
            <w:rStyle w:val="a3"/>
          </w:rPr>
          <w:t>http://www.assessor.ru/zakon/273-fz-zakon-ob-obrazovanii-2013/</w:t>
        </w:r>
      </w:hyperlink>
      <w:r>
        <w:t xml:space="preserve"> - закон об образовании</w:t>
      </w:r>
      <w:bookmarkStart w:id="0" w:name="_GoBack"/>
      <w:bookmarkEnd w:id="0"/>
    </w:p>
    <w:sectPr w:rsidR="0054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40"/>
    <w:rsid w:val="004A6040"/>
    <w:rsid w:val="00545D2A"/>
    <w:rsid w:val="00F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2014-09-27T20:31:00Z</dcterms:created>
  <dcterms:modified xsi:type="dcterms:W3CDTF">2014-09-27T20:32:00Z</dcterms:modified>
</cp:coreProperties>
</file>