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CB4" w:rsidRPr="00CA2CB4" w:rsidRDefault="00CA2CB4" w:rsidP="00CA2CB4">
      <w:pPr>
        <w:jc w:val="right"/>
        <w:rPr>
          <w:b/>
        </w:rPr>
      </w:pPr>
      <w:r w:rsidRPr="00CA2CB4">
        <w:rPr>
          <w:b/>
        </w:rPr>
        <w:t xml:space="preserve">Круглый стол </w:t>
      </w:r>
    </w:p>
    <w:p w:rsidR="00CA2CB4" w:rsidRPr="00CA2CB4" w:rsidRDefault="00CA2CB4" w:rsidP="00CA2CB4">
      <w:pPr>
        <w:jc w:val="right"/>
        <w:rPr>
          <w:b/>
        </w:rPr>
      </w:pPr>
      <w:r w:rsidRPr="00CA2CB4">
        <w:rPr>
          <w:b/>
        </w:rPr>
        <w:t xml:space="preserve">02.2012г </w:t>
      </w:r>
    </w:p>
    <w:p w:rsidR="00CA2CB4" w:rsidRPr="00CA2CB4" w:rsidRDefault="00CA2CB4" w:rsidP="00CA2CB4">
      <w:pPr>
        <w:jc w:val="right"/>
        <w:rPr>
          <w:b/>
        </w:rPr>
      </w:pPr>
      <w:r w:rsidRPr="00CA2CB4">
        <w:rPr>
          <w:b/>
        </w:rPr>
        <w:t xml:space="preserve">Выступление </w:t>
      </w:r>
      <w:r>
        <w:rPr>
          <w:b/>
        </w:rPr>
        <w:t>подготовила учитель математики</w:t>
      </w:r>
      <w:r w:rsidRPr="00CA2CB4">
        <w:rPr>
          <w:b/>
        </w:rPr>
        <w:t xml:space="preserve"> Ананьева О.В.</w:t>
      </w:r>
    </w:p>
    <w:p w:rsidR="00CA2CB4" w:rsidRPr="00CA2CB4" w:rsidRDefault="00CA2CB4" w:rsidP="00CA2CB4">
      <w:pPr>
        <w:jc w:val="center"/>
        <w:rPr>
          <w:i/>
          <w:color w:val="000000" w:themeColor="text1"/>
          <w:sz w:val="28"/>
          <w:szCs w:val="28"/>
          <w:u w:val="single"/>
        </w:rPr>
      </w:pPr>
      <w:r w:rsidRPr="00CA2CB4">
        <w:rPr>
          <w:b/>
          <w:i/>
          <w:color w:val="000000" w:themeColor="text1"/>
          <w:sz w:val="28"/>
          <w:szCs w:val="28"/>
          <w:u w:val="single"/>
        </w:rPr>
        <w:t>Подготовка и использование презентаций в учебном процессе.</w:t>
      </w:r>
    </w:p>
    <w:p w:rsidR="00CA2CB4" w:rsidRPr="00CA2CB4" w:rsidRDefault="00CA2CB4" w:rsidP="00CA2CB4">
      <w:pPr>
        <w:rPr>
          <w:i/>
          <w:color w:val="0000FF"/>
          <w:sz w:val="28"/>
          <w:szCs w:val="28"/>
          <w:u w:val="single"/>
        </w:rPr>
      </w:pPr>
    </w:p>
    <w:p w:rsidR="00CA2CB4" w:rsidRDefault="00CA2CB4" w:rsidP="00CA2CB4">
      <w:pPr>
        <w:jc w:val="center"/>
        <w:rPr>
          <w:b/>
          <w:color w:val="FF0000"/>
          <w:sz w:val="28"/>
          <w:szCs w:val="28"/>
          <w:u w:val="single"/>
        </w:rPr>
      </w:pPr>
      <w:r>
        <w:rPr>
          <w:b/>
          <w:color w:val="FF0000"/>
          <w:sz w:val="28"/>
          <w:szCs w:val="28"/>
          <w:u w:val="single"/>
        </w:rPr>
        <w:t>1.   Основные понятия.</w:t>
      </w:r>
    </w:p>
    <w:p w:rsidR="00CA2CB4" w:rsidRDefault="00CA2CB4" w:rsidP="00CA2CB4"/>
    <w:p w:rsidR="00CA2CB4" w:rsidRDefault="00CA2CB4" w:rsidP="00CA2CB4">
      <w:pPr>
        <w:rPr>
          <w:b/>
        </w:rPr>
      </w:pPr>
      <w:r>
        <w:rPr>
          <w:b/>
        </w:rPr>
        <w:t>Презентация.</w:t>
      </w:r>
    </w:p>
    <w:p w:rsidR="00CA2CB4" w:rsidRDefault="00CA2CB4" w:rsidP="00CA2CB4">
      <w:pPr>
        <w:numPr>
          <w:ilvl w:val="0"/>
          <w:numId w:val="1"/>
        </w:numPr>
      </w:pPr>
      <w:r>
        <w:rPr>
          <w:bCs/>
        </w:rPr>
        <w:t>Показ</w:t>
      </w:r>
      <w:r>
        <w:t xml:space="preserve"> нового товара.</w:t>
      </w:r>
    </w:p>
    <w:p w:rsidR="00CA2CB4" w:rsidRDefault="00CA2CB4" w:rsidP="00CA2CB4">
      <w:pPr>
        <w:numPr>
          <w:ilvl w:val="0"/>
          <w:numId w:val="1"/>
        </w:numPr>
      </w:pPr>
      <w:r>
        <w:t xml:space="preserve">Рекламная, популяризирующая </w:t>
      </w:r>
      <w:r>
        <w:rPr>
          <w:bCs/>
        </w:rPr>
        <w:t>акция</w:t>
      </w:r>
      <w:r>
        <w:t xml:space="preserve"> </w:t>
      </w:r>
    </w:p>
    <w:p w:rsidR="00CA2CB4" w:rsidRDefault="00CA2CB4" w:rsidP="00CA2CB4">
      <w:pPr>
        <w:numPr>
          <w:ilvl w:val="0"/>
          <w:numId w:val="1"/>
        </w:numPr>
      </w:pPr>
      <w:r>
        <w:rPr>
          <w:bCs/>
        </w:rPr>
        <w:t>Документ</w:t>
      </w:r>
      <w:r>
        <w:t xml:space="preserve">, созданный в программе </w:t>
      </w:r>
      <w:r>
        <w:rPr>
          <w:bCs/>
          <w:lang w:val="en-US"/>
        </w:rPr>
        <w:t>PowerPoint</w:t>
      </w:r>
    </w:p>
    <w:p w:rsidR="00CA2CB4" w:rsidRDefault="00CA2CB4" w:rsidP="00CA2CB4">
      <w:pPr>
        <w:rPr>
          <w:b/>
        </w:rPr>
      </w:pPr>
    </w:p>
    <w:p w:rsidR="00CA2CB4" w:rsidRDefault="00CA2CB4" w:rsidP="00CA2CB4">
      <w:pPr>
        <w:rPr>
          <w:b/>
        </w:rPr>
      </w:pPr>
      <w:r>
        <w:rPr>
          <w:b/>
        </w:rPr>
        <w:t xml:space="preserve">Мультимедиа технология. </w:t>
      </w:r>
    </w:p>
    <w:p w:rsidR="00CA2CB4" w:rsidRDefault="00CA2CB4" w:rsidP="00CA2CB4">
      <w:pPr>
        <w:rPr>
          <w:b/>
        </w:rPr>
      </w:pPr>
    </w:p>
    <w:p w:rsidR="00CA2CB4" w:rsidRDefault="00CA2CB4" w:rsidP="00CA2CB4">
      <w:pPr>
        <w:spacing w:after="100"/>
      </w:pPr>
      <w:r>
        <w:rPr>
          <w:lang w:val="en-US"/>
        </w:rPr>
        <w:t>Multimedia</w:t>
      </w:r>
      <w:r>
        <w:t xml:space="preserve"> технология (</w:t>
      </w:r>
      <w:r>
        <w:rPr>
          <w:lang w:val="en-US"/>
        </w:rPr>
        <w:t>multi</w:t>
      </w:r>
      <w:r>
        <w:t xml:space="preserve"> – много, </w:t>
      </w:r>
      <w:r>
        <w:rPr>
          <w:lang w:val="en-US"/>
        </w:rPr>
        <w:t>media</w:t>
      </w:r>
      <w:r>
        <w:t xml:space="preserve"> – среда) </w:t>
      </w:r>
      <w:proofErr w:type="gramStart"/>
      <w:r>
        <w:t>-  одновременное</w:t>
      </w:r>
      <w:proofErr w:type="gramEnd"/>
      <w:r>
        <w:t xml:space="preserve"> использование различных способов представления информации: числа, текст, графику, анимацию, видео и звук.</w:t>
      </w:r>
    </w:p>
    <w:p w:rsidR="00CA2CB4" w:rsidRDefault="00CA2CB4" w:rsidP="00CA2CB4">
      <w:r>
        <w:t xml:space="preserve">Важнейшей особенностью мультимедиа технологии является </w:t>
      </w:r>
      <w:r>
        <w:rPr>
          <w:b/>
        </w:rPr>
        <w:t>интерактивность</w:t>
      </w:r>
      <w:r>
        <w:t xml:space="preserve"> – способность пользователя влиять на работу информационного средства.</w:t>
      </w:r>
    </w:p>
    <w:p w:rsidR="00CA2CB4" w:rsidRDefault="00CA2CB4" w:rsidP="00CA2CB4"/>
    <w:p w:rsidR="00CA2CB4" w:rsidRDefault="00CA2CB4" w:rsidP="00CA2CB4">
      <w:pPr>
        <w:rPr>
          <w:b/>
        </w:rPr>
      </w:pPr>
      <w:r>
        <w:rPr>
          <w:b/>
        </w:rPr>
        <w:t>Компьютерные презентации.</w:t>
      </w:r>
    </w:p>
    <w:p w:rsidR="00CA2CB4" w:rsidRDefault="00CA2CB4" w:rsidP="00CA2CB4">
      <w:pPr>
        <w:rPr>
          <w:b/>
        </w:rPr>
      </w:pPr>
    </w:p>
    <w:p w:rsidR="00CA2CB4" w:rsidRDefault="00CA2CB4" w:rsidP="00CA2CB4">
      <w:pPr>
        <w:spacing w:after="100"/>
      </w:pPr>
      <w:r>
        <w:t xml:space="preserve">Во время лекции, доклада или на иных выступлениях, как правило, используют средства  наглядной демонстрации: плакаты, пособия, лабораторные опыты. Для этой же цели применяют диапроекторы, </w:t>
      </w:r>
      <w:proofErr w:type="spellStart"/>
      <w:r>
        <w:t>кодоскопы</w:t>
      </w:r>
      <w:proofErr w:type="spellEnd"/>
      <w:r>
        <w:t xml:space="preserve">, демонстрирующие слайды графических  рисунков на экран.  Появление компьютера и </w:t>
      </w:r>
      <w:proofErr w:type="spellStart"/>
      <w:r>
        <w:t>мультимедийного</w:t>
      </w:r>
      <w:proofErr w:type="spellEnd"/>
      <w:r>
        <w:t xml:space="preserve"> проектора позволило перейти к подготовке и показу иллюстративного материала в виде презентации, которая сочетает все необходимые моменты по организации качественного сопровождения выступления докладчика, включая звук, видео и анимацию. </w:t>
      </w:r>
    </w:p>
    <w:p w:rsidR="00CA2CB4" w:rsidRDefault="00CA2CB4" w:rsidP="00CA2CB4">
      <w:pPr>
        <w:spacing w:after="100"/>
      </w:pPr>
      <w:r>
        <w:t xml:space="preserve">Программа </w:t>
      </w:r>
      <w:r>
        <w:rPr>
          <w:lang w:val="en-US"/>
        </w:rPr>
        <w:t>PowerPoint</w:t>
      </w:r>
      <w:r>
        <w:t xml:space="preserve">, входящая в программный пакет </w:t>
      </w:r>
      <w:r>
        <w:rPr>
          <w:lang w:val="en-US"/>
        </w:rPr>
        <w:t>Microsoft</w:t>
      </w:r>
      <w:r w:rsidRPr="007D3AFA">
        <w:t xml:space="preserve"> </w:t>
      </w:r>
      <w:r>
        <w:rPr>
          <w:lang w:val="en-US"/>
        </w:rPr>
        <w:t>Office</w:t>
      </w:r>
      <w:r>
        <w:t>, предназначена для создания презентаций. С ее помощью пользователь может быстро оформить доклад в едином стиле, таким образом, значительно повысив степень восприятия предоставляемой информац</w:t>
      </w:r>
      <w:proofErr w:type="gramStart"/>
      <w:r>
        <w:t>ии ау</w:t>
      </w:r>
      <w:proofErr w:type="gramEnd"/>
      <w:r>
        <w:t xml:space="preserve">диторией. </w:t>
      </w:r>
    </w:p>
    <w:p w:rsidR="00CA2CB4" w:rsidRDefault="00CA2CB4" w:rsidP="00CA2CB4">
      <w:pPr>
        <w:spacing w:after="100"/>
      </w:pPr>
      <w:r>
        <w:t xml:space="preserve">Презентация или «слайд-фильм», подготовленная в </w:t>
      </w:r>
      <w:r>
        <w:rPr>
          <w:lang w:val="en-US"/>
        </w:rPr>
        <w:t>Power</w:t>
      </w:r>
      <w:r w:rsidRPr="007D3AFA">
        <w:t xml:space="preserve"> </w:t>
      </w:r>
      <w:r>
        <w:rPr>
          <w:lang w:val="en-US"/>
        </w:rPr>
        <w:t>Point</w:t>
      </w:r>
      <w:r>
        <w:t xml:space="preserve">, представляет собой последовательность слайдов, которые могут содержать план и основные положения выступления, все необходимые таблицы, диаграммы, схемы, рисунки, входящие в демонстрационный материал. При необходимости в презентацию можно вставить видеоэффекты и звук. </w:t>
      </w:r>
    </w:p>
    <w:p w:rsidR="00CA2CB4" w:rsidRDefault="00CA2CB4" w:rsidP="00CA2CB4">
      <w:pPr>
        <w:spacing w:after="100"/>
      </w:pPr>
    </w:p>
    <w:p w:rsidR="00CA2CB4" w:rsidRDefault="00CA2CB4" w:rsidP="00CA2CB4">
      <w:pPr>
        <w:jc w:val="center"/>
        <w:rPr>
          <w:color w:val="FF0000"/>
        </w:rPr>
      </w:pPr>
      <w:r>
        <w:rPr>
          <w:b/>
          <w:color w:val="FF0000"/>
          <w:sz w:val="28"/>
          <w:szCs w:val="28"/>
          <w:u w:val="single"/>
        </w:rPr>
        <w:t xml:space="preserve">2. Преимущества  </w:t>
      </w:r>
      <w:proofErr w:type="spellStart"/>
      <w:r>
        <w:rPr>
          <w:b/>
          <w:color w:val="FF0000"/>
          <w:sz w:val="28"/>
          <w:szCs w:val="28"/>
          <w:u w:val="single"/>
        </w:rPr>
        <w:t>мультимедийной</w:t>
      </w:r>
      <w:proofErr w:type="spellEnd"/>
      <w:r>
        <w:rPr>
          <w:b/>
          <w:color w:val="FF0000"/>
          <w:sz w:val="28"/>
          <w:szCs w:val="28"/>
          <w:u w:val="single"/>
        </w:rPr>
        <w:t xml:space="preserve">  презентации.</w:t>
      </w:r>
    </w:p>
    <w:p w:rsidR="00CA2CB4" w:rsidRDefault="00CA2CB4" w:rsidP="00CA2CB4"/>
    <w:p w:rsidR="00CA2CB4" w:rsidRDefault="00CA2CB4" w:rsidP="00CA2CB4">
      <w:pPr>
        <w:numPr>
          <w:ilvl w:val="0"/>
          <w:numId w:val="2"/>
        </w:numPr>
        <w:spacing w:before="100" w:beforeAutospacing="1" w:after="100" w:afterAutospacing="1"/>
      </w:pPr>
      <w:r>
        <w:t xml:space="preserve">Позволяет адаптироваться под особенности </w:t>
      </w:r>
      <w:proofErr w:type="gramStart"/>
      <w:r>
        <w:t>обучающихся</w:t>
      </w:r>
      <w:proofErr w:type="gramEnd"/>
      <w:r>
        <w:t>, изменить  скорость подачи  материала.</w:t>
      </w:r>
    </w:p>
    <w:p w:rsidR="00CA2CB4" w:rsidRDefault="00CA2CB4" w:rsidP="00CA2CB4">
      <w:pPr>
        <w:numPr>
          <w:ilvl w:val="0"/>
          <w:numId w:val="2"/>
        </w:numPr>
        <w:spacing w:before="100" w:beforeAutospacing="1" w:after="100" w:afterAutospacing="1"/>
      </w:pPr>
      <w:r>
        <w:t>позволяет уменьшить непроизводительные затраты живого труда учителя, который в этом случае превращается в технолога современного учебного процесса</w:t>
      </w:r>
    </w:p>
    <w:p w:rsidR="00CA2CB4" w:rsidRDefault="00CA2CB4" w:rsidP="00CA2CB4">
      <w:pPr>
        <w:numPr>
          <w:ilvl w:val="0"/>
          <w:numId w:val="2"/>
        </w:numPr>
        <w:spacing w:before="100" w:beforeAutospacing="1" w:after="100" w:afterAutospacing="1"/>
      </w:pPr>
      <w:r>
        <w:t xml:space="preserve">повышает мотивацию учения; </w:t>
      </w:r>
    </w:p>
    <w:p w:rsidR="00CA2CB4" w:rsidRDefault="00CA2CB4" w:rsidP="00CA2CB4">
      <w:pPr>
        <w:numPr>
          <w:ilvl w:val="0"/>
          <w:numId w:val="2"/>
        </w:numPr>
        <w:spacing w:before="100" w:beforeAutospacing="1" w:after="100" w:afterAutospacing="1"/>
      </w:pPr>
      <w:r>
        <w:t>обеспечивает  наглядность, которая способствует комплексному восприятию и лучшему запоминанию материала.  Кроме того, используя анимацию и вставки видеофрагментов, возможна демонстрация динамичных процессов.</w:t>
      </w:r>
    </w:p>
    <w:p w:rsidR="00CA2CB4" w:rsidRDefault="00CA2CB4" w:rsidP="00CA2CB4">
      <w:pPr>
        <w:numPr>
          <w:ilvl w:val="0"/>
          <w:numId w:val="2"/>
        </w:numPr>
        <w:spacing w:before="100" w:beforeAutospacing="1" w:after="100" w:afterAutospacing="1"/>
      </w:pPr>
      <w:r>
        <w:lastRenderedPageBreak/>
        <w:t xml:space="preserve">Позволяет  проиграть </w:t>
      </w:r>
      <w:proofErr w:type="spellStart"/>
      <w:r>
        <w:t>аудиофайлы</w:t>
      </w:r>
      <w:proofErr w:type="spellEnd"/>
      <w:r>
        <w:t xml:space="preserve"> — излагаемый материал подкрепляется зрительными образами и воспринимается на уровне ощущений. Так, информация закрепляется подсознательно на уровне интуиции.</w:t>
      </w:r>
    </w:p>
    <w:p w:rsidR="00CA2CB4" w:rsidRDefault="00CA2CB4" w:rsidP="00CA2CB4">
      <w:pPr>
        <w:numPr>
          <w:ilvl w:val="0"/>
          <w:numId w:val="2"/>
        </w:numPr>
        <w:spacing w:before="100" w:beforeAutospacing="1" w:after="100" w:afterAutospacing="1"/>
      </w:pPr>
      <w:proofErr w:type="gramStart"/>
      <w:r>
        <w:t>б</w:t>
      </w:r>
      <w:proofErr w:type="gramEnd"/>
      <w:r>
        <w:t>ыстрота и удобство использования</w:t>
      </w:r>
    </w:p>
    <w:p w:rsidR="00CA2CB4" w:rsidRDefault="00CA2CB4" w:rsidP="00CA2CB4">
      <w:pPr>
        <w:jc w:val="center"/>
      </w:pPr>
    </w:p>
    <w:p w:rsidR="00CA2CB4" w:rsidRDefault="00CA2CB4" w:rsidP="00CA2CB4">
      <w:pPr>
        <w:rPr>
          <w:b/>
          <w:color w:val="FF0000"/>
          <w:sz w:val="28"/>
          <w:szCs w:val="28"/>
        </w:rPr>
      </w:pPr>
      <w:r>
        <w:rPr>
          <w:b/>
          <w:color w:val="FF0000"/>
          <w:sz w:val="28"/>
          <w:szCs w:val="28"/>
        </w:rPr>
        <w:t xml:space="preserve">Перед созданием презентации на компьютере важно определить: </w:t>
      </w:r>
    </w:p>
    <w:p w:rsidR="00CA2CB4" w:rsidRDefault="00CA2CB4" w:rsidP="00CA2CB4">
      <w:pPr>
        <w:numPr>
          <w:ilvl w:val="0"/>
          <w:numId w:val="3"/>
        </w:numPr>
        <w:tabs>
          <w:tab w:val="num" w:pos="720"/>
        </w:tabs>
        <w:ind w:left="714" w:hanging="357"/>
      </w:pPr>
      <w:r>
        <w:t>назначение презентации, ее тему – следует самому понять то, о чем вы собираетесь рассказывать;</w:t>
      </w:r>
    </w:p>
    <w:p w:rsidR="00CA2CB4" w:rsidRDefault="00CA2CB4" w:rsidP="00CA2CB4">
      <w:pPr>
        <w:numPr>
          <w:ilvl w:val="0"/>
          <w:numId w:val="3"/>
        </w:numPr>
        <w:tabs>
          <w:tab w:val="num" w:pos="720"/>
        </w:tabs>
        <w:ind w:left="714" w:hanging="357"/>
      </w:pPr>
      <w:r>
        <w:t>примерное количество слайдов - слайдов не должно быть много, иначе они будут слишком быстро меняться, и времени для записи у слушателей не останется.</w:t>
      </w:r>
    </w:p>
    <w:p w:rsidR="00CA2CB4" w:rsidRDefault="00CA2CB4" w:rsidP="00CA2CB4">
      <w:pPr>
        <w:numPr>
          <w:ilvl w:val="0"/>
          <w:numId w:val="3"/>
        </w:numPr>
        <w:tabs>
          <w:tab w:val="num" w:pos="720"/>
        </w:tabs>
        <w:ind w:left="714" w:hanging="357"/>
      </w:pPr>
      <w:r>
        <w:t>как представить информацию наиболее удачным образом</w:t>
      </w:r>
    </w:p>
    <w:p w:rsidR="00CA2CB4" w:rsidRDefault="00CA2CB4" w:rsidP="00CA2CB4">
      <w:pPr>
        <w:numPr>
          <w:ilvl w:val="0"/>
          <w:numId w:val="3"/>
        </w:numPr>
        <w:tabs>
          <w:tab w:val="num" w:pos="720"/>
        </w:tabs>
        <w:ind w:left="714" w:hanging="357"/>
      </w:pPr>
      <w:r>
        <w:t>содержание слайдов</w:t>
      </w:r>
    </w:p>
    <w:p w:rsidR="00CA2CB4" w:rsidRDefault="00CA2CB4" w:rsidP="00CA2CB4">
      <w:pPr>
        <w:numPr>
          <w:ilvl w:val="0"/>
          <w:numId w:val="3"/>
        </w:numPr>
        <w:tabs>
          <w:tab w:val="num" w:pos="720"/>
        </w:tabs>
        <w:ind w:left="714" w:hanging="357"/>
      </w:pPr>
      <w:r>
        <w:t>графическое оформление каждого слайда</w:t>
      </w:r>
    </w:p>
    <w:p w:rsidR="00CA2CB4" w:rsidRDefault="00CA2CB4" w:rsidP="00CA2CB4">
      <w:pPr>
        <w:tabs>
          <w:tab w:val="num" w:pos="720"/>
        </w:tabs>
        <w:ind w:left="357"/>
      </w:pPr>
    </w:p>
    <w:p w:rsidR="00CA2CB4" w:rsidRDefault="00CA2CB4" w:rsidP="00CA2CB4">
      <w:pPr>
        <w:tabs>
          <w:tab w:val="num" w:pos="720"/>
        </w:tabs>
        <w:ind w:left="357"/>
        <w:rPr>
          <w:b/>
        </w:rPr>
      </w:pPr>
      <w:r>
        <w:rPr>
          <w:b/>
        </w:rPr>
        <w:t>Т.Е. образ презентации должен быть в голове.</w:t>
      </w:r>
    </w:p>
    <w:p w:rsidR="00CA2CB4" w:rsidRDefault="00CA2CB4" w:rsidP="00CA2CB4">
      <w:pPr>
        <w:jc w:val="center"/>
      </w:pPr>
    </w:p>
    <w:p w:rsidR="00CA2CB4" w:rsidRDefault="00CA2CB4" w:rsidP="00CA2CB4">
      <w:pPr>
        <w:jc w:val="center"/>
        <w:rPr>
          <w:b/>
          <w:color w:val="FF0000"/>
          <w:sz w:val="28"/>
          <w:szCs w:val="28"/>
          <w:u w:val="single"/>
        </w:rPr>
      </w:pPr>
      <w:r>
        <w:rPr>
          <w:b/>
          <w:color w:val="FF0000"/>
          <w:sz w:val="28"/>
          <w:szCs w:val="28"/>
          <w:u w:val="single"/>
        </w:rPr>
        <w:t>Этапы создания презентации:</w:t>
      </w:r>
    </w:p>
    <w:p w:rsidR="00CA2CB4" w:rsidRDefault="00CA2CB4" w:rsidP="00CA2CB4">
      <w:pPr>
        <w:numPr>
          <w:ilvl w:val="0"/>
          <w:numId w:val="4"/>
        </w:numPr>
      </w:pPr>
      <w:r>
        <w:t>Планирование презентации - определение целей, изучение аудитории, формирование структуры и логики подачи материала</w:t>
      </w:r>
    </w:p>
    <w:p w:rsidR="00CA2CB4" w:rsidRDefault="00CA2CB4" w:rsidP="00CA2CB4">
      <w:pPr>
        <w:numPr>
          <w:ilvl w:val="0"/>
          <w:numId w:val="4"/>
        </w:numPr>
      </w:pPr>
      <w:r>
        <w:t>Составление сценария - логика, содержание.</w:t>
      </w:r>
    </w:p>
    <w:p w:rsidR="00CA2CB4" w:rsidRDefault="00CA2CB4" w:rsidP="00CA2CB4">
      <w:pPr>
        <w:numPr>
          <w:ilvl w:val="0"/>
          <w:numId w:val="4"/>
        </w:numPr>
      </w:pPr>
      <w:r>
        <w:t xml:space="preserve">Разработка дизайна  презентации – определение  соотношения текстовой и графической информации. </w:t>
      </w:r>
    </w:p>
    <w:p w:rsidR="00CA2CB4" w:rsidRDefault="00CA2CB4" w:rsidP="00CA2CB4">
      <w:pPr>
        <w:numPr>
          <w:ilvl w:val="0"/>
          <w:numId w:val="4"/>
        </w:numPr>
      </w:pPr>
      <w:r>
        <w:t>Проверка и отладка презентации.</w:t>
      </w:r>
    </w:p>
    <w:p w:rsidR="00CA2CB4" w:rsidRDefault="00CA2CB4" w:rsidP="00CA2CB4">
      <w:pPr>
        <w:ind w:left="360"/>
      </w:pPr>
    </w:p>
    <w:p w:rsidR="00CA2CB4" w:rsidRDefault="00CA2CB4" w:rsidP="00CA2CB4">
      <w:pPr>
        <w:ind w:left="360"/>
        <w:jc w:val="center"/>
        <w:rPr>
          <w:b/>
          <w:color w:val="FF0000"/>
          <w:sz w:val="28"/>
          <w:szCs w:val="28"/>
          <w:u w:val="single"/>
        </w:rPr>
      </w:pPr>
      <w:r>
        <w:rPr>
          <w:b/>
          <w:color w:val="FF0000"/>
          <w:sz w:val="28"/>
          <w:szCs w:val="28"/>
          <w:u w:val="single"/>
        </w:rPr>
        <w:t>Приемы подготовки презентации</w:t>
      </w:r>
    </w:p>
    <w:p w:rsidR="00CA2CB4" w:rsidRDefault="00CA2CB4" w:rsidP="00CA2CB4">
      <w:pPr>
        <w:ind w:left="360"/>
        <w:jc w:val="center"/>
        <w:rPr>
          <w:b/>
          <w:sz w:val="28"/>
          <w:szCs w:val="28"/>
          <w:u w:val="single"/>
        </w:rPr>
      </w:pPr>
    </w:p>
    <w:p w:rsidR="00CA2CB4" w:rsidRDefault="00CA2CB4" w:rsidP="00CA2CB4">
      <w:pPr>
        <w:ind w:left="360"/>
      </w:pPr>
      <w:r>
        <w:t>Мысленно (или на бумаге) подготовьте структуру Вашего доклада по любой теме.</w:t>
      </w:r>
    </w:p>
    <w:p w:rsidR="00CA2CB4" w:rsidRDefault="00CA2CB4" w:rsidP="00CA2CB4">
      <w:pPr>
        <w:ind w:left="720"/>
      </w:pPr>
      <w:r>
        <w:t xml:space="preserve">По каждому из предложенных шагов подготовки презентации сделайте свои заметки. </w:t>
      </w:r>
    </w:p>
    <w:p w:rsidR="00CA2CB4" w:rsidRDefault="00CA2CB4" w:rsidP="00CA2CB4">
      <w:pPr>
        <w:ind w:left="720"/>
      </w:pPr>
      <w:r>
        <w:t xml:space="preserve">Попытайтесь сделать презентацию в виде «бумажных слайдов», то есть на листках бумаги. </w:t>
      </w:r>
    </w:p>
    <w:p w:rsidR="00CA2CB4" w:rsidRDefault="00CA2CB4" w:rsidP="00CA2CB4">
      <w:pPr>
        <w:ind w:left="360"/>
      </w:pPr>
      <w:r>
        <w:t>Расскажите презентацию «табуретке»</w:t>
      </w:r>
    </w:p>
    <w:p w:rsidR="00CA2CB4" w:rsidRDefault="00CA2CB4" w:rsidP="00CA2CB4">
      <w:pPr>
        <w:ind w:left="720"/>
      </w:pPr>
      <w:r>
        <w:t>Учтите её замечания и повторите процедуру</w:t>
      </w:r>
    </w:p>
    <w:p w:rsidR="00CA2CB4" w:rsidRDefault="00CA2CB4" w:rsidP="00CA2CB4">
      <w:pPr>
        <w:ind w:left="360"/>
      </w:pPr>
    </w:p>
    <w:p w:rsidR="00CA2CB4" w:rsidRDefault="00CA2CB4" w:rsidP="00CA2CB4">
      <w:pPr>
        <w:ind w:left="360"/>
        <w:jc w:val="center"/>
        <w:rPr>
          <w:b/>
          <w:color w:val="FF0000"/>
          <w:sz w:val="28"/>
          <w:szCs w:val="28"/>
          <w:u w:val="single"/>
        </w:rPr>
      </w:pPr>
      <w:r>
        <w:rPr>
          <w:b/>
          <w:bCs/>
          <w:color w:val="FF0000"/>
          <w:sz w:val="28"/>
          <w:szCs w:val="28"/>
          <w:u w:val="single"/>
        </w:rPr>
        <w:t>Требования к оформлению презентаций.</w:t>
      </w:r>
    </w:p>
    <w:p w:rsidR="00CA2CB4" w:rsidRDefault="00CA2CB4" w:rsidP="00CA2CB4">
      <w:pPr>
        <w:ind w:left="360"/>
        <w:jc w:val="center"/>
        <w:rPr>
          <w:b/>
          <w:sz w:val="28"/>
          <w:szCs w:val="28"/>
          <w:u w:val="single"/>
        </w:rPr>
      </w:pPr>
    </w:p>
    <w:p w:rsidR="00CA2CB4" w:rsidRDefault="00CA2CB4" w:rsidP="00CA2CB4">
      <w:pPr>
        <w:ind w:left="360"/>
        <w:rPr>
          <w:b/>
          <w:bCs/>
        </w:rPr>
      </w:pPr>
      <w:r>
        <w:t xml:space="preserve">1. </w:t>
      </w:r>
      <w:r>
        <w:rPr>
          <w:b/>
          <w:bCs/>
        </w:rPr>
        <w:t>Требования к содержанию информации</w:t>
      </w:r>
    </w:p>
    <w:p w:rsidR="00CA2CB4" w:rsidRDefault="00CA2CB4" w:rsidP="00CA2CB4">
      <w:pPr>
        <w:ind w:left="360"/>
      </w:pPr>
    </w:p>
    <w:p w:rsidR="00CA2CB4" w:rsidRDefault="00CA2CB4" w:rsidP="00CA2CB4">
      <w:pPr>
        <w:ind w:left="720"/>
      </w:pPr>
      <w:r>
        <w:rPr>
          <w:b/>
          <w:bCs/>
        </w:rPr>
        <w:t>Заголовки</w:t>
      </w:r>
      <w:r>
        <w:t xml:space="preserve"> должны привлекать внимание аудитории</w:t>
      </w:r>
    </w:p>
    <w:p w:rsidR="00CA2CB4" w:rsidRDefault="00CA2CB4" w:rsidP="00CA2CB4">
      <w:pPr>
        <w:ind w:left="720"/>
      </w:pPr>
      <w:r>
        <w:rPr>
          <w:b/>
          <w:bCs/>
        </w:rPr>
        <w:t>Слова и предложения</w:t>
      </w:r>
      <w:r>
        <w:t xml:space="preserve"> – короткие</w:t>
      </w:r>
    </w:p>
    <w:p w:rsidR="00CA2CB4" w:rsidRDefault="00CA2CB4" w:rsidP="00CA2CB4">
      <w:pPr>
        <w:ind w:left="720"/>
      </w:pPr>
      <w:r>
        <w:rPr>
          <w:b/>
          <w:bCs/>
        </w:rPr>
        <w:t xml:space="preserve">Временная форма глаголов </w:t>
      </w:r>
      <w:r>
        <w:t>- одинаковая</w:t>
      </w:r>
    </w:p>
    <w:p w:rsidR="00CA2CB4" w:rsidRDefault="00CA2CB4" w:rsidP="00CA2CB4">
      <w:pPr>
        <w:ind w:left="720"/>
      </w:pPr>
      <w:r>
        <w:t xml:space="preserve">Минимум </w:t>
      </w:r>
      <w:r>
        <w:rPr>
          <w:b/>
          <w:bCs/>
        </w:rPr>
        <w:t>предлогов, наречий, прилагательных</w:t>
      </w:r>
    </w:p>
    <w:p w:rsidR="00CA2CB4" w:rsidRDefault="00CA2CB4" w:rsidP="00CA2CB4">
      <w:pPr>
        <w:ind w:left="360"/>
      </w:pPr>
    </w:p>
    <w:p w:rsidR="00CA2CB4" w:rsidRDefault="00CA2CB4" w:rsidP="00CA2CB4">
      <w:pPr>
        <w:ind w:left="360"/>
      </w:pPr>
    </w:p>
    <w:p w:rsidR="00CA2CB4" w:rsidRDefault="00CA2CB4" w:rsidP="00CA2CB4">
      <w:pPr>
        <w:rPr>
          <w:b/>
        </w:rPr>
      </w:pPr>
      <w:r>
        <w:rPr>
          <w:b/>
        </w:rPr>
        <w:t>2. Требования к расположению информации.</w:t>
      </w:r>
    </w:p>
    <w:p w:rsidR="00CA2CB4" w:rsidRDefault="00CA2CB4" w:rsidP="00CA2CB4"/>
    <w:p w:rsidR="00CA2CB4" w:rsidRDefault="00CA2CB4" w:rsidP="00CA2CB4">
      <w:pPr>
        <w:ind w:left="720"/>
      </w:pPr>
      <w:r>
        <w:t>Горизонтальное расположение информации</w:t>
      </w:r>
    </w:p>
    <w:p w:rsidR="00CA2CB4" w:rsidRDefault="00CA2CB4" w:rsidP="00CA2CB4">
      <w:pPr>
        <w:ind w:left="720"/>
      </w:pPr>
      <w:r>
        <w:t>Наиболее важная информация в центре экрана</w:t>
      </w:r>
    </w:p>
    <w:p w:rsidR="00CA2CB4" w:rsidRDefault="00CA2CB4" w:rsidP="00CA2CB4">
      <w:pPr>
        <w:ind w:left="360"/>
      </w:pPr>
      <w:r>
        <w:t xml:space="preserve">      Комментарии к картинке располагать внизу</w:t>
      </w:r>
    </w:p>
    <w:p w:rsidR="00CA2CB4" w:rsidRDefault="00CA2CB4" w:rsidP="00CA2CB4">
      <w:pPr>
        <w:ind w:left="360"/>
      </w:pPr>
    </w:p>
    <w:p w:rsidR="00CA2CB4" w:rsidRDefault="00CA2CB4" w:rsidP="00CA2CB4"/>
    <w:p w:rsidR="00CA2CB4" w:rsidRDefault="00CA2CB4" w:rsidP="00CA2CB4">
      <w:pPr>
        <w:rPr>
          <w:b/>
        </w:rPr>
      </w:pPr>
      <w:r>
        <w:rPr>
          <w:b/>
        </w:rPr>
        <w:t>3. Требования к шрифтам.</w:t>
      </w:r>
    </w:p>
    <w:p w:rsidR="00CA2CB4" w:rsidRDefault="00CA2CB4" w:rsidP="00CA2CB4"/>
    <w:p w:rsidR="00CA2CB4" w:rsidRDefault="00CA2CB4" w:rsidP="00CA2CB4">
      <w:pPr>
        <w:ind w:left="720"/>
      </w:pPr>
      <w:r>
        <w:t>Размер заголовка не менее 24 пунктов, остальной информации не менее 18 пунктов</w:t>
      </w:r>
    </w:p>
    <w:p w:rsidR="00CA2CB4" w:rsidRDefault="00CA2CB4" w:rsidP="00CA2CB4">
      <w:pPr>
        <w:ind w:left="720"/>
      </w:pPr>
      <w:r>
        <w:t>Не более двух -  трех типов шрифтов в одной презентации</w:t>
      </w:r>
    </w:p>
    <w:p w:rsidR="00CA2CB4" w:rsidRDefault="00CA2CB4" w:rsidP="00CA2CB4">
      <w:pPr>
        <w:ind w:left="720"/>
        <w:rPr>
          <w:u w:val="single"/>
        </w:rPr>
      </w:pPr>
      <w:r>
        <w:t>Для выделения информации использовать начертание: полужирный шрифт, курсив или подчеркивание</w:t>
      </w:r>
    </w:p>
    <w:p w:rsidR="00CA2CB4" w:rsidRDefault="00CA2CB4" w:rsidP="00CA2CB4"/>
    <w:p w:rsidR="00CA2CB4" w:rsidRDefault="00CA2CB4" w:rsidP="00CA2CB4">
      <w:r>
        <w:t xml:space="preserve">Необходимо использовать так называемые рубленые шрифты (например, различные варианты </w:t>
      </w:r>
      <w:proofErr w:type="spellStart"/>
      <w:r>
        <w:t>Arial</w:t>
      </w:r>
      <w:proofErr w:type="spellEnd"/>
      <w:r>
        <w:t xml:space="preserve"> или </w:t>
      </w:r>
      <w:proofErr w:type="spellStart"/>
      <w:r>
        <w:t>Tahoma</w:t>
      </w:r>
      <w:proofErr w:type="spellEnd"/>
      <w:r>
        <w:t xml:space="preserve">), причем размер шрифта должен быть довольно крупный. Предпочтительно не пользоваться курсивом или шрифтами с засечками, так как при этом иногда восприятие текста ухудшается. В некоторых случаях лучше писать большими (заглавными) буквами (тогда можно использовать меньший размер шрифта). Иногда хорошо смотрится жирный шрифт.  </w:t>
      </w:r>
    </w:p>
    <w:p w:rsidR="00CA2CB4" w:rsidRDefault="00CA2CB4" w:rsidP="00CA2CB4">
      <w:r>
        <w:t xml:space="preserve">Стоит учитывать, что на большом экране текст и рисунки будет видно также (не лучше и не крупнее), чем на экране компьютера. Часто для подписей к рисункам или таблицам выставляется мелкий шрифт (менее 10 пунктов) с оговоркой: "на большом экране все будет видно". Это заблуждение: конечно шрифт будет проецироваться крупнее, но и расстояние до зрителя будет значительно больше. Можно провести следующий расчет: если шрифт можно прочитать на экране компьютера с обычного расстояния (около 40 – </w:t>
      </w:r>
      <w:smartTag w:uri="urn:schemas-microsoft-com:office:smarttags" w:element="metricconverter">
        <w:smartTagPr>
          <w:attr w:name="productid" w:val="60 см"/>
        </w:smartTagPr>
        <w:r>
          <w:t>60 см</w:t>
        </w:r>
      </w:smartTag>
      <w:r>
        <w:t xml:space="preserve">, или иначе это — 1 – 2 диагонали экрана, то и в аудитории шрифт будет хорошо виден на расстоянии 1 – 2 диагоналей экрана). Учитывая, что в школьных классах диагонали экранов редко бывают более 2 – </w:t>
      </w:r>
      <w:smartTag w:uri="urn:schemas-microsoft-com:office:smarttags" w:element="metricconverter">
        <w:smartTagPr>
          <w:attr w:name="productid" w:val="3 м"/>
        </w:smartTagPr>
        <w:r>
          <w:t>3 м</w:t>
        </w:r>
      </w:smartTag>
      <w:r>
        <w:t xml:space="preserve">, мы получим расстояние около </w:t>
      </w:r>
      <w:smartTag w:uri="urn:schemas-microsoft-com:office:smarttags" w:element="metricconverter">
        <w:smartTagPr>
          <w:attr w:name="productid" w:val="6 м"/>
        </w:smartTagPr>
        <w:r>
          <w:t>6 м</w:t>
        </w:r>
      </w:smartTag>
      <w:r>
        <w:t xml:space="preserve">. Теперь можно задаться вопросом: </w:t>
      </w:r>
      <w:smartTag w:uri="urn:schemas-microsoft-com:office:smarttags" w:element="metricconverter">
        <w:smartTagPr>
          <w:attr w:name="productid" w:val="6 м"/>
        </w:smartTagPr>
        <w:r>
          <w:t>6 м</w:t>
        </w:r>
      </w:smartTag>
      <w:r>
        <w:t xml:space="preserve"> от экрана — это какой ряд парт?</w:t>
      </w:r>
    </w:p>
    <w:p w:rsidR="00CA2CB4" w:rsidRDefault="00CA2CB4" w:rsidP="00CA2CB4"/>
    <w:p w:rsidR="00CA2CB4" w:rsidRDefault="00CA2CB4" w:rsidP="00CA2CB4"/>
    <w:p w:rsidR="00CA2CB4" w:rsidRDefault="00CA2CB4" w:rsidP="00CA2CB4">
      <w:pPr>
        <w:rPr>
          <w:b/>
        </w:rPr>
      </w:pPr>
      <w:r>
        <w:rPr>
          <w:b/>
        </w:rPr>
        <w:t>4. Способы выделения информации.</w:t>
      </w:r>
    </w:p>
    <w:p w:rsidR="00CA2CB4" w:rsidRDefault="00CA2CB4" w:rsidP="00CA2CB4"/>
    <w:p w:rsidR="00CA2CB4" w:rsidRDefault="00CA2CB4" w:rsidP="00CA2CB4">
      <w:pPr>
        <w:ind w:left="720"/>
      </w:pPr>
      <w:r>
        <w:t>Рамки, границы, заливка</w:t>
      </w:r>
    </w:p>
    <w:p w:rsidR="00CA2CB4" w:rsidRDefault="00CA2CB4" w:rsidP="00CA2CB4">
      <w:pPr>
        <w:ind w:left="720"/>
      </w:pPr>
      <w:r>
        <w:t>Различный цвет шрифта, ячейки, блока</w:t>
      </w:r>
    </w:p>
    <w:p w:rsidR="00CA2CB4" w:rsidRDefault="00CA2CB4" w:rsidP="00CA2CB4">
      <w:pPr>
        <w:ind w:left="720"/>
      </w:pPr>
      <w:r>
        <w:t xml:space="preserve">Рисунки, диаграммы, </w:t>
      </w:r>
      <w:proofErr w:type="spellStart"/>
      <w:r>
        <w:t>стрелки</w:t>
      </w:r>
      <w:proofErr w:type="gramStart"/>
      <w:r>
        <w:t>,с</w:t>
      </w:r>
      <w:proofErr w:type="gramEnd"/>
      <w:r>
        <w:t>хемы</w:t>
      </w:r>
      <w:proofErr w:type="spellEnd"/>
      <w:r>
        <w:t xml:space="preserve"> для иллюстрации наиболее важных фактов </w:t>
      </w:r>
    </w:p>
    <w:p w:rsidR="00CA2CB4" w:rsidRDefault="00CA2CB4" w:rsidP="00CA2CB4">
      <w:pPr>
        <w:pStyle w:val="a3"/>
      </w:pPr>
      <w:r>
        <w:t xml:space="preserve">Важно подобрать правильное сочетание цветов для фона и шрифта. </w:t>
      </w:r>
      <w:proofErr w:type="gramStart"/>
      <w:r>
        <w:t>Они должны контрастировать, например, фон — светлый, а шрифт – темный, или наоборот.</w:t>
      </w:r>
      <w:proofErr w:type="gramEnd"/>
      <w:r>
        <w:t xml:space="preserve"> Первый вариант предпочтительнее, так как текст читается лучше. Черный текст — белый фон не всегда можно назвать удачным сочетанием для презентаций, так как при этом в глазах часто начинает рябить (особенно если шрифт мелкий), а, кроме того, иногда </w:t>
      </w:r>
      <w:proofErr w:type="gramStart"/>
      <w:r>
        <w:t>не</w:t>
      </w:r>
      <w:proofErr w:type="gramEnd"/>
      <w:r>
        <w:t xml:space="preserve"> достигается тот визуальный эффект, который необходим для эффективного восприятия материала. Использование фотографий в качестве фона также не всегда удачно, из-за трудностей с подбором шрифта. В этом случае надо либо использовать более-менее однотонные иногда чуть размытые фотографии, либо располагать текст не на самой фотографии, а на цветной подложке (</w:t>
      </w:r>
      <w:proofErr w:type="gramStart"/>
      <w:r>
        <w:t>см</w:t>
      </w:r>
      <w:proofErr w:type="gramEnd"/>
      <w:r>
        <w:t>. рис. 1). Иногда целесообразно использование "тематического" фона: сочетание цветов, несущие смысловую нагрузку и т. п. (например, в лекции по сахарам (курс по биохимии) в качестве фона можно использовать поверхность отсканированных кусочков сахара-рафинада).</w:t>
      </w:r>
    </w:p>
    <w:p w:rsidR="00CA2CB4" w:rsidRDefault="00CA2CB4" w:rsidP="00CA2CB4">
      <w:r>
        <w:rPr>
          <w:b/>
        </w:rPr>
        <w:t>5. Объем информации и требования к содержанию</w:t>
      </w:r>
      <w:r>
        <w:t>.</w:t>
      </w:r>
    </w:p>
    <w:p w:rsidR="00CA2CB4" w:rsidRDefault="00CA2CB4" w:rsidP="00CA2CB4"/>
    <w:p w:rsidR="00CA2CB4" w:rsidRDefault="00CA2CB4" w:rsidP="00CA2CB4">
      <w:pPr>
        <w:ind w:left="720"/>
      </w:pPr>
      <w:r>
        <w:t>На одном слайде не более трех фактов, выводов, определений</w:t>
      </w:r>
    </w:p>
    <w:p w:rsidR="00CA2CB4" w:rsidRDefault="00CA2CB4" w:rsidP="00CA2CB4">
      <w:pPr>
        <w:ind w:left="720"/>
      </w:pPr>
      <w:r>
        <w:t>Ключевые пункты отражаются по одному на каждом отдельном слайде</w:t>
      </w:r>
    </w:p>
    <w:p w:rsidR="00CA2CB4" w:rsidRDefault="00CA2CB4" w:rsidP="00CA2CB4"/>
    <w:p w:rsidR="00CA2CB4" w:rsidRDefault="00CA2CB4" w:rsidP="00CA2CB4">
      <w:pPr>
        <w:pStyle w:val="a3"/>
      </w:pPr>
      <w:r>
        <w:lastRenderedPageBreak/>
        <w:t xml:space="preserve">Слайды не надо перегружать ни текстом, ни картинками. Лучше избегать дословного "перепечатывания" текста лекции на слайды — </w:t>
      </w:r>
      <w:r>
        <w:rPr>
          <w:b/>
        </w:rPr>
        <w:t>слайды,  перегруженные текстом, вообще не смотрятся.</w:t>
      </w:r>
      <w:r>
        <w:t xml:space="preserve"> Лучше не располагать на одном слайде более 2 – 3 рисунков, так как иначе внимание слушателей будет рассеиваться. </w:t>
      </w:r>
      <w:r>
        <w:rPr>
          <w:b/>
        </w:rPr>
        <w:t>Не стоит вставлять в презентации большие таблицы:</w:t>
      </w:r>
      <w:r>
        <w:t xml:space="preserve"> они трудны для восприятия — лучше заменять их графиками, построенными на основе этих таблиц. Если все же таблицу показать необходимо, то лучше оставить как можно меньше строк и столбцов, привести только самые необходимые данные. Это также позволит сохранить необходимый размер шрифта, чтобы учебная таблица не превратилась в таблицу медицинскую для проверки зрения. При той легкости, с которой презентации позволяют показывать иллюстративный материал, конечно же, хочется продемонстрировать как можно больше картинок. Однако не стоит злоупотреблять этим. Скорее всего, не все слайды презентации будут предназначены для запоминания. Тогда стоит использовать различное оформление (шрифты, цвета, специальные значки, подписи) слайдов только для просмотра и слайдов для запоминания. Это облегчит восприятие материала, так как слушателям часто трудно понять, что надо делать в данный момент: стоит ли слушать лектора или перерисовывать изображение со слайда. Презентация должна дополнять, иллюстрировать то, о чем идет речь на занятии. При этом она как не должна становиться главной частью лекции, так и не должна полностью дублировать материал урока. Идеальным вариантом является такое сочетание текста   и презентации, когда слушатель, упустив какую-то зрительную информацию, мог бы восполнить ее из того, что говорит лектор, и наоборот увидеть на демонстрируемых слайдах то, что он прослушал. В презентации не стоит использовать музыкальное сопровождение, если конечно оно не несет смысловую нагрузку, так как музыка будет сильно отвлекать и рассеивать внимание — трудно одновременно слушать лектора и музыку. </w:t>
      </w:r>
      <w:r>
        <w:rPr>
          <w:b/>
        </w:rPr>
        <w:t>В принципе тоже относится и к анимационным эффектам: они не должны использоваться как самоцель</w:t>
      </w:r>
      <w:r>
        <w:t xml:space="preserve">. Не стоит думать, что чем больше различных эффектов — тем лучше. Чаще всего неудобочитаемые быстро появляющиеся и сразу исчезающие надписи не вызывают ничего кроме раздражения. Анимация допустима либо для создания определенного настроения или атмосферы презентации (в этом случае анимация тем более должна быть сдержанна и хорошо продумана), либо для демонстрации динамичных процессов, изобразить которые иначе просто не возможно (например, для поэтапного вывода на экран рисунка). Если презентация предназначена только для показа (не для печати), то целесообразно "сжимать" картинки до экранного разрешения (76 точек на дюйм), а также использовать рисунки в формате </w:t>
      </w:r>
      <w:proofErr w:type="spellStart"/>
      <w:r>
        <w:t>джипег</w:t>
      </w:r>
      <w:proofErr w:type="spellEnd"/>
      <w:r>
        <w:t xml:space="preserve"> (расширение ".</w:t>
      </w:r>
      <w:proofErr w:type="spellStart"/>
      <w:r>
        <w:t>jpg</w:t>
      </w:r>
      <w:proofErr w:type="spellEnd"/>
      <w:r>
        <w:t>").  Это уменьшит объем презентации и значительно ускорит и упростит работу</w:t>
      </w:r>
      <w:r>
        <w:rPr>
          <w:rFonts w:ascii="Verdana" w:hAnsi="Verdana"/>
        </w:rPr>
        <w:t>.</w:t>
      </w:r>
    </w:p>
    <w:p w:rsidR="00CA2CB4" w:rsidRDefault="00CA2CB4" w:rsidP="00CA2CB4">
      <w:pPr>
        <w:spacing w:before="100" w:beforeAutospacing="1" w:after="100" w:afterAutospacing="1"/>
        <w:rPr>
          <w:color w:val="000000"/>
        </w:rPr>
      </w:pPr>
      <w:r>
        <w:rPr>
          <w:color w:val="000000"/>
        </w:rPr>
        <w:t xml:space="preserve">При подготовке </w:t>
      </w:r>
      <w:proofErr w:type="spellStart"/>
      <w:r>
        <w:rPr>
          <w:color w:val="000000"/>
        </w:rPr>
        <w:t>мультимедийных</w:t>
      </w:r>
      <w:proofErr w:type="spellEnd"/>
      <w:r>
        <w:rPr>
          <w:color w:val="000000"/>
        </w:rPr>
        <w:t xml:space="preserve"> презентации преподаватель должен использовать возможности Интернет, современные </w:t>
      </w:r>
      <w:proofErr w:type="spellStart"/>
      <w:r>
        <w:rPr>
          <w:color w:val="000000"/>
        </w:rPr>
        <w:t>мультимедийные</w:t>
      </w:r>
      <w:proofErr w:type="spellEnd"/>
      <w:r>
        <w:rPr>
          <w:color w:val="000000"/>
        </w:rPr>
        <w:t xml:space="preserve"> энциклопедии и электронные учебники. Со временем в сети появятся самые лучшие </w:t>
      </w:r>
      <w:proofErr w:type="spellStart"/>
      <w:r>
        <w:rPr>
          <w:color w:val="000000"/>
        </w:rPr>
        <w:t>мультимедийные</w:t>
      </w:r>
      <w:proofErr w:type="spellEnd"/>
      <w:r>
        <w:rPr>
          <w:color w:val="000000"/>
        </w:rPr>
        <w:t xml:space="preserve"> презентации для использования их как базовых в процессе подготовки урока. При создании презентации следует находить как можно больше точек соприкосновения учебного предмета и "внешних" информационных потоков. Это позволяет сделать презентацию более интересной, актуальной и захватывающей.</w:t>
      </w:r>
    </w:p>
    <w:p w:rsidR="00CA2CB4" w:rsidRDefault="00CA2CB4" w:rsidP="00CA2CB4">
      <w:pPr>
        <w:spacing w:before="100" w:beforeAutospacing="1" w:after="100" w:afterAutospacing="1"/>
        <w:rPr>
          <w:b/>
          <w:color w:val="FF0000"/>
        </w:rPr>
      </w:pPr>
      <w:r>
        <w:rPr>
          <w:b/>
          <w:color w:val="FF0000"/>
        </w:rPr>
        <w:t>Гибкость – одна из основ успешной презентации. Будьте готовы внести изменения по ходу презентации в ответ на реакцию школьников.</w:t>
      </w:r>
    </w:p>
    <w:p w:rsidR="006B538E" w:rsidRDefault="00CA2CB4" w:rsidP="00CA2CB4">
      <w:pPr>
        <w:spacing w:before="100" w:beforeAutospacing="1" w:after="100" w:afterAutospacing="1"/>
      </w:pPr>
      <w:r>
        <w:rPr>
          <w:color w:val="000000"/>
        </w:rPr>
        <w:t>Презентация может иметь две версии для учителя и ученика. Электронная презентация постоянно пополняется новыми материалами и совершенствуется. Для ученика его презентация пополняется личными работами. Современные программные и технические средства позволяют легко изменять содержание презентации и хранить большие объемы информации</w:t>
      </w:r>
    </w:p>
    <w:sectPr w:rsidR="006B538E" w:rsidSect="006B5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onotype Sort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0D2"/>
    <w:multiLevelType w:val="hybridMultilevel"/>
    <w:tmpl w:val="54C4652A"/>
    <w:lvl w:ilvl="0" w:tplc="5F6E7CBE">
      <w:start w:val="1"/>
      <w:numFmt w:val="bullet"/>
      <w:lvlText w:val=""/>
      <w:lvlJc w:val="left"/>
      <w:pPr>
        <w:tabs>
          <w:tab w:val="num" w:pos="720"/>
        </w:tabs>
        <w:ind w:left="720" w:hanging="360"/>
      </w:pPr>
      <w:rPr>
        <w:rFonts w:ascii="Monotype Sorts" w:hAnsi="Monotype Sorts" w:hint="default"/>
      </w:rPr>
    </w:lvl>
    <w:lvl w:ilvl="1" w:tplc="10281370">
      <w:start w:val="1"/>
      <w:numFmt w:val="decimal"/>
      <w:lvlText w:val="%2."/>
      <w:lvlJc w:val="left"/>
      <w:pPr>
        <w:tabs>
          <w:tab w:val="num" w:pos="1440"/>
        </w:tabs>
        <w:ind w:left="1440" w:hanging="360"/>
      </w:pPr>
    </w:lvl>
    <w:lvl w:ilvl="2" w:tplc="1952DD30">
      <w:start w:val="1"/>
      <w:numFmt w:val="decimal"/>
      <w:lvlText w:val="%3."/>
      <w:lvlJc w:val="left"/>
      <w:pPr>
        <w:tabs>
          <w:tab w:val="num" w:pos="2160"/>
        </w:tabs>
        <w:ind w:left="2160" w:hanging="360"/>
      </w:pPr>
    </w:lvl>
    <w:lvl w:ilvl="3" w:tplc="0C52EA46">
      <w:start w:val="1"/>
      <w:numFmt w:val="decimal"/>
      <w:lvlText w:val="%4."/>
      <w:lvlJc w:val="left"/>
      <w:pPr>
        <w:tabs>
          <w:tab w:val="num" w:pos="2880"/>
        </w:tabs>
        <w:ind w:left="2880" w:hanging="360"/>
      </w:pPr>
    </w:lvl>
    <w:lvl w:ilvl="4" w:tplc="FC3EA358">
      <w:start w:val="1"/>
      <w:numFmt w:val="decimal"/>
      <w:lvlText w:val="%5."/>
      <w:lvlJc w:val="left"/>
      <w:pPr>
        <w:tabs>
          <w:tab w:val="num" w:pos="3600"/>
        </w:tabs>
        <w:ind w:left="3600" w:hanging="360"/>
      </w:pPr>
    </w:lvl>
    <w:lvl w:ilvl="5" w:tplc="05BC4ECA">
      <w:start w:val="1"/>
      <w:numFmt w:val="decimal"/>
      <w:lvlText w:val="%6."/>
      <w:lvlJc w:val="left"/>
      <w:pPr>
        <w:tabs>
          <w:tab w:val="num" w:pos="4320"/>
        </w:tabs>
        <w:ind w:left="4320" w:hanging="360"/>
      </w:pPr>
    </w:lvl>
    <w:lvl w:ilvl="6" w:tplc="EB5CE9D8">
      <w:start w:val="1"/>
      <w:numFmt w:val="decimal"/>
      <w:lvlText w:val="%7."/>
      <w:lvlJc w:val="left"/>
      <w:pPr>
        <w:tabs>
          <w:tab w:val="num" w:pos="5040"/>
        </w:tabs>
        <w:ind w:left="5040" w:hanging="360"/>
      </w:pPr>
    </w:lvl>
    <w:lvl w:ilvl="7" w:tplc="9EFE0524">
      <w:start w:val="1"/>
      <w:numFmt w:val="decimal"/>
      <w:lvlText w:val="%8."/>
      <w:lvlJc w:val="left"/>
      <w:pPr>
        <w:tabs>
          <w:tab w:val="num" w:pos="5760"/>
        </w:tabs>
        <w:ind w:left="5760" w:hanging="360"/>
      </w:pPr>
    </w:lvl>
    <w:lvl w:ilvl="8" w:tplc="A5565C4C">
      <w:start w:val="1"/>
      <w:numFmt w:val="decimal"/>
      <w:lvlText w:val="%9."/>
      <w:lvlJc w:val="left"/>
      <w:pPr>
        <w:tabs>
          <w:tab w:val="num" w:pos="6480"/>
        </w:tabs>
        <w:ind w:left="6480" w:hanging="360"/>
      </w:pPr>
    </w:lvl>
  </w:abstractNum>
  <w:abstractNum w:abstractNumId="1">
    <w:nsid w:val="04707C3D"/>
    <w:multiLevelType w:val="hybridMultilevel"/>
    <w:tmpl w:val="2020C378"/>
    <w:lvl w:ilvl="0" w:tplc="6590D776">
      <w:start w:val="1"/>
      <w:numFmt w:val="bullet"/>
      <w:lvlText w:val=""/>
      <w:lvlJc w:val="left"/>
      <w:pPr>
        <w:tabs>
          <w:tab w:val="num" w:pos="720"/>
        </w:tabs>
        <w:ind w:left="720" w:hanging="360"/>
      </w:pPr>
      <w:rPr>
        <w:rFonts w:ascii="Monotype Sorts" w:hAnsi="Monotype Sorts" w:hint="default"/>
      </w:rPr>
    </w:lvl>
    <w:lvl w:ilvl="1" w:tplc="73DEA7B0">
      <w:start w:val="1"/>
      <w:numFmt w:val="decimal"/>
      <w:lvlText w:val="%2."/>
      <w:lvlJc w:val="left"/>
      <w:pPr>
        <w:tabs>
          <w:tab w:val="num" w:pos="1440"/>
        </w:tabs>
        <w:ind w:left="1440" w:hanging="360"/>
      </w:pPr>
    </w:lvl>
    <w:lvl w:ilvl="2" w:tplc="7EC6EFEC">
      <w:start w:val="1"/>
      <w:numFmt w:val="decimal"/>
      <w:lvlText w:val="%3."/>
      <w:lvlJc w:val="left"/>
      <w:pPr>
        <w:tabs>
          <w:tab w:val="num" w:pos="2160"/>
        </w:tabs>
        <w:ind w:left="2160" w:hanging="360"/>
      </w:pPr>
    </w:lvl>
    <w:lvl w:ilvl="3" w:tplc="CAFEF526">
      <w:start w:val="1"/>
      <w:numFmt w:val="decimal"/>
      <w:lvlText w:val="%4."/>
      <w:lvlJc w:val="left"/>
      <w:pPr>
        <w:tabs>
          <w:tab w:val="num" w:pos="2880"/>
        </w:tabs>
        <w:ind w:left="2880" w:hanging="360"/>
      </w:pPr>
    </w:lvl>
    <w:lvl w:ilvl="4" w:tplc="5C0A54E4">
      <w:start w:val="1"/>
      <w:numFmt w:val="decimal"/>
      <w:lvlText w:val="%5."/>
      <w:lvlJc w:val="left"/>
      <w:pPr>
        <w:tabs>
          <w:tab w:val="num" w:pos="3600"/>
        </w:tabs>
        <w:ind w:left="3600" w:hanging="360"/>
      </w:pPr>
    </w:lvl>
    <w:lvl w:ilvl="5" w:tplc="38E8718E">
      <w:start w:val="1"/>
      <w:numFmt w:val="decimal"/>
      <w:lvlText w:val="%6."/>
      <w:lvlJc w:val="left"/>
      <w:pPr>
        <w:tabs>
          <w:tab w:val="num" w:pos="4320"/>
        </w:tabs>
        <w:ind w:left="4320" w:hanging="360"/>
      </w:pPr>
    </w:lvl>
    <w:lvl w:ilvl="6" w:tplc="EF66E210">
      <w:start w:val="1"/>
      <w:numFmt w:val="decimal"/>
      <w:lvlText w:val="%7."/>
      <w:lvlJc w:val="left"/>
      <w:pPr>
        <w:tabs>
          <w:tab w:val="num" w:pos="5040"/>
        </w:tabs>
        <w:ind w:left="5040" w:hanging="360"/>
      </w:pPr>
    </w:lvl>
    <w:lvl w:ilvl="7" w:tplc="24C4BF38">
      <w:start w:val="1"/>
      <w:numFmt w:val="decimal"/>
      <w:lvlText w:val="%8."/>
      <w:lvlJc w:val="left"/>
      <w:pPr>
        <w:tabs>
          <w:tab w:val="num" w:pos="5760"/>
        </w:tabs>
        <w:ind w:left="5760" w:hanging="360"/>
      </w:pPr>
    </w:lvl>
    <w:lvl w:ilvl="8" w:tplc="6E6A40D4">
      <w:start w:val="1"/>
      <w:numFmt w:val="decimal"/>
      <w:lvlText w:val="%9."/>
      <w:lvlJc w:val="left"/>
      <w:pPr>
        <w:tabs>
          <w:tab w:val="num" w:pos="6480"/>
        </w:tabs>
        <w:ind w:left="6480" w:hanging="360"/>
      </w:pPr>
    </w:lvl>
  </w:abstractNum>
  <w:abstractNum w:abstractNumId="2">
    <w:nsid w:val="0C887DEF"/>
    <w:multiLevelType w:val="hybridMultilevel"/>
    <w:tmpl w:val="1F2C3928"/>
    <w:lvl w:ilvl="0" w:tplc="068A521A">
      <w:start w:val="1"/>
      <w:numFmt w:val="bullet"/>
      <w:lvlText w:val=""/>
      <w:lvlJc w:val="left"/>
      <w:pPr>
        <w:tabs>
          <w:tab w:val="num" w:pos="720"/>
        </w:tabs>
        <w:ind w:left="720" w:hanging="360"/>
      </w:pPr>
      <w:rPr>
        <w:rFonts w:ascii="Monotype Sorts" w:hAnsi="Monotype Sorts" w:hint="default"/>
      </w:rPr>
    </w:lvl>
    <w:lvl w:ilvl="1" w:tplc="3B581BBA">
      <w:start w:val="1"/>
      <w:numFmt w:val="decimal"/>
      <w:lvlText w:val="%2."/>
      <w:lvlJc w:val="left"/>
      <w:pPr>
        <w:tabs>
          <w:tab w:val="num" w:pos="1440"/>
        </w:tabs>
        <w:ind w:left="1440" w:hanging="360"/>
      </w:pPr>
    </w:lvl>
    <w:lvl w:ilvl="2" w:tplc="39A6EBFA">
      <w:start w:val="1"/>
      <w:numFmt w:val="decimal"/>
      <w:lvlText w:val="%3."/>
      <w:lvlJc w:val="left"/>
      <w:pPr>
        <w:tabs>
          <w:tab w:val="num" w:pos="2160"/>
        </w:tabs>
        <w:ind w:left="2160" w:hanging="360"/>
      </w:pPr>
    </w:lvl>
    <w:lvl w:ilvl="3" w:tplc="570833DC">
      <w:start w:val="1"/>
      <w:numFmt w:val="decimal"/>
      <w:lvlText w:val="%4."/>
      <w:lvlJc w:val="left"/>
      <w:pPr>
        <w:tabs>
          <w:tab w:val="num" w:pos="2880"/>
        </w:tabs>
        <w:ind w:left="2880" w:hanging="360"/>
      </w:pPr>
    </w:lvl>
    <w:lvl w:ilvl="4" w:tplc="CD64127C">
      <w:start w:val="1"/>
      <w:numFmt w:val="decimal"/>
      <w:lvlText w:val="%5."/>
      <w:lvlJc w:val="left"/>
      <w:pPr>
        <w:tabs>
          <w:tab w:val="num" w:pos="3600"/>
        </w:tabs>
        <w:ind w:left="3600" w:hanging="360"/>
      </w:pPr>
    </w:lvl>
    <w:lvl w:ilvl="5" w:tplc="7E96B5FE">
      <w:start w:val="1"/>
      <w:numFmt w:val="decimal"/>
      <w:lvlText w:val="%6."/>
      <w:lvlJc w:val="left"/>
      <w:pPr>
        <w:tabs>
          <w:tab w:val="num" w:pos="4320"/>
        </w:tabs>
        <w:ind w:left="4320" w:hanging="360"/>
      </w:pPr>
    </w:lvl>
    <w:lvl w:ilvl="6" w:tplc="4B127EF0">
      <w:start w:val="1"/>
      <w:numFmt w:val="decimal"/>
      <w:lvlText w:val="%7."/>
      <w:lvlJc w:val="left"/>
      <w:pPr>
        <w:tabs>
          <w:tab w:val="num" w:pos="5040"/>
        </w:tabs>
        <w:ind w:left="5040" w:hanging="360"/>
      </w:pPr>
    </w:lvl>
    <w:lvl w:ilvl="7" w:tplc="41E43D10">
      <w:start w:val="1"/>
      <w:numFmt w:val="decimal"/>
      <w:lvlText w:val="%8."/>
      <w:lvlJc w:val="left"/>
      <w:pPr>
        <w:tabs>
          <w:tab w:val="num" w:pos="5760"/>
        </w:tabs>
        <w:ind w:left="5760" w:hanging="360"/>
      </w:pPr>
    </w:lvl>
    <w:lvl w:ilvl="8" w:tplc="047EABAA">
      <w:start w:val="1"/>
      <w:numFmt w:val="decimal"/>
      <w:lvlText w:val="%9."/>
      <w:lvlJc w:val="left"/>
      <w:pPr>
        <w:tabs>
          <w:tab w:val="num" w:pos="6480"/>
        </w:tabs>
        <w:ind w:left="6480" w:hanging="360"/>
      </w:pPr>
    </w:lvl>
  </w:abstractNum>
  <w:abstractNum w:abstractNumId="3">
    <w:nsid w:val="125E58E6"/>
    <w:multiLevelType w:val="hybridMultilevel"/>
    <w:tmpl w:val="7708EA92"/>
    <w:lvl w:ilvl="0" w:tplc="9C8E9A38">
      <w:start w:val="1"/>
      <w:numFmt w:val="bullet"/>
      <w:lvlText w:val=""/>
      <w:lvlJc w:val="left"/>
      <w:pPr>
        <w:tabs>
          <w:tab w:val="num" w:pos="720"/>
        </w:tabs>
        <w:ind w:left="720" w:hanging="360"/>
      </w:pPr>
      <w:rPr>
        <w:rFonts w:ascii="Monotype Sorts" w:hAnsi="Monotype Sorts" w:hint="default"/>
      </w:rPr>
    </w:lvl>
    <w:lvl w:ilvl="1" w:tplc="C5307344">
      <w:start w:val="1"/>
      <w:numFmt w:val="decimal"/>
      <w:lvlText w:val="%2."/>
      <w:lvlJc w:val="left"/>
      <w:pPr>
        <w:tabs>
          <w:tab w:val="num" w:pos="1440"/>
        </w:tabs>
        <w:ind w:left="1440" w:hanging="360"/>
      </w:pPr>
    </w:lvl>
    <w:lvl w:ilvl="2" w:tplc="801E9C9E">
      <w:start w:val="1"/>
      <w:numFmt w:val="decimal"/>
      <w:lvlText w:val="%3."/>
      <w:lvlJc w:val="left"/>
      <w:pPr>
        <w:tabs>
          <w:tab w:val="num" w:pos="2160"/>
        </w:tabs>
        <w:ind w:left="2160" w:hanging="360"/>
      </w:pPr>
    </w:lvl>
    <w:lvl w:ilvl="3" w:tplc="E19A4B52">
      <w:start w:val="1"/>
      <w:numFmt w:val="decimal"/>
      <w:lvlText w:val="%4."/>
      <w:lvlJc w:val="left"/>
      <w:pPr>
        <w:tabs>
          <w:tab w:val="num" w:pos="2880"/>
        </w:tabs>
        <w:ind w:left="2880" w:hanging="360"/>
      </w:pPr>
    </w:lvl>
    <w:lvl w:ilvl="4" w:tplc="1C44CF5E">
      <w:start w:val="1"/>
      <w:numFmt w:val="decimal"/>
      <w:lvlText w:val="%5."/>
      <w:lvlJc w:val="left"/>
      <w:pPr>
        <w:tabs>
          <w:tab w:val="num" w:pos="3600"/>
        </w:tabs>
        <w:ind w:left="3600" w:hanging="360"/>
      </w:pPr>
    </w:lvl>
    <w:lvl w:ilvl="5" w:tplc="EAFC53C2">
      <w:start w:val="1"/>
      <w:numFmt w:val="decimal"/>
      <w:lvlText w:val="%6."/>
      <w:lvlJc w:val="left"/>
      <w:pPr>
        <w:tabs>
          <w:tab w:val="num" w:pos="4320"/>
        </w:tabs>
        <w:ind w:left="4320" w:hanging="360"/>
      </w:pPr>
    </w:lvl>
    <w:lvl w:ilvl="6" w:tplc="C83419BA">
      <w:start w:val="1"/>
      <w:numFmt w:val="decimal"/>
      <w:lvlText w:val="%7."/>
      <w:lvlJc w:val="left"/>
      <w:pPr>
        <w:tabs>
          <w:tab w:val="num" w:pos="5040"/>
        </w:tabs>
        <w:ind w:left="5040" w:hanging="360"/>
      </w:pPr>
    </w:lvl>
    <w:lvl w:ilvl="7" w:tplc="6EA2C712">
      <w:start w:val="1"/>
      <w:numFmt w:val="decimal"/>
      <w:lvlText w:val="%8."/>
      <w:lvlJc w:val="left"/>
      <w:pPr>
        <w:tabs>
          <w:tab w:val="num" w:pos="5760"/>
        </w:tabs>
        <w:ind w:left="5760" w:hanging="360"/>
      </w:pPr>
    </w:lvl>
    <w:lvl w:ilvl="8" w:tplc="A992CC2E">
      <w:start w:val="1"/>
      <w:numFmt w:val="decimal"/>
      <w:lvlText w:val="%9."/>
      <w:lvlJc w:val="left"/>
      <w:pPr>
        <w:tabs>
          <w:tab w:val="num" w:pos="6480"/>
        </w:tabs>
        <w:ind w:left="6480" w:hanging="360"/>
      </w:pPr>
    </w:lvl>
  </w:abstractNum>
  <w:abstractNum w:abstractNumId="4">
    <w:nsid w:val="19D07D97"/>
    <w:multiLevelType w:val="multilevel"/>
    <w:tmpl w:val="B2B2F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775CD5"/>
    <w:multiLevelType w:val="hybridMultilevel"/>
    <w:tmpl w:val="A7B6A3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ED6E2B"/>
    <w:multiLevelType w:val="hybridMultilevel"/>
    <w:tmpl w:val="892A8108"/>
    <w:lvl w:ilvl="0" w:tplc="986AC64E">
      <w:start w:val="1"/>
      <w:numFmt w:val="bullet"/>
      <w:lvlText w:val=""/>
      <w:lvlJc w:val="left"/>
      <w:pPr>
        <w:tabs>
          <w:tab w:val="num" w:pos="720"/>
        </w:tabs>
        <w:ind w:left="720" w:hanging="360"/>
      </w:pPr>
      <w:rPr>
        <w:rFonts w:ascii="Monotype Sorts" w:hAnsi="Monotype Sorts" w:hint="default"/>
      </w:rPr>
    </w:lvl>
    <w:lvl w:ilvl="1" w:tplc="112AF1A8">
      <w:start w:val="1"/>
      <w:numFmt w:val="decimal"/>
      <w:lvlText w:val="%2."/>
      <w:lvlJc w:val="left"/>
      <w:pPr>
        <w:tabs>
          <w:tab w:val="num" w:pos="1440"/>
        </w:tabs>
        <w:ind w:left="1440" w:hanging="360"/>
      </w:pPr>
    </w:lvl>
    <w:lvl w:ilvl="2" w:tplc="54CEEF32">
      <w:start w:val="1"/>
      <w:numFmt w:val="decimal"/>
      <w:lvlText w:val="%3."/>
      <w:lvlJc w:val="left"/>
      <w:pPr>
        <w:tabs>
          <w:tab w:val="num" w:pos="2160"/>
        </w:tabs>
        <w:ind w:left="2160" w:hanging="360"/>
      </w:pPr>
    </w:lvl>
    <w:lvl w:ilvl="3" w:tplc="03BA3440">
      <w:start w:val="1"/>
      <w:numFmt w:val="decimal"/>
      <w:lvlText w:val="%4."/>
      <w:lvlJc w:val="left"/>
      <w:pPr>
        <w:tabs>
          <w:tab w:val="num" w:pos="2880"/>
        </w:tabs>
        <w:ind w:left="2880" w:hanging="360"/>
      </w:pPr>
    </w:lvl>
    <w:lvl w:ilvl="4" w:tplc="C37E6120">
      <w:start w:val="1"/>
      <w:numFmt w:val="decimal"/>
      <w:lvlText w:val="%5."/>
      <w:lvlJc w:val="left"/>
      <w:pPr>
        <w:tabs>
          <w:tab w:val="num" w:pos="3600"/>
        </w:tabs>
        <w:ind w:left="3600" w:hanging="360"/>
      </w:pPr>
    </w:lvl>
    <w:lvl w:ilvl="5" w:tplc="64D0E97C">
      <w:start w:val="1"/>
      <w:numFmt w:val="decimal"/>
      <w:lvlText w:val="%6."/>
      <w:lvlJc w:val="left"/>
      <w:pPr>
        <w:tabs>
          <w:tab w:val="num" w:pos="4320"/>
        </w:tabs>
        <w:ind w:left="4320" w:hanging="360"/>
      </w:pPr>
    </w:lvl>
    <w:lvl w:ilvl="6" w:tplc="CDBA09DC">
      <w:start w:val="1"/>
      <w:numFmt w:val="decimal"/>
      <w:lvlText w:val="%7."/>
      <w:lvlJc w:val="left"/>
      <w:pPr>
        <w:tabs>
          <w:tab w:val="num" w:pos="5040"/>
        </w:tabs>
        <w:ind w:left="5040" w:hanging="360"/>
      </w:pPr>
    </w:lvl>
    <w:lvl w:ilvl="7" w:tplc="A296EE38">
      <w:start w:val="1"/>
      <w:numFmt w:val="decimal"/>
      <w:lvlText w:val="%8."/>
      <w:lvlJc w:val="left"/>
      <w:pPr>
        <w:tabs>
          <w:tab w:val="num" w:pos="5760"/>
        </w:tabs>
        <w:ind w:left="5760" w:hanging="360"/>
      </w:pPr>
    </w:lvl>
    <w:lvl w:ilvl="8" w:tplc="7ADCE5CC">
      <w:start w:val="1"/>
      <w:numFmt w:val="decimal"/>
      <w:lvlText w:val="%9."/>
      <w:lvlJc w:val="left"/>
      <w:pPr>
        <w:tabs>
          <w:tab w:val="num" w:pos="6480"/>
        </w:tabs>
        <w:ind w:left="6480" w:hanging="360"/>
      </w:pPr>
    </w:lvl>
  </w:abstractNum>
  <w:abstractNum w:abstractNumId="7">
    <w:nsid w:val="33934140"/>
    <w:multiLevelType w:val="hybridMultilevel"/>
    <w:tmpl w:val="C5F83B22"/>
    <w:lvl w:ilvl="0" w:tplc="D340C51C">
      <w:start w:val="1"/>
      <w:numFmt w:val="bullet"/>
      <w:lvlText w:val=""/>
      <w:lvlJc w:val="left"/>
      <w:pPr>
        <w:tabs>
          <w:tab w:val="num" w:pos="720"/>
        </w:tabs>
        <w:ind w:left="720" w:hanging="360"/>
      </w:pPr>
      <w:rPr>
        <w:rFonts w:ascii="Monotype Sorts" w:hAnsi="Monotype Sorts" w:hint="default"/>
      </w:rPr>
    </w:lvl>
    <w:lvl w:ilvl="1" w:tplc="776839A8">
      <w:start w:val="1"/>
      <w:numFmt w:val="decimal"/>
      <w:lvlText w:val="%2."/>
      <w:lvlJc w:val="left"/>
      <w:pPr>
        <w:tabs>
          <w:tab w:val="num" w:pos="1440"/>
        </w:tabs>
        <w:ind w:left="1440" w:hanging="360"/>
      </w:pPr>
    </w:lvl>
    <w:lvl w:ilvl="2" w:tplc="36EA2C36">
      <w:start w:val="1"/>
      <w:numFmt w:val="decimal"/>
      <w:lvlText w:val="%3."/>
      <w:lvlJc w:val="left"/>
      <w:pPr>
        <w:tabs>
          <w:tab w:val="num" w:pos="2160"/>
        </w:tabs>
        <w:ind w:left="2160" w:hanging="360"/>
      </w:pPr>
    </w:lvl>
    <w:lvl w:ilvl="3" w:tplc="6D8858B2">
      <w:start w:val="1"/>
      <w:numFmt w:val="decimal"/>
      <w:lvlText w:val="%4."/>
      <w:lvlJc w:val="left"/>
      <w:pPr>
        <w:tabs>
          <w:tab w:val="num" w:pos="2880"/>
        </w:tabs>
        <w:ind w:left="2880" w:hanging="360"/>
      </w:pPr>
    </w:lvl>
    <w:lvl w:ilvl="4" w:tplc="F73E97DC">
      <w:start w:val="1"/>
      <w:numFmt w:val="decimal"/>
      <w:lvlText w:val="%5."/>
      <w:lvlJc w:val="left"/>
      <w:pPr>
        <w:tabs>
          <w:tab w:val="num" w:pos="3600"/>
        </w:tabs>
        <w:ind w:left="3600" w:hanging="360"/>
      </w:pPr>
    </w:lvl>
    <w:lvl w:ilvl="5" w:tplc="3BA81522">
      <w:start w:val="1"/>
      <w:numFmt w:val="decimal"/>
      <w:lvlText w:val="%6."/>
      <w:lvlJc w:val="left"/>
      <w:pPr>
        <w:tabs>
          <w:tab w:val="num" w:pos="4320"/>
        </w:tabs>
        <w:ind w:left="4320" w:hanging="360"/>
      </w:pPr>
    </w:lvl>
    <w:lvl w:ilvl="6" w:tplc="36CC8C58">
      <w:start w:val="1"/>
      <w:numFmt w:val="decimal"/>
      <w:lvlText w:val="%7."/>
      <w:lvlJc w:val="left"/>
      <w:pPr>
        <w:tabs>
          <w:tab w:val="num" w:pos="5040"/>
        </w:tabs>
        <w:ind w:left="5040" w:hanging="360"/>
      </w:pPr>
    </w:lvl>
    <w:lvl w:ilvl="7" w:tplc="78FA9EA4">
      <w:start w:val="1"/>
      <w:numFmt w:val="decimal"/>
      <w:lvlText w:val="%8."/>
      <w:lvlJc w:val="left"/>
      <w:pPr>
        <w:tabs>
          <w:tab w:val="num" w:pos="5760"/>
        </w:tabs>
        <w:ind w:left="5760" w:hanging="360"/>
      </w:pPr>
    </w:lvl>
    <w:lvl w:ilvl="8" w:tplc="6D026AB0">
      <w:start w:val="1"/>
      <w:numFmt w:val="decimal"/>
      <w:lvlText w:val="%9."/>
      <w:lvlJc w:val="left"/>
      <w:pPr>
        <w:tabs>
          <w:tab w:val="num" w:pos="6480"/>
        </w:tabs>
        <w:ind w:left="6480" w:hanging="360"/>
      </w:pPr>
    </w:lvl>
  </w:abstractNum>
  <w:abstractNum w:abstractNumId="8">
    <w:nsid w:val="433D49BF"/>
    <w:multiLevelType w:val="hybridMultilevel"/>
    <w:tmpl w:val="CD109ED2"/>
    <w:lvl w:ilvl="0" w:tplc="B9AA3618">
      <w:start w:val="1"/>
      <w:numFmt w:val="bullet"/>
      <w:lvlText w:val=""/>
      <w:lvlJc w:val="left"/>
      <w:pPr>
        <w:tabs>
          <w:tab w:val="num" w:pos="1980"/>
        </w:tabs>
        <w:ind w:left="19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14719C3"/>
    <w:multiLevelType w:val="hybridMultilevel"/>
    <w:tmpl w:val="5F0E1E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2CB4"/>
    <w:rsid w:val="006B538E"/>
    <w:rsid w:val="00CA2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B4"/>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2CB4"/>
    <w:pPr>
      <w:spacing w:before="100" w:beforeAutospacing="1" w:after="100" w:afterAutospacing="1"/>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2014-04-05T13:49:00Z</dcterms:created>
  <dcterms:modified xsi:type="dcterms:W3CDTF">2014-04-05T13:55:00Z</dcterms:modified>
</cp:coreProperties>
</file>