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41" w:rsidRPr="00D464DA" w:rsidRDefault="00D464DA" w:rsidP="00D464D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DA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D464DA" w:rsidRPr="00D464DA" w:rsidRDefault="00D464DA" w:rsidP="00D464D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DA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C73AB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464DA">
        <w:rPr>
          <w:rFonts w:ascii="Times New Roman" w:hAnsi="Times New Roman" w:cs="Times New Roman"/>
          <w:b/>
          <w:sz w:val="24"/>
          <w:szCs w:val="24"/>
        </w:rPr>
        <w:t>четверти</w:t>
      </w:r>
      <w:r w:rsidR="00D5157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24B19">
        <w:rPr>
          <w:rFonts w:ascii="Times New Roman" w:hAnsi="Times New Roman" w:cs="Times New Roman"/>
          <w:b/>
          <w:sz w:val="24"/>
          <w:szCs w:val="24"/>
        </w:rPr>
        <w:t>3</w:t>
      </w:r>
      <w:r w:rsidR="00D5157F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C24B19">
        <w:rPr>
          <w:rFonts w:ascii="Times New Roman" w:hAnsi="Times New Roman" w:cs="Times New Roman"/>
          <w:b/>
          <w:sz w:val="24"/>
          <w:szCs w:val="24"/>
        </w:rPr>
        <w:t>4</w:t>
      </w:r>
      <w:r w:rsidR="00D5157F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="007D287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73AB2" w:rsidRDefault="00D464DA" w:rsidP="00C73AB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DA">
        <w:rPr>
          <w:rFonts w:ascii="Times New Roman" w:hAnsi="Times New Roman" w:cs="Times New Roman"/>
          <w:b/>
          <w:sz w:val="24"/>
          <w:szCs w:val="24"/>
        </w:rPr>
        <w:t>учителя</w:t>
      </w:r>
      <w:r w:rsidR="00FA5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871">
        <w:rPr>
          <w:rFonts w:ascii="Times New Roman" w:hAnsi="Times New Roman" w:cs="Times New Roman"/>
          <w:b/>
          <w:sz w:val="24"/>
          <w:szCs w:val="24"/>
        </w:rPr>
        <w:t>математики Бубликовой Екатерины Васильевны</w:t>
      </w:r>
    </w:p>
    <w:p w:rsidR="00D464DA" w:rsidRDefault="00D464DA" w:rsidP="00C73AB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- воспитательная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FB74DF" w:rsidRDefault="00FB74DF" w:rsidP="00FB74DF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  <w:r w:rsidRPr="0026137F">
        <w:rPr>
          <w:rFonts w:ascii="Times New Roman" w:hAnsi="Times New Roman" w:cs="Times New Roman"/>
          <w:sz w:val="24"/>
          <w:szCs w:val="24"/>
          <w:u w:val="single"/>
        </w:rPr>
        <w:t>- качество знаний по предмету:</w:t>
      </w:r>
    </w:p>
    <w:p w:rsidR="00652FFB" w:rsidRPr="0026137F" w:rsidRDefault="00652FFB" w:rsidP="00FB74DF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1023" w:type="dxa"/>
        <w:tblLayout w:type="fixed"/>
        <w:tblLook w:val="04A0"/>
      </w:tblPr>
      <w:tblGrid>
        <w:gridCol w:w="1242"/>
        <w:gridCol w:w="993"/>
        <w:gridCol w:w="899"/>
        <w:gridCol w:w="798"/>
        <w:gridCol w:w="709"/>
        <w:gridCol w:w="709"/>
        <w:gridCol w:w="709"/>
        <w:gridCol w:w="934"/>
        <w:gridCol w:w="934"/>
        <w:gridCol w:w="1624"/>
        <w:gridCol w:w="1472"/>
      </w:tblGrid>
      <w:tr w:rsidR="00772683" w:rsidTr="00772683">
        <w:tc>
          <w:tcPr>
            <w:tcW w:w="1242" w:type="dxa"/>
            <w:vMerge w:val="restart"/>
          </w:tcPr>
          <w:p w:rsidR="00772683" w:rsidRDefault="00772683" w:rsidP="00772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72683" w:rsidRDefault="00772683" w:rsidP="00772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9" w:type="dxa"/>
            <w:vMerge w:val="restart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2925" w:type="dxa"/>
            <w:gridSpan w:val="4"/>
          </w:tcPr>
          <w:p w:rsidR="00772683" w:rsidRDefault="00772683" w:rsidP="0081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934" w:type="dxa"/>
            <w:vMerge w:val="restart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934" w:type="dxa"/>
            <w:vMerge w:val="restart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1624" w:type="dxa"/>
            <w:vMerge w:val="restart"/>
          </w:tcPr>
          <w:p w:rsidR="00772683" w:rsidRDefault="00772683" w:rsidP="00C73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за 2 четверть</w:t>
            </w:r>
          </w:p>
        </w:tc>
        <w:tc>
          <w:tcPr>
            <w:tcW w:w="1472" w:type="dxa"/>
            <w:vMerge w:val="restart"/>
          </w:tcPr>
          <w:p w:rsidR="00772683" w:rsidRDefault="00772683" w:rsidP="00C73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Тенденция</w:t>
            </w:r>
          </w:p>
        </w:tc>
      </w:tr>
      <w:tr w:rsidR="00772683" w:rsidTr="00A6153D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34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9A6" w:rsidTr="00A6153D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CE59A6" w:rsidRPr="00E73C02" w:rsidRDefault="00CE59A6" w:rsidP="007726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C02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B3131B" w:rsidRDefault="00CE59A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B3131B" w:rsidRDefault="00CE59A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B3131B" w:rsidRDefault="00CE59A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B3131B" w:rsidRDefault="00CE59A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B3131B" w:rsidRDefault="00CE59A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B3131B" w:rsidRDefault="00CE59A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B3131B" w:rsidRDefault="00CE59A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B3131B" w:rsidRDefault="00CE59A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452124" w:rsidRDefault="00CE59A6" w:rsidP="0089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67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CE59A6" w:rsidRPr="00B3131B" w:rsidRDefault="00CE59A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367356" w:rsidTr="007D2871">
        <w:trPr>
          <w:trHeight w:val="18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</w:pPr>
            <w:r w:rsidRPr="00103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452124" w:rsidRDefault="00367356" w:rsidP="0089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F0796E" w:rsidP="0089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0" type="#_x0000_t32" style="position:absolute;left:0;text-align:left;margin-left:20.3pt;margin-top:5.4pt;width:0;height:18.75pt;z-index:251699200;mso-position-horizontal-relative:text;mso-position-vertical-relative:text" o:connectortype="straight" strokecolor="#0070c0">
                  <v:stroke endarrow="block"/>
                </v:shape>
              </w:pict>
            </w:r>
          </w:p>
        </w:tc>
      </w:tr>
      <w:tr w:rsidR="00367356" w:rsidTr="007D2871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D2871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7D2871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7D2871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71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1031E3" w:rsidRDefault="00367356" w:rsidP="00994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367356" w:rsidRDefault="00F0796E" w:rsidP="002D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1" type="#_x0000_t32" style="position:absolute;left:0;text-align:left;margin-left:20.25pt;margin-top:11.05pt;width:.05pt;height:14.25pt;z-index:251700224;mso-position-horizontal-relative:text;mso-position-vertical-relative:text" o:connectortype="straight" strokecolor="#0070c0">
                  <v:stroke endarrow="block"/>
                </v:shape>
              </w:pict>
            </w:r>
          </w:p>
        </w:tc>
      </w:tr>
      <w:tr w:rsidR="00367356" w:rsidTr="00C878FD">
        <w:trPr>
          <w:trHeight w:val="180"/>
        </w:trPr>
        <w:tc>
          <w:tcPr>
            <w:tcW w:w="110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67356" w:rsidTr="007D2871">
        <w:trPr>
          <w:trHeight w:val="21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367356" w:rsidRDefault="00367356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</w:pPr>
            <w:r w:rsidRPr="00103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367356" w:rsidTr="00F42C09">
        <w:trPr>
          <w:trHeight w:val="126"/>
        </w:trPr>
        <w:tc>
          <w:tcPr>
            <w:tcW w:w="1242" w:type="dxa"/>
            <w:vMerge/>
          </w:tcPr>
          <w:p w:rsidR="00367356" w:rsidRDefault="00367356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AA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AA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AA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AA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</w:pPr>
            <w:r w:rsidRPr="00103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367356" w:rsidTr="00E73C02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</w:tcPr>
          <w:p w:rsidR="00367356" w:rsidRPr="001A5EBA" w:rsidRDefault="00367356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1A5EBA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A6153D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A6153D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A6153D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A6153D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1A5EBA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1A5EBA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994077">
            <w:pPr>
              <w:spacing w:line="360" w:lineRule="auto"/>
            </w:pPr>
            <w:r w:rsidRPr="00103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367356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1A5EBA" w:rsidRDefault="00367356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</w:tbl>
    <w:p w:rsidR="00D464DA" w:rsidRPr="00E73C02" w:rsidRDefault="00D464DA" w:rsidP="00E73C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23" w:type="dxa"/>
        <w:tblLayout w:type="fixed"/>
        <w:tblLook w:val="04A0"/>
      </w:tblPr>
      <w:tblGrid>
        <w:gridCol w:w="1242"/>
        <w:gridCol w:w="993"/>
        <w:gridCol w:w="899"/>
        <w:gridCol w:w="798"/>
        <w:gridCol w:w="709"/>
        <w:gridCol w:w="709"/>
        <w:gridCol w:w="709"/>
        <w:gridCol w:w="934"/>
        <w:gridCol w:w="934"/>
        <w:gridCol w:w="1680"/>
        <w:gridCol w:w="1416"/>
      </w:tblGrid>
      <w:tr w:rsidR="00367356" w:rsidTr="00367356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367356" w:rsidRDefault="00367356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356" w:rsidRDefault="00367356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356" w:rsidRPr="00E73C02" w:rsidRDefault="00367356" w:rsidP="00F1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C02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367356" w:rsidRDefault="00367356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>
            <w:r w:rsidRPr="00C200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56" w:rsidRPr="00B3131B" w:rsidRDefault="00367356" w:rsidP="00E7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356" w:rsidRPr="00B3131B" w:rsidRDefault="00F0796E" w:rsidP="0089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92" type="#_x0000_t32" style="position:absolute;left:0;text-align:left;margin-left:20.3pt;margin-top:5.4pt;width:0;height:18.75pt;z-index:251702272;mso-position-horizontal-relative:text;mso-position-vertical-relative:text" o:connectortype="straight" strokecolor="#0070c0">
                  <v:stroke endarrow="block"/>
                </v:shape>
              </w:pict>
            </w:r>
          </w:p>
        </w:tc>
      </w:tr>
      <w:tr w:rsidR="00367356" w:rsidTr="00367356">
        <w:trPr>
          <w:trHeight w:val="210"/>
        </w:trPr>
        <w:tc>
          <w:tcPr>
            <w:tcW w:w="1242" w:type="dxa"/>
            <w:vMerge/>
          </w:tcPr>
          <w:p w:rsidR="00367356" w:rsidRDefault="00367356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B3131B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>
            <w:r w:rsidRPr="00C200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56" w:rsidRPr="00B3131B" w:rsidRDefault="00367356" w:rsidP="00E7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356" w:rsidRPr="001A5EBA" w:rsidRDefault="00F0796E" w:rsidP="00892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93" type="#_x0000_t32" style="position:absolute;left:0;text-align:left;margin-left:20.2pt;margin-top:11.05pt;width:.05pt;height:14.25pt;z-index:251703296;mso-position-horizontal-relative:text;mso-position-vertical-relative:text" o:connectortype="straight" strokecolor="#0070c0">
                  <v:stroke endarrow="block"/>
                </v:shape>
              </w:pict>
            </w:r>
          </w:p>
        </w:tc>
      </w:tr>
      <w:tr w:rsidR="00367356" w:rsidTr="00F10731">
        <w:trPr>
          <w:trHeight w:val="126"/>
        </w:trPr>
        <w:tc>
          <w:tcPr>
            <w:tcW w:w="1242" w:type="dxa"/>
          </w:tcPr>
          <w:p w:rsidR="00367356" w:rsidRDefault="00367356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356" w:rsidRPr="001A5EBA" w:rsidRDefault="00367356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1A5EBA" w:rsidRDefault="00367356" w:rsidP="00F1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F10731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F10731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F10731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F10731" w:rsidRDefault="00367356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1A5EBA" w:rsidRDefault="00367356" w:rsidP="00F1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Pr="001A5EBA" w:rsidRDefault="00367356" w:rsidP="00F1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367356" w:rsidRDefault="00367356">
            <w:r w:rsidRPr="00C200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56" w:rsidRPr="00367356" w:rsidRDefault="00367356" w:rsidP="00E7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356" w:rsidRPr="001A5EBA" w:rsidRDefault="00565664" w:rsidP="002D7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</w:t>
            </w:r>
            <w:r w:rsidR="0066511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25pt" equationxml="&lt;">
                  <v:imagedata r:id="rId5" o:title="" chromakey="white"/>
                </v:shape>
              </w:pict>
            </w:r>
          </w:p>
        </w:tc>
      </w:tr>
    </w:tbl>
    <w:p w:rsidR="00137678" w:rsidRDefault="00565664" w:rsidP="005C353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качество – 86%</w:t>
      </w:r>
    </w:p>
    <w:p w:rsidR="00941BF4" w:rsidRPr="00565664" w:rsidRDefault="00941BF4" w:rsidP="005C353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C3532" w:rsidRDefault="00941BF4" w:rsidP="00941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программы</w:t>
      </w:r>
    </w:p>
    <w:tbl>
      <w:tblPr>
        <w:tblStyle w:val="a4"/>
        <w:tblW w:w="0" w:type="auto"/>
        <w:tblLayout w:type="fixed"/>
        <w:tblLook w:val="04A0"/>
      </w:tblPr>
      <w:tblGrid>
        <w:gridCol w:w="1401"/>
        <w:gridCol w:w="975"/>
        <w:gridCol w:w="1701"/>
        <w:gridCol w:w="1560"/>
        <w:gridCol w:w="2409"/>
        <w:gridCol w:w="2517"/>
      </w:tblGrid>
      <w:tr w:rsidR="002238DA" w:rsidRPr="00FF0C25" w:rsidTr="00A249ED">
        <w:trPr>
          <w:trHeight w:val="225"/>
        </w:trPr>
        <w:tc>
          <w:tcPr>
            <w:tcW w:w="1401" w:type="dxa"/>
            <w:vMerge w:val="restart"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5" w:type="dxa"/>
            <w:vMerge w:val="restart"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Количество уч-ся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84933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</w:t>
            </w:r>
          </w:p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(кол – </w:t>
            </w:r>
            <w:proofErr w:type="gramStart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409" w:type="dxa"/>
            <w:vMerge w:val="restart"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  <w:tc>
          <w:tcPr>
            <w:tcW w:w="2517" w:type="dxa"/>
            <w:vMerge w:val="restart"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  <w:proofErr w:type="spellStart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роки, </w:t>
            </w:r>
            <w:proofErr w:type="spellStart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proofErr w:type="spellEnd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731" w:rsidRPr="00FF0C25" w:rsidTr="00A249ED">
        <w:trPr>
          <w:trHeight w:val="607"/>
        </w:trPr>
        <w:tc>
          <w:tcPr>
            <w:tcW w:w="1401" w:type="dxa"/>
            <w:vMerge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Календарный план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409" w:type="dxa"/>
            <w:vMerge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31" w:rsidRPr="00FF0C25" w:rsidTr="00A249ED">
        <w:tc>
          <w:tcPr>
            <w:tcW w:w="1401" w:type="dxa"/>
          </w:tcPr>
          <w:p w:rsidR="00137678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41BF4" w:rsidRPr="00B3131B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5" w:type="dxa"/>
          </w:tcPr>
          <w:p w:rsidR="00137678" w:rsidRPr="00B3131B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37678" w:rsidRPr="00FF0C25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137678" w:rsidRPr="00FF0C25" w:rsidRDefault="00941BF4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137678" w:rsidRDefault="002238D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38DA" w:rsidRDefault="00A249ED" w:rsidP="002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(17.01-О</w:t>
            </w:r>
            <w:r w:rsidR="002238DA">
              <w:rPr>
                <w:rFonts w:ascii="Times New Roman" w:hAnsi="Times New Roman" w:cs="Times New Roman"/>
                <w:sz w:val="24"/>
                <w:szCs w:val="24"/>
              </w:rPr>
              <w:t>лимпийский огонь;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1.02-непогодные условия;</w:t>
            </w:r>
          </w:p>
          <w:p w:rsidR="002238DA" w:rsidRPr="00FF0C25" w:rsidRDefault="00A249ED" w:rsidP="002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8.03,10.03-</w:t>
            </w:r>
            <w:r w:rsidR="002238DA">
              <w:rPr>
                <w:rFonts w:ascii="Times New Roman" w:hAnsi="Times New Roman" w:cs="Times New Roman"/>
                <w:sz w:val="24"/>
                <w:szCs w:val="24"/>
              </w:rPr>
              <w:t>праздники)</w:t>
            </w:r>
            <w:proofErr w:type="gramEnd"/>
          </w:p>
        </w:tc>
        <w:tc>
          <w:tcPr>
            <w:tcW w:w="2517" w:type="dxa"/>
          </w:tcPr>
          <w:p w:rsidR="00137678" w:rsidRDefault="006A22C7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38DA" w:rsidRPr="002D7482" w:rsidRDefault="002238DA" w:rsidP="002238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482">
              <w:rPr>
                <w:rFonts w:ascii="Times New Roman" w:eastAsia="Times New Roman" w:hAnsi="Times New Roman" w:cs="Times New Roman"/>
                <w:color w:val="000000"/>
              </w:rPr>
              <w:t>«Математический кросс»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238DA" w:rsidRPr="002D7482" w:rsidRDefault="002238DA" w:rsidP="002238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482">
              <w:rPr>
                <w:rFonts w:ascii="Times New Roman" w:eastAsia="Times New Roman" w:hAnsi="Times New Roman" w:cs="Times New Roman"/>
                <w:color w:val="000000"/>
              </w:rPr>
              <w:t>Час веселой математики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431E1" w:rsidRPr="002238DA" w:rsidRDefault="002238DA" w:rsidP="002238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482">
              <w:rPr>
                <w:rFonts w:ascii="Times New Roman" w:eastAsia="Times New Roman" w:hAnsi="Times New Roman" w:cs="Times New Roman"/>
                <w:color w:val="000000"/>
              </w:rPr>
              <w:t>Выставка творческих работ учащихся «Математика вокруг нас»</w:t>
            </w:r>
          </w:p>
        </w:tc>
      </w:tr>
      <w:tr w:rsidR="00F10731" w:rsidRPr="00FF0C25" w:rsidTr="00A249ED">
        <w:tc>
          <w:tcPr>
            <w:tcW w:w="1401" w:type="dxa"/>
          </w:tcPr>
          <w:p w:rsidR="00137678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6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41BF4" w:rsidRPr="00B3131B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5" w:type="dxa"/>
          </w:tcPr>
          <w:p w:rsidR="00137678" w:rsidRPr="00B3131B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37678" w:rsidRPr="00FF0C25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137678" w:rsidRPr="00FF0C25" w:rsidRDefault="00941BF4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137678" w:rsidRDefault="002238D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49ED" w:rsidRDefault="00A249ED" w:rsidP="00A2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(17.01-Олимпийский огонь; 1.02-непогодные условия;</w:t>
            </w:r>
          </w:p>
          <w:p w:rsidR="00A249ED" w:rsidRPr="00FF0C25" w:rsidRDefault="00A249ED" w:rsidP="00A2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8.03,10.03-праздники)</w:t>
            </w:r>
            <w:proofErr w:type="gramEnd"/>
          </w:p>
        </w:tc>
        <w:tc>
          <w:tcPr>
            <w:tcW w:w="2517" w:type="dxa"/>
          </w:tcPr>
          <w:p w:rsidR="00137678" w:rsidRPr="002D7482" w:rsidRDefault="006A22C7" w:rsidP="008127C6">
            <w:pPr>
              <w:jc w:val="center"/>
              <w:rPr>
                <w:rFonts w:ascii="Times New Roman" w:hAnsi="Times New Roman" w:cs="Times New Roman"/>
              </w:rPr>
            </w:pPr>
            <w:r w:rsidRPr="002D7482">
              <w:rPr>
                <w:rFonts w:ascii="Times New Roman" w:hAnsi="Times New Roman" w:cs="Times New Roman"/>
              </w:rPr>
              <w:t>4</w:t>
            </w:r>
          </w:p>
          <w:p w:rsidR="009431E1" w:rsidRPr="002D7482" w:rsidRDefault="009431E1" w:rsidP="002D74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7482">
              <w:rPr>
                <w:rFonts w:ascii="Times New Roman" w:eastAsia="Times New Roman" w:hAnsi="Times New Roman" w:cs="Times New Roman"/>
                <w:color w:val="000000"/>
              </w:rPr>
              <w:t>«Математический кросс»</w:t>
            </w:r>
            <w:r w:rsidR="002D7482">
              <w:rPr>
                <w:rFonts w:ascii="Times New Roman" w:eastAsia="Times New Roman" w:hAnsi="Times New Roman" w:cs="Times New Roman"/>
              </w:rPr>
              <w:t>;</w:t>
            </w:r>
          </w:p>
          <w:p w:rsidR="009431E1" w:rsidRPr="002D7482" w:rsidRDefault="009431E1" w:rsidP="009431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482">
              <w:rPr>
                <w:rFonts w:ascii="Times New Roman" w:eastAsia="Times New Roman" w:hAnsi="Times New Roman" w:cs="Times New Roman"/>
                <w:color w:val="000000"/>
              </w:rPr>
              <w:t>Час веселой математики</w:t>
            </w:r>
            <w:r w:rsidR="002D748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431E1" w:rsidRPr="002238DA" w:rsidRDefault="009431E1" w:rsidP="002238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7482">
              <w:rPr>
                <w:rFonts w:ascii="Times New Roman" w:eastAsia="Times New Roman" w:hAnsi="Times New Roman" w:cs="Times New Roman"/>
                <w:color w:val="000000"/>
              </w:rPr>
              <w:t>Выставка творческих работ учащихся «Математика вокруг нас»</w:t>
            </w:r>
          </w:p>
        </w:tc>
      </w:tr>
      <w:tr w:rsidR="00F10731" w:rsidRPr="00FF0C25" w:rsidTr="00A249ED">
        <w:tc>
          <w:tcPr>
            <w:tcW w:w="1401" w:type="dxa"/>
          </w:tcPr>
          <w:p w:rsidR="00137678" w:rsidRDefault="00137678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941BF4" w:rsidRPr="00B3131B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5" w:type="dxa"/>
          </w:tcPr>
          <w:p w:rsidR="00137678" w:rsidRPr="00B3131B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37678" w:rsidRPr="00FF0C25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37678" w:rsidRPr="00FF0C25" w:rsidRDefault="00941BF4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DE041A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41A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(17.01.14 –Олимпийский огонь;</w:t>
            </w:r>
          </w:p>
          <w:p w:rsidR="00137678" w:rsidRPr="00FF0C25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10.03.14-праздник)</w:t>
            </w:r>
            <w:proofErr w:type="gramEnd"/>
          </w:p>
        </w:tc>
        <w:tc>
          <w:tcPr>
            <w:tcW w:w="2517" w:type="dxa"/>
          </w:tcPr>
          <w:p w:rsidR="00137678" w:rsidRDefault="006A22C7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1E1" w:rsidRPr="009431E1" w:rsidRDefault="009431E1" w:rsidP="00943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«Математический кросс»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4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Математический </w:t>
            </w:r>
            <w:r w:rsidRPr="0094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турнир «Ключи от форта «Математика»»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31E1" w:rsidRPr="00F10731" w:rsidRDefault="009431E1" w:rsidP="00F10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презентаций «Из жизни великих математиков»</w:t>
            </w:r>
          </w:p>
        </w:tc>
      </w:tr>
      <w:tr w:rsidR="00F10731" w:rsidRPr="00FF0C25" w:rsidTr="00A249ED">
        <w:tc>
          <w:tcPr>
            <w:tcW w:w="1401" w:type="dxa"/>
          </w:tcPr>
          <w:p w:rsidR="00137678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  <w:p w:rsidR="00941BF4" w:rsidRPr="00B3131B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5" w:type="dxa"/>
          </w:tcPr>
          <w:p w:rsidR="00137678" w:rsidRPr="00B3131B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37678" w:rsidRPr="00FF0C25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37678" w:rsidRPr="00FF0C25" w:rsidRDefault="00941BF4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F10731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678" w:rsidRPr="00FF0C25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(8.03-праздник)</w:t>
            </w:r>
          </w:p>
        </w:tc>
        <w:tc>
          <w:tcPr>
            <w:tcW w:w="2517" w:type="dxa"/>
          </w:tcPr>
          <w:p w:rsidR="00137678" w:rsidRPr="00FF0C25" w:rsidRDefault="006A22C7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731" w:rsidRPr="00FF0C25" w:rsidTr="00A249ED">
        <w:tc>
          <w:tcPr>
            <w:tcW w:w="1401" w:type="dxa"/>
          </w:tcPr>
          <w:p w:rsidR="00137678" w:rsidRDefault="00137678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941BF4" w:rsidRPr="00B3131B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5" w:type="dxa"/>
          </w:tcPr>
          <w:p w:rsidR="00137678" w:rsidRPr="00B3131B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137678" w:rsidRPr="00FF0C25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37678" w:rsidRPr="00FF0C25" w:rsidRDefault="006A22C7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137678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41A" w:rsidRDefault="00DE041A" w:rsidP="00DE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(17.01.14 –Олимпийский огонь;</w:t>
            </w:r>
          </w:p>
          <w:p w:rsidR="00DE041A" w:rsidRDefault="00DE041A" w:rsidP="00DE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10.03.14-праздник)</w:t>
            </w:r>
            <w:proofErr w:type="gramEnd"/>
          </w:p>
          <w:p w:rsidR="00DE041A" w:rsidRPr="00FF0C25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37678" w:rsidRDefault="006A22C7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31E1" w:rsidRPr="009431E1" w:rsidRDefault="009431E1" w:rsidP="00943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«Математический кросс»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31E1" w:rsidRPr="009431E1" w:rsidRDefault="009431E1" w:rsidP="00943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турнир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31E1" w:rsidRPr="00F10731" w:rsidRDefault="009431E1" w:rsidP="00F10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презентаций «Из жизни великих математиков»  </w:t>
            </w:r>
          </w:p>
        </w:tc>
      </w:tr>
      <w:tr w:rsidR="00F10731" w:rsidRPr="00FF0C25" w:rsidTr="00A249ED">
        <w:tc>
          <w:tcPr>
            <w:tcW w:w="1401" w:type="dxa"/>
          </w:tcPr>
          <w:p w:rsidR="00941BF4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941BF4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5" w:type="dxa"/>
          </w:tcPr>
          <w:p w:rsidR="00137678" w:rsidRPr="00B3131B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137678" w:rsidRPr="00FF0C25" w:rsidRDefault="00DE041A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37678" w:rsidRPr="00FF0C25" w:rsidRDefault="006A22C7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F10731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7678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041A">
              <w:rPr>
                <w:rFonts w:ascii="Times New Roman" w:hAnsi="Times New Roman" w:cs="Times New Roman"/>
                <w:sz w:val="24"/>
                <w:szCs w:val="24"/>
              </w:rPr>
              <w:t>1.02.14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погодные условия;</w:t>
            </w:r>
          </w:p>
          <w:p w:rsidR="00F10731" w:rsidRPr="00FF0C25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8.03-праздник)</w:t>
            </w:r>
            <w:proofErr w:type="gramEnd"/>
          </w:p>
        </w:tc>
        <w:tc>
          <w:tcPr>
            <w:tcW w:w="2517" w:type="dxa"/>
          </w:tcPr>
          <w:p w:rsidR="00137678" w:rsidRPr="00FF0C25" w:rsidRDefault="006A22C7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0F32" w:rsidRDefault="00A249ED" w:rsidP="00A24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98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97989">
        <w:rPr>
          <w:rFonts w:ascii="Times New Roman" w:hAnsi="Times New Roman" w:cs="Times New Roman"/>
          <w:sz w:val="24"/>
          <w:szCs w:val="24"/>
        </w:rPr>
        <w:t>образовательная программа по уче</w:t>
      </w:r>
      <w:r>
        <w:rPr>
          <w:rFonts w:ascii="Times New Roman" w:hAnsi="Times New Roman" w:cs="Times New Roman"/>
          <w:sz w:val="24"/>
          <w:szCs w:val="24"/>
        </w:rPr>
        <w:t>бному предмету «математика», «алгебра» и «геометрия» в 3</w:t>
      </w:r>
      <w:r w:rsidRPr="00C97989">
        <w:rPr>
          <w:rFonts w:ascii="Times New Roman" w:hAnsi="Times New Roman" w:cs="Times New Roman"/>
          <w:sz w:val="24"/>
          <w:szCs w:val="24"/>
        </w:rPr>
        <w:t xml:space="preserve"> четверти 20</w:t>
      </w:r>
      <w:r>
        <w:rPr>
          <w:rFonts w:ascii="Times New Roman" w:hAnsi="Times New Roman" w:cs="Times New Roman"/>
          <w:sz w:val="24"/>
          <w:szCs w:val="24"/>
        </w:rPr>
        <w:t>13-2014 учебного го</w:t>
      </w:r>
      <w:r w:rsidR="00665119">
        <w:rPr>
          <w:rFonts w:ascii="Times New Roman" w:hAnsi="Times New Roman" w:cs="Times New Roman"/>
          <w:sz w:val="24"/>
          <w:szCs w:val="24"/>
        </w:rPr>
        <w:t xml:space="preserve">да выполнена за счет уплотнения: </w:t>
      </w:r>
      <w:r w:rsidR="00665119" w:rsidRPr="00665119">
        <w:rPr>
          <w:rFonts w:ascii="Times New Roman" w:hAnsi="Times New Roman" w:cs="Times New Roman"/>
          <w:b/>
          <w:sz w:val="24"/>
          <w:szCs w:val="24"/>
        </w:rPr>
        <w:t>5а, в классы</w:t>
      </w:r>
      <w:r w:rsidR="00665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077" w:rsidRDefault="00160F32" w:rsidP="0016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«Доли.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Обыкновенные дроби»</w:t>
      </w:r>
      <w:r w:rsidRPr="00160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плану 3часа, проведено 2 часа, уроки №81 и 82 объединила в 1 урок); </w:t>
      </w:r>
      <w:r w:rsidR="00665119">
        <w:rPr>
          <w:rFonts w:ascii="Times New Roman" w:hAnsi="Times New Roman" w:cs="Times New Roman"/>
          <w:sz w:val="24"/>
          <w:szCs w:val="24"/>
        </w:rPr>
        <w:t>тема  «Сложение и вычитание смешанных чисел» (по плану 3часа, проведено 2 часа, уроки №96 и 97 объединила в 1 урок); тема «Деление десятичных дробей на натуральные числа» (по плану 5 часов, проведено 4 часа, уроки №121 и 122 объединила в 1 урок);</w:t>
      </w:r>
      <w:proofErr w:type="gramEnd"/>
      <w:r w:rsidR="00665119">
        <w:rPr>
          <w:rFonts w:ascii="Times New Roman" w:hAnsi="Times New Roman" w:cs="Times New Roman"/>
          <w:sz w:val="24"/>
          <w:szCs w:val="24"/>
        </w:rPr>
        <w:t xml:space="preserve"> тема «Умножение десятичных дробей»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5119">
        <w:rPr>
          <w:rFonts w:ascii="Times New Roman" w:hAnsi="Times New Roman" w:cs="Times New Roman"/>
          <w:sz w:val="24"/>
          <w:szCs w:val="24"/>
        </w:rPr>
        <w:t>по плану 5 часов, проведено 4 часа, уроки №124 и 125 объединила в 1 урок).</w:t>
      </w:r>
    </w:p>
    <w:p w:rsidR="00160F32" w:rsidRDefault="00160F32" w:rsidP="0016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32">
        <w:rPr>
          <w:rFonts w:ascii="Times New Roman" w:hAnsi="Times New Roman" w:cs="Times New Roman"/>
          <w:b/>
          <w:sz w:val="24"/>
          <w:szCs w:val="24"/>
        </w:rPr>
        <w:t>7б класс (алгебра)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098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32">
        <w:rPr>
          <w:rFonts w:ascii="Times New Roman" w:hAnsi="Times New Roman" w:cs="Times New Roman"/>
          <w:sz w:val="24"/>
          <w:szCs w:val="24"/>
        </w:rPr>
        <w:t>«Доказательство тождеств»</w:t>
      </w:r>
      <w:r>
        <w:rPr>
          <w:rFonts w:ascii="Times New Roman" w:hAnsi="Times New Roman" w:cs="Times New Roman"/>
          <w:sz w:val="24"/>
          <w:szCs w:val="24"/>
        </w:rPr>
        <w:t xml:space="preserve"> (по плану 2 часа, проведено 1 час, уроки №74 и 75 объединила в 1 урок); тема «Преобразование целого выражения в многочлен»</w:t>
      </w:r>
      <w:r w:rsidR="00C21098" w:rsidRPr="00C21098">
        <w:rPr>
          <w:rFonts w:ascii="Times New Roman" w:hAnsi="Times New Roman" w:cs="Times New Roman"/>
          <w:sz w:val="24"/>
          <w:szCs w:val="24"/>
        </w:rPr>
        <w:t xml:space="preserve"> </w:t>
      </w:r>
      <w:r w:rsidR="00C21098">
        <w:rPr>
          <w:rFonts w:ascii="Times New Roman" w:hAnsi="Times New Roman" w:cs="Times New Roman"/>
          <w:sz w:val="24"/>
          <w:szCs w:val="24"/>
        </w:rPr>
        <w:t>(по плану 4 часа, проведено 3 часа, уроки №89 и 90 объединила в 1 урок).</w:t>
      </w:r>
    </w:p>
    <w:p w:rsidR="00C21098" w:rsidRDefault="00C21098" w:rsidP="0016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32">
        <w:rPr>
          <w:rFonts w:ascii="Times New Roman" w:hAnsi="Times New Roman" w:cs="Times New Roman"/>
          <w:b/>
          <w:sz w:val="24"/>
          <w:szCs w:val="24"/>
        </w:rPr>
        <w:t>7б класс (</w:t>
      </w:r>
      <w:r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160F3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098">
        <w:rPr>
          <w:rFonts w:ascii="Times New Roman" w:hAnsi="Times New Roman" w:cs="Times New Roman"/>
          <w:sz w:val="24"/>
          <w:szCs w:val="24"/>
        </w:rPr>
        <w:t xml:space="preserve">тема «Равенство треугольников» </w:t>
      </w:r>
      <w:r>
        <w:rPr>
          <w:rFonts w:ascii="Times New Roman" w:hAnsi="Times New Roman" w:cs="Times New Roman"/>
          <w:sz w:val="24"/>
          <w:szCs w:val="24"/>
        </w:rPr>
        <w:t xml:space="preserve">(по плану </w:t>
      </w:r>
      <w:r w:rsidRPr="00C21098">
        <w:rPr>
          <w:rFonts w:ascii="Times New Roman" w:hAnsi="Times New Roman" w:cs="Times New Roman"/>
          <w:sz w:val="24"/>
          <w:szCs w:val="24"/>
        </w:rPr>
        <w:t>26 часов, проведено 25 часов</w:t>
      </w:r>
      <w:proofErr w:type="gramStart"/>
      <w:r w:rsidRPr="00C210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1098">
        <w:rPr>
          <w:rFonts w:ascii="Times New Roman" w:hAnsi="Times New Roman" w:cs="Times New Roman"/>
          <w:sz w:val="24"/>
          <w:szCs w:val="24"/>
        </w:rPr>
        <w:t>уроки№32 и 33 объединила в 1 урок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1098" w:rsidRDefault="00C21098" w:rsidP="0016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b/>
          <w:sz w:val="24"/>
          <w:szCs w:val="24"/>
        </w:rPr>
        <w:t>8 в класс (алгебра)</w:t>
      </w:r>
      <w:r>
        <w:rPr>
          <w:rFonts w:ascii="Times New Roman" w:hAnsi="Times New Roman" w:cs="Times New Roman"/>
          <w:sz w:val="24"/>
          <w:szCs w:val="24"/>
        </w:rPr>
        <w:t xml:space="preserve"> тема «Квадратные  уравнения»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плану 21 час, проведено 20 часов, уроки №61 и 62 объединила в 1 урок); тема «Неравенства»</w:t>
      </w:r>
      <w:r w:rsidRPr="00C2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по плану 20 час, проведено 19 часов, уроки №73 и 74 объединила в 1 урок).</w:t>
      </w:r>
    </w:p>
    <w:p w:rsidR="00F962D6" w:rsidRPr="00AF09A9" w:rsidRDefault="00C21098" w:rsidP="00AF0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b/>
          <w:sz w:val="24"/>
          <w:szCs w:val="24"/>
        </w:rPr>
        <w:t>8 в класс (</w:t>
      </w:r>
      <w:r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C210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тема «Декартовы координаты»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плану 10 часов, проведено 8 часов, уроки №46 и 47 объединила в 1 урок, уроки 48 и 49 объединила в 1 урок)</w:t>
      </w:r>
      <w:r w:rsidR="00AF09A9">
        <w:rPr>
          <w:rFonts w:ascii="Times New Roman" w:hAnsi="Times New Roman" w:cs="Times New Roman"/>
          <w:sz w:val="24"/>
          <w:szCs w:val="24"/>
        </w:rPr>
        <w:t>.</w:t>
      </w:r>
    </w:p>
    <w:p w:rsidR="00FB17B8" w:rsidRDefault="00FB17B8" w:rsidP="00A24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7B8" w:rsidRPr="00B35494" w:rsidRDefault="00C74668" w:rsidP="00B354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тематических контрольных работ </w:t>
      </w:r>
    </w:p>
    <w:tbl>
      <w:tblPr>
        <w:tblStyle w:val="a4"/>
        <w:tblW w:w="10773" w:type="dxa"/>
        <w:tblInd w:w="250" w:type="dxa"/>
        <w:tblLayout w:type="fixed"/>
        <w:tblLook w:val="04A0"/>
      </w:tblPr>
      <w:tblGrid>
        <w:gridCol w:w="1418"/>
        <w:gridCol w:w="1078"/>
        <w:gridCol w:w="623"/>
        <w:gridCol w:w="850"/>
        <w:gridCol w:w="690"/>
        <w:gridCol w:w="869"/>
        <w:gridCol w:w="851"/>
        <w:gridCol w:w="992"/>
        <w:gridCol w:w="1134"/>
        <w:gridCol w:w="1276"/>
        <w:gridCol w:w="992"/>
      </w:tblGrid>
      <w:tr w:rsidR="00FB17B8" w:rsidRPr="00414A95" w:rsidTr="00344924">
        <w:tc>
          <w:tcPr>
            <w:tcW w:w="1418" w:type="dxa"/>
            <w:vMerge w:val="restart"/>
          </w:tcPr>
          <w:p w:rsidR="00FB17B8" w:rsidRPr="002C4CEF" w:rsidRDefault="00FB17B8" w:rsidP="00344924">
            <w:pPr>
              <w:ind w:left="143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8" w:type="dxa"/>
            <w:vMerge w:val="restart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143" w:right="-82" w:hanging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3" w:type="dxa"/>
            <w:vMerge w:val="restart"/>
            <w:tcBorders>
              <w:left w:val="single" w:sz="4" w:space="0" w:color="auto"/>
            </w:tcBorders>
            <w:textDirection w:val="btLr"/>
          </w:tcPr>
          <w:p w:rsidR="00FB17B8" w:rsidRPr="002C4CEF" w:rsidRDefault="00FB17B8" w:rsidP="00344924">
            <w:pPr>
              <w:ind w:left="143" w:right="-82" w:hanging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vMerge w:val="restart"/>
            <w:textDirection w:val="btLr"/>
          </w:tcPr>
          <w:p w:rsidR="00FB17B8" w:rsidRPr="002C4CEF" w:rsidRDefault="00FB17B8" w:rsidP="00344924">
            <w:pPr>
              <w:ind w:left="143" w:right="-82" w:hanging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textDirection w:val="btLr"/>
          </w:tcPr>
          <w:p w:rsidR="00FB17B8" w:rsidRPr="002C4CEF" w:rsidRDefault="00FB17B8" w:rsidP="00344924">
            <w:pPr>
              <w:ind w:left="143"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3846" w:type="dxa"/>
            <w:gridSpan w:val="4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143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276" w:type="dxa"/>
            <w:vMerge w:val="restart"/>
          </w:tcPr>
          <w:p w:rsidR="00FB17B8" w:rsidRDefault="00FB17B8" w:rsidP="00344924">
            <w:pPr>
              <w:ind w:right="59"/>
              <w:rPr>
                <w:rFonts w:ascii="Times New Roman" w:hAnsi="Times New Roman" w:cs="Times New Roman"/>
                <w:b/>
              </w:rPr>
            </w:pPr>
            <w:r w:rsidRPr="00414A95">
              <w:rPr>
                <w:rFonts w:ascii="Times New Roman" w:hAnsi="Times New Roman" w:cs="Times New Roman"/>
                <w:b/>
              </w:rPr>
              <w:t>Успев.</w:t>
            </w:r>
          </w:p>
          <w:p w:rsidR="00C74668" w:rsidRPr="00414A95" w:rsidRDefault="00C74668" w:rsidP="00344924">
            <w:pPr>
              <w:ind w:right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(%)</w:t>
            </w:r>
          </w:p>
        </w:tc>
        <w:tc>
          <w:tcPr>
            <w:tcW w:w="992" w:type="dxa"/>
            <w:vMerge w:val="restart"/>
          </w:tcPr>
          <w:p w:rsidR="00FB17B8" w:rsidRDefault="00FB17B8" w:rsidP="00344924">
            <w:pPr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 w:rsidRPr="00414A95">
              <w:rPr>
                <w:rFonts w:ascii="Times New Roman" w:hAnsi="Times New Roman" w:cs="Times New Roman"/>
                <w:b/>
              </w:rPr>
              <w:t>Качество</w:t>
            </w:r>
          </w:p>
          <w:p w:rsidR="00C74668" w:rsidRPr="00414A95" w:rsidRDefault="00C74668" w:rsidP="00344924">
            <w:pPr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FB17B8" w:rsidRPr="002C4CEF" w:rsidTr="00344924">
        <w:trPr>
          <w:trHeight w:val="130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8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FB17B8" w:rsidRPr="002C4CEF" w:rsidRDefault="00FB17B8" w:rsidP="00344924">
            <w:pPr>
              <w:ind w:left="-8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8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8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7B8" w:rsidRPr="002C4CEF" w:rsidTr="00344924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62E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B17B8" w:rsidRPr="002C4CEF" w:rsidRDefault="00FB17B8" w:rsidP="00AB7F1A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7F1A">
              <w:rPr>
                <w:rFonts w:ascii="Times New Roman" w:hAnsi="Times New Roman" w:cs="Times New Roman"/>
                <w:sz w:val="24"/>
                <w:szCs w:val="24"/>
              </w:rPr>
              <w:t>05.02.14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0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AB7F1A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B17B8" w:rsidRPr="002C4CEF" w:rsidRDefault="00AB7F1A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B17B8" w:rsidRPr="002C4CEF" w:rsidRDefault="00AB7F1A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7B8" w:rsidRPr="002C4CEF" w:rsidRDefault="00AB7F1A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B17B8" w:rsidRPr="002C4CEF" w:rsidTr="00344924">
        <w:tc>
          <w:tcPr>
            <w:tcW w:w="1418" w:type="dxa"/>
            <w:tcBorders>
              <w:top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62E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B17B8" w:rsidRPr="002C4CEF" w:rsidRDefault="00FB17B8" w:rsidP="00AB7F1A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7F1A">
              <w:rPr>
                <w:rFonts w:ascii="Times New Roman" w:hAnsi="Times New Roman" w:cs="Times New Roman"/>
                <w:sz w:val="24"/>
                <w:szCs w:val="24"/>
              </w:rPr>
              <w:t>05.02.14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0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AB7F1A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17B8" w:rsidRPr="002C4CEF" w:rsidRDefault="00AB7F1A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7B8" w:rsidRPr="002C4CEF" w:rsidRDefault="00AB7F1A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B17B8" w:rsidRPr="002C4CEF" w:rsidTr="00344924">
        <w:tc>
          <w:tcPr>
            <w:tcW w:w="1418" w:type="dxa"/>
            <w:tcBorders>
              <w:top w:val="single" w:sz="4" w:space="0" w:color="auto"/>
            </w:tcBorders>
          </w:tcPr>
          <w:p w:rsidR="00FB17B8" w:rsidRPr="00362E5A" w:rsidRDefault="00FB17B8" w:rsidP="00344924">
            <w:pPr>
              <w:ind w:left="-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B17B8" w:rsidRDefault="00865840" w:rsidP="00344924">
            <w:pPr>
              <w:ind w:left="-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B17B8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0" w:type="dxa"/>
          </w:tcPr>
          <w:p w:rsidR="00FB17B8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AB7F1A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B17B8" w:rsidRPr="002C4CEF" w:rsidRDefault="00AB7F1A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B17B8" w:rsidRPr="002C4CEF" w:rsidTr="00344924">
        <w:tc>
          <w:tcPr>
            <w:tcW w:w="1418" w:type="dxa"/>
            <w:tcBorders>
              <w:top w:val="single" w:sz="4" w:space="0" w:color="auto"/>
            </w:tcBorders>
          </w:tcPr>
          <w:p w:rsidR="00FB17B8" w:rsidRPr="00362E5A" w:rsidRDefault="00FB17B8" w:rsidP="00344924">
            <w:pPr>
              <w:ind w:left="-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B17B8" w:rsidRDefault="00865840" w:rsidP="00344924">
            <w:pPr>
              <w:ind w:left="-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B17B8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0" w:type="dxa"/>
          </w:tcPr>
          <w:p w:rsidR="00FB17B8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865840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B17B8" w:rsidRPr="002C4CEF" w:rsidRDefault="00865840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7B8" w:rsidRPr="002C4CEF" w:rsidRDefault="00865840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B17B8" w:rsidRPr="002C4CEF" w:rsidTr="00344924">
        <w:tc>
          <w:tcPr>
            <w:tcW w:w="1418" w:type="dxa"/>
            <w:shd w:val="clear" w:color="auto" w:fill="FFFF00"/>
          </w:tcPr>
          <w:p w:rsidR="00FB17B8" w:rsidRPr="002C4CEF" w:rsidRDefault="00FB17B8" w:rsidP="00344924">
            <w:pPr>
              <w:ind w:left="-142" w:firstLine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FFFF00"/>
          </w:tcPr>
          <w:p w:rsidR="00FB17B8" w:rsidRPr="002C4CEF" w:rsidRDefault="00865840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00"/>
          </w:tcPr>
          <w:p w:rsidR="00FB17B8" w:rsidRPr="002C4CEF" w:rsidRDefault="00865840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00"/>
          </w:tcPr>
          <w:p w:rsidR="00FB17B8" w:rsidRPr="002C4CEF" w:rsidRDefault="00865840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58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B42C94" w:rsidRDefault="00B42C94" w:rsidP="00B42C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74668">
        <w:rPr>
          <w:rFonts w:ascii="Times New Roman" w:hAnsi="Times New Roman" w:cs="Times New Roman"/>
          <w:b/>
          <w:sz w:val="24"/>
          <w:szCs w:val="24"/>
        </w:rPr>
        <w:t>тематических контрольных работ:</w:t>
      </w:r>
      <w:r w:rsidRPr="00B4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выявить степень усвоения учащимися изученного материала, их навыки и пробелы с целью последующего исправления, развивать навыки самостоятельной работы.</w:t>
      </w:r>
    </w:p>
    <w:p w:rsidR="00C74668" w:rsidRDefault="00B42C94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Анализ</w:t>
      </w:r>
    </w:p>
    <w:p w:rsidR="00B42C94" w:rsidRDefault="00C74668" w:rsidP="00B42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8в класс по теме «Свойства неравенств»</w:t>
      </w:r>
    </w:p>
    <w:p w:rsidR="00C74668" w:rsidRPr="00B42C94" w:rsidRDefault="00183E20" w:rsidP="00B42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содержала 2  задания базового уровня сложности  и 3 повышенного уровня сложности. Наибольшее количество ошибок было допущено в 5 задании при составлении неравенства к задаче.</w:t>
      </w:r>
    </w:p>
    <w:p w:rsidR="00C74668" w:rsidRDefault="00B42C94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="00C7466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74668">
        <w:rPr>
          <w:rFonts w:ascii="Times New Roman" w:hAnsi="Times New Roman" w:cs="Times New Roman"/>
          <w:b/>
          <w:sz w:val="24"/>
          <w:szCs w:val="24"/>
        </w:rPr>
        <w:t xml:space="preserve"> классы по теме «Обыкновенные дроби»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C94" w:rsidRDefault="00B42C94" w:rsidP="00B42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C94">
        <w:rPr>
          <w:rFonts w:ascii="Times New Roman" w:hAnsi="Times New Roman" w:cs="Times New Roman"/>
          <w:sz w:val="24"/>
          <w:szCs w:val="24"/>
        </w:rPr>
        <w:t>Работа содержала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 задания базового уровня сложности  и 2 повышенного уровня сложности. </w:t>
      </w:r>
    </w:p>
    <w:p w:rsidR="00B42C94" w:rsidRDefault="00B42C94" w:rsidP="00B4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ошибок было допущено в 4 задании при выполнении вычитания обыкновенной дроби из натурального числа.</w:t>
      </w:r>
    </w:p>
    <w:p w:rsidR="00C74668" w:rsidRDefault="00C74668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7б класс по теме «Равенство треугольников»</w:t>
      </w:r>
    </w:p>
    <w:p w:rsidR="00B42C94" w:rsidRDefault="00B42C94" w:rsidP="00B42C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C94" w:rsidRPr="00B42C94" w:rsidRDefault="00B42C94" w:rsidP="00B42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содержала 2  задания базового уровня сложности  и 1 повышенного уровня сложности.  В 3 задании допустили ошибки 3 человек</w:t>
      </w:r>
    </w:p>
    <w:p w:rsidR="00C74668" w:rsidRDefault="00C74668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7D" w:rsidRPr="00304D86" w:rsidRDefault="002A5D7D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D86">
        <w:rPr>
          <w:rFonts w:ascii="Times New Roman" w:hAnsi="Times New Roman" w:cs="Times New Roman"/>
          <w:b/>
          <w:sz w:val="24"/>
          <w:szCs w:val="24"/>
        </w:rPr>
        <w:t>Внеклассная работа по предмету:</w:t>
      </w:r>
    </w:p>
    <w:p w:rsidR="00EA73CA" w:rsidRPr="00304D86" w:rsidRDefault="00EA73CA" w:rsidP="00304D8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86">
        <w:rPr>
          <w:rFonts w:ascii="Times New Roman" w:hAnsi="Times New Roman" w:cs="Times New Roman"/>
          <w:sz w:val="24"/>
          <w:szCs w:val="24"/>
        </w:rPr>
        <w:t>Проведение Недели математики в гимназии (27.01-1.02.2014г.)</w:t>
      </w:r>
    </w:p>
    <w:p w:rsidR="00EA73CA" w:rsidRPr="00304D86" w:rsidRDefault="00EA73CA" w:rsidP="00304D8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86">
        <w:rPr>
          <w:rFonts w:ascii="Times New Roman" w:hAnsi="Times New Roman" w:cs="Times New Roman"/>
          <w:sz w:val="24"/>
          <w:szCs w:val="24"/>
        </w:rPr>
        <w:t>Пополн</w:t>
      </w:r>
      <w:r w:rsidR="00304D86">
        <w:rPr>
          <w:rFonts w:ascii="Times New Roman" w:hAnsi="Times New Roman" w:cs="Times New Roman"/>
          <w:sz w:val="24"/>
          <w:szCs w:val="24"/>
        </w:rPr>
        <w:t>ение творческими работами учащих</w:t>
      </w:r>
      <w:r w:rsidRPr="00304D86">
        <w:rPr>
          <w:rFonts w:ascii="Times New Roman" w:hAnsi="Times New Roman" w:cs="Times New Roman"/>
          <w:sz w:val="24"/>
          <w:szCs w:val="24"/>
        </w:rPr>
        <w:t>ся кабинета математики.</w:t>
      </w:r>
    </w:p>
    <w:p w:rsidR="00EA73CA" w:rsidRPr="00304D86" w:rsidRDefault="00EA73CA" w:rsidP="00304D8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D8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04D86" w:rsidRPr="00304D86">
        <w:rPr>
          <w:rFonts w:ascii="Times New Roman" w:hAnsi="Times New Roman" w:cs="Times New Roman"/>
          <w:sz w:val="24"/>
          <w:szCs w:val="24"/>
        </w:rPr>
        <w:t>математическом конкурсе-игре «Кенгуру».</w:t>
      </w:r>
    </w:p>
    <w:p w:rsidR="00304D86" w:rsidRDefault="00304D86" w:rsidP="00304D8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 к муниципальному этапу всероссийской оли</w:t>
      </w:r>
      <w:r w:rsidR="00C74668">
        <w:rPr>
          <w:rFonts w:ascii="Times New Roman" w:hAnsi="Times New Roman" w:cs="Times New Roman"/>
          <w:sz w:val="24"/>
          <w:szCs w:val="24"/>
        </w:rPr>
        <w:t>мпиады школьников по математике (5 класс).</w:t>
      </w:r>
    </w:p>
    <w:p w:rsidR="00604323" w:rsidRPr="00304D86" w:rsidRDefault="00604323" w:rsidP="00304D8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и групповая (дифференцированная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с учащимися во внеурочное время.</w:t>
      </w:r>
    </w:p>
    <w:p w:rsidR="00C73AB2" w:rsidRPr="005654DF" w:rsidRDefault="00C73AB2" w:rsidP="00304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D7D" w:rsidRPr="00304D86" w:rsidRDefault="00304D86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r w:rsidR="002A5D7D" w:rsidRPr="00304D86">
        <w:rPr>
          <w:rFonts w:ascii="Times New Roman" w:hAnsi="Times New Roman" w:cs="Times New Roman"/>
          <w:b/>
          <w:sz w:val="24"/>
          <w:szCs w:val="24"/>
        </w:rPr>
        <w:t xml:space="preserve"> обучающихся в очных и заочных олимпиадах, конкурсах.</w:t>
      </w:r>
    </w:p>
    <w:p w:rsidR="00304D86" w:rsidRPr="00D01A26" w:rsidRDefault="00304D86" w:rsidP="00304D8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1A26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 w:rsidRPr="00D01A26">
        <w:rPr>
          <w:rFonts w:ascii="Times New Roman" w:eastAsia="Times New Roman" w:hAnsi="Times New Roman" w:cs="Times New Roman"/>
          <w:b/>
          <w:bCs/>
          <w:sz w:val="24"/>
          <w:szCs w:val="24"/>
        </w:rPr>
        <w:t>отборочного очного тура XXII Межрегиональной олимпиады школьников</w:t>
      </w:r>
      <w:r w:rsidR="00D01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математике</w:t>
      </w:r>
      <w:r w:rsidRPr="00D01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"САММАТ-2014"</w:t>
      </w:r>
      <w:r w:rsidR="00FE46F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FE46F2" w:rsidRPr="00FE46F2">
        <w:rPr>
          <w:rFonts w:ascii="Times New Roman" w:eastAsia="Times New Roman" w:hAnsi="Times New Roman" w:cs="Times New Roman"/>
          <w:bCs/>
          <w:sz w:val="24"/>
          <w:szCs w:val="24"/>
        </w:rPr>
        <w:t>16.11.13</w:t>
      </w:r>
      <w:r w:rsidR="00FE46F2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(результаты получены в феврале 2014 г.)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Долошко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 (7б класс)</w:t>
      </w:r>
      <w:r w:rsidRPr="00CE3AC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D01A26">
        <w:rPr>
          <w:rFonts w:ascii="Times New Roman" w:hAnsi="Times New Roman" w:cs="Times New Roman"/>
          <w:b/>
          <w:sz w:val="24"/>
          <w:szCs w:val="24"/>
        </w:rPr>
        <w:t>Лауреаты  общероссийской олимпиады по математике «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Олимпус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01A26">
        <w:rPr>
          <w:rFonts w:ascii="Times New Roman" w:hAnsi="Times New Roman" w:cs="Times New Roman"/>
          <w:sz w:val="24"/>
          <w:szCs w:val="24"/>
        </w:rPr>
        <w:t>(осенняя сессия 2013, результаты получены 18.03.13)</w:t>
      </w: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6"/>
        <w:gridCol w:w="992"/>
        <w:gridCol w:w="1095"/>
        <w:gridCol w:w="1800"/>
      </w:tblGrid>
      <w:tr w:rsidR="00304D86" w:rsidRPr="00D01A26" w:rsidTr="006240DF">
        <w:tc>
          <w:tcPr>
            <w:tcW w:w="2676" w:type="dxa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992" w:type="dxa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России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304D86" w:rsidRPr="00D01A26" w:rsidTr="006240DF">
        <w:tc>
          <w:tcPr>
            <w:tcW w:w="2676" w:type="dxa"/>
            <w:shd w:val="clear" w:color="auto" w:fill="DBE5F1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Перепелицын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2" w:type="dxa"/>
            <w:shd w:val="clear" w:color="auto" w:fill="DBE5F1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BE5F1"/>
          </w:tcPr>
          <w:p w:rsidR="00304D86" w:rsidRPr="00D01A26" w:rsidRDefault="00304D86" w:rsidP="0062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4D86" w:rsidRPr="00D01A26" w:rsidTr="006240DF">
        <w:tc>
          <w:tcPr>
            <w:tcW w:w="2676" w:type="dxa"/>
            <w:shd w:val="clear" w:color="auto" w:fill="DBE5F1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Обернихин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  <w:shd w:val="clear" w:color="auto" w:fill="DBE5F1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BE5F1"/>
          </w:tcPr>
          <w:p w:rsidR="00304D86" w:rsidRPr="00D01A26" w:rsidRDefault="00304D86" w:rsidP="0062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4D86" w:rsidRPr="00D01A26" w:rsidTr="006240DF">
        <w:tc>
          <w:tcPr>
            <w:tcW w:w="2676" w:type="dxa"/>
            <w:shd w:val="clear" w:color="auto" w:fill="DBE5F1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  <w:shd w:val="clear" w:color="auto" w:fill="DBE5F1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304D86" w:rsidRPr="00D01A26" w:rsidRDefault="00304D86" w:rsidP="0062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BE5F1"/>
          </w:tcPr>
          <w:p w:rsidR="00304D86" w:rsidRPr="00D01A26" w:rsidRDefault="00304D86" w:rsidP="0062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04D86" w:rsidRPr="00D01A26" w:rsidTr="006240DF">
        <w:tc>
          <w:tcPr>
            <w:tcW w:w="2676" w:type="dxa"/>
            <w:shd w:val="clear" w:color="auto" w:fill="DBE5F1"/>
          </w:tcPr>
          <w:p w:rsidR="00304D86" w:rsidRPr="00D01A26" w:rsidRDefault="00304D86" w:rsidP="0062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Тарабанова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shd w:val="clear" w:color="auto" w:fill="DBE5F1"/>
          </w:tcPr>
          <w:p w:rsidR="00304D86" w:rsidRPr="00D01A26" w:rsidRDefault="00304D86" w:rsidP="0062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304D86" w:rsidRPr="00D01A26" w:rsidRDefault="00304D86" w:rsidP="0062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BE5F1"/>
          </w:tcPr>
          <w:p w:rsidR="00304D86" w:rsidRPr="00D01A26" w:rsidRDefault="00304D86" w:rsidP="00624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C73AB2" w:rsidRDefault="00C73AB2" w:rsidP="00B4088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3AB2" w:rsidSect="00D464D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BFB"/>
    <w:multiLevelType w:val="hybridMultilevel"/>
    <w:tmpl w:val="77986B8C"/>
    <w:lvl w:ilvl="0" w:tplc="60A0587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771F"/>
    <w:multiLevelType w:val="hybridMultilevel"/>
    <w:tmpl w:val="17CEA056"/>
    <w:lvl w:ilvl="0" w:tplc="3550A1AE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F50011C"/>
    <w:multiLevelType w:val="hybridMultilevel"/>
    <w:tmpl w:val="8A4AD06A"/>
    <w:lvl w:ilvl="0" w:tplc="0419000F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3E87"/>
    <w:multiLevelType w:val="hybridMultilevel"/>
    <w:tmpl w:val="8ED89E64"/>
    <w:lvl w:ilvl="0" w:tplc="756887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6A3C9F"/>
    <w:multiLevelType w:val="hybridMultilevel"/>
    <w:tmpl w:val="9B9EAA14"/>
    <w:lvl w:ilvl="0" w:tplc="60A05870">
      <w:start w:val="1"/>
      <w:numFmt w:val="decimal"/>
      <w:lvlText w:val="%1."/>
      <w:lvlJc w:val="left"/>
      <w:pPr>
        <w:ind w:left="1571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761B17"/>
    <w:multiLevelType w:val="hybridMultilevel"/>
    <w:tmpl w:val="67CA47F8"/>
    <w:lvl w:ilvl="0" w:tplc="60A0587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467A"/>
    <w:multiLevelType w:val="hybridMultilevel"/>
    <w:tmpl w:val="E5602B48"/>
    <w:lvl w:ilvl="0" w:tplc="9A9A6E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F51A79"/>
    <w:multiLevelType w:val="hybridMultilevel"/>
    <w:tmpl w:val="B9CA337A"/>
    <w:lvl w:ilvl="0" w:tplc="60A0587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C7B0C"/>
    <w:multiLevelType w:val="hybridMultilevel"/>
    <w:tmpl w:val="FEE646E4"/>
    <w:lvl w:ilvl="0" w:tplc="4B3E1070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46062617"/>
    <w:multiLevelType w:val="hybridMultilevel"/>
    <w:tmpl w:val="EAFA26AE"/>
    <w:lvl w:ilvl="0" w:tplc="60A05870">
      <w:start w:val="1"/>
      <w:numFmt w:val="decimal"/>
      <w:lvlText w:val="%1."/>
      <w:lvlJc w:val="left"/>
      <w:pPr>
        <w:ind w:left="1571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BCA4885"/>
    <w:multiLevelType w:val="hybridMultilevel"/>
    <w:tmpl w:val="CC0E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422AF"/>
    <w:multiLevelType w:val="hybridMultilevel"/>
    <w:tmpl w:val="69D4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65061"/>
    <w:multiLevelType w:val="hybridMultilevel"/>
    <w:tmpl w:val="A9D6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F7243"/>
    <w:multiLevelType w:val="hybridMultilevel"/>
    <w:tmpl w:val="7292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627DA"/>
    <w:multiLevelType w:val="hybridMultilevel"/>
    <w:tmpl w:val="A6941154"/>
    <w:lvl w:ilvl="0" w:tplc="2EFE340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DE94281"/>
    <w:multiLevelType w:val="hybridMultilevel"/>
    <w:tmpl w:val="C99ABCC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78ED0058"/>
    <w:multiLevelType w:val="hybridMultilevel"/>
    <w:tmpl w:val="A344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41B18"/>
    <w:multiLevelType w:val="hybridMultilevel"/>
    <w:tmpl w:val="222E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4DA"/>
    <w:rsid w:val="00024EC9"/>
    <w:rsid w:val="000465FC"/>
    <w:rsid w:val="000C4D79"/>
    <w:rsid w:val="0011055C"/>
    <w:rsid w:val="00120041"/>
    <w:rsid w:val="00137678"/>
    <w:rsid w:val="00152ADE"/>
    <w:rsid w:val="001531BC"/>
    <w:rsid w:val="001561DD"/>
    <w:rsid w:val="00157874"/>
    <w:rsid w:val="00160F32"/>
    <w:rsid w:val="00183E20"/>
    <w:rsid w:val="001A52C4"/>
    <w:rsid w:val="001A5EBA"/>
    <w:rsid w:val="00212CE0"/>
    <w:rsid w:val="00222C7D"/>
    <w:rsid w:val="002238DA"/>
    <w:rsid w:val="00230070"/>
    <w:rsid w:val="00243933"/>
    <w:rsid w:val="0026137F"/>
    <w:rsid w:val="00293491"/>
    <w:rsid w:val="002A5D7D"/>
    <w:rsid w:val="002D7482"/>
    <w:rsid w:val="00304D86"/>
    <w:rsid w:val="00306A8E"/>
    <w:rsid w:val="00312F09"/>
    <w:rsid w:val="00351BC8"/>
    <w:rsid w:val="00367356"/>
    <w:rsid w:val="0037711B"/>
    <w:rsid w:val="00441926"/>
    <w:rsid w:val="0047147B"/>
    <w:rsid w:val="00496A16"/>
    <w:rsid w:val="00540EA6"/>
    <w:rsid w:val="00565664"/>
    <w:rsid w:val="005C3532"/>
    <w:rsid w:val="005F30BB"/>
    <w:rsid w:val="0060081E"/>
    <w:rsid w:val="00604323"/>
    <w:rsid w:val="0061029C"/>
    <w:rsid w:val="00625A00"/>
    <w:rsid w:val="00652FFB"/>
    <w:rsid w:val="00665119"/>
    <w:rsid w:val="00674C9D"/>
    <w:rsid w:val="006A22C7"/>
    <w:rsid w:val="006C3BCA"/>
    <w:rsid w:val="006D72BE"/>
    <w:rsid w:val="00772683"/>
    <w:rsid w:val="007D2871"/>
    <w:rsid w:val="007D62F5"/>
    <w:rsid w:val="007E66D2"/>
    <w:rsid w:val="008127C6"/>
    <w:rsid w:val="0083067C"/>
    <w:rsid w:val="00864F92"/>
    <w:rsid w:val="00865840"/>
    <w:rsid w:val="00877518"/>
    <w:rsid w:val="008A5BF5"/>
    <w:rsid w:val="008A7DF1"/>
    <w:rsid w:val="008B45DB"/>
    <w:rsid w:val="008B56BC"/>
    <w:rsid w:val="008C760D"/>
    <w:rsid w:val="00902840"/>
    <w:rsid w:val="00941BF4"/>
    <w:rsid w:val="009431E1"/>
    <w:rsid w:val="00994077"/>
    <w:rsid w:val="009A08EA"/>
    <w:rsid w:val="00A249ED"/>
    <w:rsid w:val="00A3238F"/>
    <w:rsid w:val="00A51EEE"/>
    <w:rsid w:val="00A52794"/>
    <w:rsid w:val="00A6153D"/>
    <w:rsid w:val="00A809FB"/>
    <w:rsid w:val="00AB1164"/>
    <w:rsid w:val="00AB71D9"/>
    <w:rsid w:val="00AB7F1A"/>
    <w:rsid w:val="00AF09A9"/>
    <w:rsid w:val="00B0661A"/>
    <w:rsid w:val="00B3007B"/>
    <w:rsid w:val="00B3131B"/>
    <w:rsid w:val="00B35494"/>
    <w:rsid w:val="00B4088D"/>
    <w:rsid w:val="00B42C94"/>
    <w:rsid w:val="00B476F9"/>
    <w:rsid w:val="00B66F75"/>
    <w:rsid w:val="00B73318"/>
    <w:rsid w:val="00BA6A2F"/>
    <w:rsid w:val="00BE1AA6"/>
    <w:rsid w:val="00BF4E34"/>
    <w:rsid w:val="00C005B7"/>
    <w:rsid w:val="00C100B6"/>
    <w:rsid w:val="00C21098"/>
    <w:rsid w:val="00C24B19"/>
    <w:rsid w:val="00C3605F"/>
    <w:rsid w:val="00C73AB2"/>
    <w:rsid w:val="00C74668"/>
    <w:rsid w:val="00C81B4F"/>
    <w:rsid w:val="00C84933"/>
    <w:rsid w:val="00C908A2"/>
    <w:rsid w:val="00CA0E59"/>
    <w:rsid w:val="00CE59A6"/>
    <w:rsid w:val="00CE5CCB"/>
    <w:rsid w:val="00CE5F95"/>
    <w:rsid w:val="00CF6BAE"/>
    <w:rsid w:val="00D01A26"/>
    <w:rsid w:val="00D464DA"/>
    <w:rsid w:val="00D5157F"/>
    <w:rsid w:val="00D52E7F"/>
    <w:rsid w:val="00D54061"/>
    <w:rsid w:val="00D61F28"/>
    <w:rsid w:val="00D70FB1"/>
    <w:rsid w:val="00DE041A"/>
    <w:rsid w:val="00E24773"/>
    <w:rsid w:val="00E51B88"/>
    <w:rsid w:val="00E73C02"/>
    <w:rsid w:val="00EA6094"/>
    <w:rsid w:val="00EA73CA"/>
    <w:rsid w:val="00EB20B8"/>
    <w:rsid w:val="00F0796E"/>
    <w:rsid w:val="00F10731"/>
    <w:rsid w:val="00F15B67"/>
    <w:rsid w:val="00F64D37"/>
    <w:rsid w:val="00F654E2"/>
    <w:rsid w:val="00F861F4"/>
    <w:rsid w:val="00F962D6"/>
    <w:rsid w:val="00FA234F"/>
    <w:rsid w:val="00FA5704"/>
    <w:rsid w:val="00FB17B8"/>
    <w:rsid w:val="00FB74DF"/>
    <w:rsid w:val="00FE2BD8"/>
    <w:rsid w:val="00FE46F2"/>
    <w:rsid w:val="00FF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5" type="connector" idref="#_x0000_s1090"/>
        <o:r id="V:Rule6" type="connector" idref="#_x0000_s1093"/>
        <o:r id="V:Rule7" type="connector" idref="#_x0000_s1092"/>
        <o:r id="V:Rule8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DA"/>
    <w:pPr>
      <w:ind w:left="720"/>
      <w:contextualSpacing/>
    </w:pPr>
  </w:style>
  <w:style w:type="table" w:styleId="a4">
    <w:name w:val="Table Grid"/>
    <w:basedOn w:val="a1"/>
    <w:uiPriority w:val="59"/>
    <w:rsid w:val="00D46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1AA6"/>
    <w:rPr>
      <w:b/>
      <w:bCs/>
    </w:rPr>
  </w:style>
  <w:style w:type="paragraph" w:styleId="a6">
    <w:name w:val="No Spacing"/>
    <w:uiPriority w:val="1"/>
    <w:qFormat/>
    <w:rsid w:val="0061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A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"/>
    <w:basedOn w:val="a"/>
    <w:rsid w:val="00024E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E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9A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E59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Гимназия12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Норцова Р.А.</dc:creator>
  <cp:keywords/>
  <dc:description/>
  <cp:lastModifiedBy>Норцова Р.А.</cp:lastModifiedBy>
  <cp:revision>76</cp:revision>
  <cp:lastPrinted>2011-12-19T12:00:00Z</cp:lastPrinted>
  <dcterms:created xsi:type="dcterms:W3CDTF">2011-12-19T10:48:00Z</dcterms:created>
  <dcterms:modified xsi:type="dcterms:W3CDTF">2014-03-24T10:54:00Z</dcterms:modified>
</cp:coreProperties>
</file>