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C" w:rsidRDefault="0035335C" w:rsidP="000570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48ACF" wp14:editId="3A7E1292">
                <wp:simplePos x="0" y="0"/>
                <wp:positionH relativeFrom="column">
                  <wp:posOffset>-222885</wp:posOffset>
                </wp:positionH>
                <wp:positionV relativeFrom="paragraph">
                  <wp:posOffset>-10795</wp:posOffset>
                </wp:positionV>
                <wp:extent cx="6335395" cy="1236345"/>
                <wp:effectExtent l="0" t="0" r="8255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236345"/>
                          <a:chOff x="110785179" y="106860975"/>
                          <a:chExt cx="4138992" cy="981334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186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57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527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97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868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5384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2087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8790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5493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2196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889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8560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1230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3900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6571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17.55pt;margin-top:-.85pt;width:498.85pt;height:97.35pt;z-index:251658240" coordorigin="1107851,1068609" coordsize="41389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u2wUAAD5UAAAOAAAAZHJzL2Uyb0RvYy54bWzsnO9uo0YQwL9X6jus+O6Y5T9WnFPixFGl&#10;a3tqrurnDWBAxSzdJXHSqlKlPkJfpG/QV7h7o84u4GCb9uKc7uKm40gOa2DZnZn9MQsze/zqblmQ&#10;20TInJdTgx6ZBknKiMd5mU6N79/OR4FBZM3KmBW8TKbGfSKNVydffnG8qiaJxTNexIkgUEkpJ6tq&#10;amR1XU3GYxllyZLJI14lJexccLFkNRRFOo4FW0Hty2JsmaY3XnERV4JHiZTw63mz0zjR9S8WSVR/&#10;u1jIpCbF1IC21fpb6O9r9T0+OWaTVLAqy6O2GewJrViyvISLrqs6ZzUjNyLfqWqZR4JLvqiPIr4c&#10;88UijxLdB+gNNbd6cyn4TaX7kk5WabUWE4h2S05Prjb65vaNIHk8NSyDlGwJKnr3x/vf3v/+7i/4&#10;+5NYSkKrKp3AgZeiuqreiKabsPmaRz9K2D3e3q/KaXMwuV59zWOold3UXEvobiGWqgroO7nTirhf&#10;KyK5q0kEP3q27dqha5AI9lHL9mzHbVQVZaBPdR6lph+41A8Noo4xvcAzQ3991EVbk0PtIAyhb6qm&#10;MKC27aiKxmzStEO3vW2r6ihYoXwQtPw4QV9lrEq0/qSSXytouxP0d2CdrEyLhDgGyfI4TtQQagSu&#10;T+ikLRtRk5LPMjghORWCr7KExdA+CrW1P+vLvb2vQNq6FuhbrxpVkKC+D2rkXyXbaehDcmWTSsj6&#10;MuFLojamhoDOav2z29eyblTQHaLMQfIij+d5UeiCSK9nhSC3DIbtXH9arW0cVpTq4JKr05oam1+g&#10;kXANtU81Vw/DX0JqOeaZFY7mXuCPnLnjjkLfDEYmDc9Cz3RC53z+q2ogdSaNLl7nZdIhgTqPs4QW&#10;Ts1g1lAgK7A71wJbZkUK+o1qocWw0RHZ76+pP0P9BRyUMXSUTZTyL9rtmuVFsz3ebLw2c5BA91/L&#10;RBuFsoPG2q95fA82ITioCPgIJIeNjIufDbICKk4N+dMNE4lBiq9KsDbbc30PMNoviH7hul9gZQRV&#10;TY0aOq83Z3WD3ptK5GkGV6JaFiU/BToscm0Wyk6bVmmy6AH5mUYmDMMGgQ8jUwNlYxyBqf4PhiPc&#10;EvVoVJbxQ15nmi2dvlLZDq9UkoqDWZiNSfetOHBP7VO7teJUKqPtjqaNgaufNgx/Y6CrU4DS60sV&#10;eQlGBHc+12lOJzJiRRJ3rNO33jVA/pEM2iVoAKTpcFCcgAHYQKJ1Jp7CiGVeg0NV5MupEaxBsjcw&#10;+uQ8nbum79jByPdde+TYF+boLJjPRqcz6nn+xdns7IJukvNCS1l+PDyViSSdylSB30DvrrJ4ReJc&#10;3VVsN7TgDhjnwBXLbw3jAbRb1jtgpjP9ac10XXtDzIcL98Da9q1javcf2br2wYe9HrgBbrPVU2J/&#10;braGNPBCAP+uE9m5OuAzurT1RQc8yOf1dDob1V7Bofk9yDM1U+05g8izvnv4n/YVwQve5pl/ADyj&#10;NHB9C3n2SeZxyDPk2Uud+/q7PAsOgWeOa/ku8gx5hvNN9TQT55s7b0mG55vw3mnbPwsPgWc+Df0A&#10;eYY8Q54hz+Kht77DPIP3nNs8o/r19TM/QKNh4AUUgYZAQ6Ah0PYAGtBrl2iHEP1gWa4dOEg0JBoS&#10;DYm2D9FULJYOoXuIH6FtAF0vEOvzB5BYrmUGPhINiYZEQ6LtQ7R1UHCPaDqo65lnnZYf+KGJREOi&#10;IdGQaPsQbSD6Hp5ePX8gmm26TgjJCRiI9gkC8DFwAwM3Xmrghnr2vjPrPIS0Bdu2aOgh0dBHQx8N&#10;fbR9fLSBXAF6CMkCthtAMikSDYmGREOi7UO0gWwBegjpAnbgeiamC0BeDs46MZ0Tw2sHFiEZDkcD&#10;eu3OOg8hYcCB5ULgURo+R0OiYYI6Jgw8PsCWDmQM0ENIGXDs0DQxZQB9NFxyQy9LgilQj0yBAnrt&#10;+GjWIeQMOLCKFMWcASQaEu3FEE0vpAiLVGo6twtqqlUw+2XY7i/7efI3AAAA//8DAFBLAwQUAAYA&#10;CAAAACEA5S8OvOEAAAAKAQAADwAAAGRycy9kb3ducmV2LnhtbEyPwUrDQBCG74LvsIzgrd1sQ6ON&#10;2ZRS1FMR2gribZtMk9DsbMhuk/TtHU96m2E+/vn+bD3ZVgzY+8aRBjWPQCAVrmyo0vB5fJs9g/DB&#10;UGlaR6jhhh7W+f1dZtLSjbTH4RAqwSHkU6OhDqFLpfRFjdb4ueuQ+HZ2vTWB176SZW9GDretXERR&#10;Iq1piD/UpsNtjcXlcLUa3kczbmL1Ouwu5+3t+7j8+Nop1PrxYdq8gAg4hT8YfvVZHXJ2OrkrlV60&#10;GmbxUjHKg3oCwcAqWSQgTkyu4ghknsn/FfIfAAAA//8DAFBLAQItABQABgAIAAAAIQC2gziS/gAA&#10;AOEBAAATAAAAAAAAAAAAAAAAAAAAAABbQ29udGVudF9UeXBlc10ueG1sUEsBAi0AFAAGAAgAAAAh&#10;ADj9If/WAAAAlAEAAAsAAAAAAAAAAAAAAAAALwEAAF9yZWxzLy5yZWxzUEsBAi0AFAAGAAgAAAAh&#10;AKKsbS7bBQAAPlQAAA4AAAAAAAAAAAAAAAAALgIAAGRycy9lMm9Eb2MueG1sUEsBAi0AFAAGAAgA&#10;AAAhAOUvDrzhAAAACgEAAA8AAAAAAAAAAAAAAAAANQgAAGRycy9kb3ducmV2LnhtbFBLBQYAAAAA&#10;BAAEAPMAAABDCQAAAAA=&#10;">
                <v:rect id="Rectangle 4" o:spid="_x0000_s1027" style="position:absolute;left:1107851;top:1068609;width:41390;height:98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7GMUA&#10;AADaAAAADwAAAGRycy9kb3ducmV2LnhtbESPS2vDMBCE74X+B7GB3ho5fYTgRDGlpRBDqfM65Lix&#10;NraxtTKW6rj/PgoEchxm5htmkQymET11rrKsYDKOQBDnVldcKNjvvp9nIJxH1thYJgX/5CBZPj4s&#10;MNb2zBvqt74QAcIuRgWl920spctLMujGtiUO3sl2Bn2QXSF1h+cAN418iaKpNFhxWCixpc+S8nr7&#10;ZxRk+0zOvo6733Wd1quDnr79vKcHpZ5Gw8cchKfB38O39koreIXrlX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Y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107851;top:1068609;width:41390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ZMIA&#10;AADaAAAADwAAAGRycy9kb3ducmV2LnhtbESP0YrCMBRE3xf8h3AF39ZUXVSqsVRF2IcFtfUDLs21&#10;LTY3pYla/94sLOzjMDNnmHXSm0Y8qHO1ZQWTcQSCuLC65lLBJT98LkE4j6yxsUwKXuQg2Qw+1hhr&#10;++QzPTJfigBhF6OCyvs2ltIVFRl0Y9sSB+9qO4M+yK6UusNngJtGTqNoLg3WHBYqbGlXUXHL7kZB&#10;SdtDynY+u9jF7p6f8p/98VgoNRr26QqEp97/h//a31rBF/xeC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CxkwgAAANoAAAAPAAAAAAAAAAAAAAAAAJgCAABkcnMvZG93&#10;bnJldi54bWxQSwUGAAAAAAQABAD1AAAAhwMAAAAA&#10;" fillcolor="#85a3a3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1109186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kk8QA&#10;AADaAAAADwAAAGRycy9kb3ducmV2LnhtbESPQWvCQBSE74L/YXlCL8VsDFpKzCoSaBGth1rx/Mg+&#10;k7TZtyG7TdJ/3y0UPA4z8w2TbUfTiJ46V1tWsIhiEMSF1TWXCi4fL/NnEM4ja2wsk4IfcrDdTCcZ&#10;ptoO/E792ZciQNilqKDyvk2ldEVFBl1kW+Lg3Wxn0AfZlVJ3OAS4aWQSx0/SYM1hocKW8oqKr/O3&#10;UXA4XY+rZvDJ21G/5p/94bp8dEaph9m4W4PwNPp7+L+91wpW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pJP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0" style="position:absolute;left:111185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5MQA&#10;AADaAAAADwAAAGRycy9kb3ducmV2LnhtbESPQWvCQBSE70L/w/KEXorZVKxImo0UoUW0HmpLzo/s&#10;a5KafRuyaxL/vSsUPA4z8w2TrkfTiJ46V1tW8BzFIIgLq2suFfx8v89WIJxH1thYJgUXcrDOHiYp&#10;JtoO/EX90ZciQNglqKDyvk2kdEVFBl1kW+Lg/drOoA+yK6XucAhw08h5HC+lwZrDQoUtbSoqTsez&#10;UbA75PuXZvDzz73+2Pz1u3zx5IxSj9Px7RWEp9Hfw//trVawh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uT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1" style="position:absolute;left:111452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f8QA&#10;AADaAAAADwAAAGRycy9kb3ducmV2LnhtbESPT2vCQBTE7wW/w/IEL6VulKoluooIluKfg2nx/Mg+&#10;k2j2bchuk/jtXaHQ4zAzv2EWq86UoqHaFZYVjIYRCOLU6oIzBT/f27cPEM4jaywtk4I7OVgtey8L&#10;jLVt+URN4jMRIOxiVJB7X8VSujQng25oK+LgXWxt0AdZZ1LX2Aa4KeU4iqbSYMFhIceKNjmlt+TX&#10;KNgdz/tJ2frxYa8/N9dmd35/dUapQb9bz0F46vx/+K/9pRXM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n3/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2" style="position:absolute;left:111719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DcIA&#10;AADaAAAADwAAAGRycy9kb3ducmV2LnhtbERPTWvCQBC9C/6HZYReitk0tKWkrlIEpUQ9NJWch+w0&#10;iWZnQ3abpP++exA8Pt73ajOZVgzUu8aygqcoBkFcWt1wpeD8vVu+gXAeWWNrmRT8kYPNej5bYart&#10;yF805L4SIYRdigpq77tUSlfWZNBFtiMO3I/tDfoA+0rqHscQblqZxPGrNNhwaKixo21N5TX/NQqy&#10;U3F4aUefHA96v70MWfH86IxSD4vp4x2Ep8n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gs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3" style="position:absolute;left:111986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lsQA&#10;AADaAAAADwAAAGRycy9kb3ducmV2LnhtbESPT2vCQBTE7wW/w/IEL6VulCo2uooIluKfg2nx/Mg+&#10;k2j2bchuk/jtXaHQ4zAzv2EWq86UoqHaFZYVjIYRCOLU6oIzBT/f27cZCOeRNZaWScGdHKyWvZcF&#10;xtq2fKIm8ZkIEHYxKsi9r2IpXZqTQTe0FXHwLrY26IOsM6lrbAPclHIcRVNpsOCwkGNFm5zSW/Jr&#10;FOyO5/2kbP34sNefm2uzO7+/OqPUoN+t5yA8df4//Nf+0go+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pb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4" style="position:absolute;left:112253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8Rc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/T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xF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5" style="position:absolute;left:112520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Z3sEA&#10;AADbAAAADwAAAGRycy9kb3ducmV2LnhtbERPS4vCMBC+C/6HMMJeZE0VFekaRQSXxcdBXTwPzWxb&#10;bSalybb13xtB8DYf33Pmy9YUoqbK5ZYVDAcRCOLE6pxTBb/nzecMhPPIGgvLpOBODpaLbmeOsbYN&#10;H6k++VSEEHYxKsi8L2MpXZKRQTewJXHg/mxl0AdYpVJX2IRwU8hRFE2lwZxDQ4YlrTNKbqd/o2B7&#10;uOwmReNH+53+Xl/r7WXcd0apj167+gLhqfVv8cv9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2d7BAAAA2w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6" style="position:absolute;left:112787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qcIA&#10;AADbAAAADwAAAGRycy9kb3ducmV2LnhtbERPTWvCQBC9C/6HZQQvUjcNVkrqKiJURNtDtXgesmMS&#10;zc6G7JrEf+8Kgrd5vM+ZLTpTioZqV1hW8D6OQBCnVhecKfg/fL99gnAeWWNpmRTcyMFi3u/NMNG2&#10;5T9q9j4TIYRdggpy76tESpfmZNCNbUUcuJOtDfoA60zqGtsQbkoZR9FUGiw4NORY0Sqn9LK/GgXb&#10;3+Puo2x9/LPT69W52R4nI2eUGg665RcIT51/iZ/ujQ7z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Eep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7" style="position:absolute;left:113054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iMsMA&#10;AADbAAAADwAAAGRycy9kb3ducmV2LnhtbERPS2vCQBC+C/6HZQq9iG6qtUiajRShIj4OVfE8ZKdJ&#10;anY2ZNck/ffdguBtPr7nJMveVKKlxpWWFbxMIhDEmdUl5wrOp8/xAoTzyBory6Tglxws0+EgwVjb&#10;jr+oPfpchBB2MSoovK9jKV1WkEE3sTVx4L5tY9AH2ORSN9iFcFPJaRS9SYMlh4YCa1oVlF2PN6Ng&#10;e7js5lXnp/udXq9+2u3ldeSMUs9P/cc7CE+9f4jv7o0O82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iM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8" style="position:absolute;left:113321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6RsMA&#10;AADbAAAADwAAAGRycy9kb3ducmV2LnhtbERPTWvCQBC9F/wPywi9iNkYbCkxq0igRbQeasXzkB2T&#10;tNnZkN0m8d93C0Jv83ifk21G04ieOldbVrCIYhDEhdU1lwrOn6/zFxDOI2tsLJOCGznYrCcPGaba&#10;DvxB/cmXIoSwS1FB5X2bSumKigy6yLbEgbvazqAPsCul7nAI4aaRSRw/S4M1h4YKW8orKr5PP0bB&#10;/ng5PDWDT94P+i3/6veX5cwZpR6n43YFwtPo/8V3906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6R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9" style="position:absolute;left:1135889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3cMA&#10;AADbAAAADwAAAGRycy9kb3ducmV2LnhtbERPTWvCQBC9C/6HZYReitkYtJSYVSTQIloPteJ5yI5J&#10;2uxsyG6T9N93CwVv83ifk21H04ieOldbVrCIYhDEhdU1lwouHy/zZxDOI2tsLJOCH3Kw3UwnGaba&#10;DvxO/dmXIoSwS1FB5X2bSumKigy6yLbEgbvZzqAPsCul7nAI4aaRSRw/SYM1h4YKW8orKr7O30bB&#10;4XQ9rprBJ29H/Zp/9ofr8tEZpR5m424NwtPo7+J/916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f3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0" style="position:absolute;left:113856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BqsIA&#10;AADbAAAADwAAAGRycy9kb3ducmV2LnhtbERPS4vCMBC+L/gfwgheRFNlFalGEUFZfBx84Hloxrba&#10;TEqTbbv/frMg7G0+vucsVq0pRE2Vyy0rGA0jEMSJ1TmnCm7X7WAGwnlkjYVlUvBDDlbLzscCY20b&#10;PlN98akIIexiVJB5X8ZSuiQjg25oS+LAPWxl0AdYpVJX2IRwU8hxFE2lwZxDQ4YlbTJKXpdvo2B/&#10;uh8mRePHx4PebZ71/v7Zd0apXrddz0F4av2/+O3+0mH+FP5+C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0Gq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1" style="position:absolute;left:114123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kMcMA&#10;AADbAAAADwAAAGRycy9kb3ducmV2LnhtbERPS2vCQBC+C/6HZQq9iG4q1kqajRShIj4OVfE8ZKdJ&#10;anY2ZNck/ffdguBtPr7nJMveVKKlxpWWFbxMIhDEmdUl5wrOp8/xAoTzyBory6Tglxws0+EgwVjb&#10;jr+oPfpchBB2MSoovK9jKV1WkEE3sTVx4L5tY9AH2ORSN9iFcFPJaRTNpcGSQ0OBNa0Kyq7Hm1Gw&#10;PVx2r1Xnp/udXq9+2u1lNnJGqeen/uMdhKfeP8R390aH+W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kM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2" style="position:absolute;left:114390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wQ8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HBD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3" style="position:absolute;left:1146571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2MMA&#10;AADbAAAADwAAAGRycy9kb3ducmV2LnhtbERPS2vCQBC+C/6HZQq9iG4qVmqajRShIj4OVfE8ZKdJ&#10;anY2ZNck/ffdguBtPr7nJMveVKKlxpWWFbxMIhDEmdUl5wrOp8/xGwjnkTVWlknBLzlYpsNBgrG2&#10;HX9Re/S5CCHsYlRQeF/HUrqsIINuYmviwH3bxqAPsMmlbrAL4aaS0yiaS4Mlh4YCa1oVlF2PN6Ng&#10;e7jsXqvOT/c7vV79tNvLbOSMUs9P/cc7CE+9f4jv7o0O8x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V2M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0570F3" w:rsidRDefault="001317F6" w:rsidP="0035716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7987F10" wp14:editId="604F6E6A">
                <wp:simplePos x="0" y="0"/>
                <wp:positionH relativeFrom="column">
                  <wp:posOffset>-375285</wp:posOffset>
                </wp:positionH>
                <wp:positionV relativeFrom="paragraph">
                  <wp:posOffset>2904490</wp:posOffset>
                </wp:positionV>
                <wp:extent cx="6283325" cy="2381250"/>
                <wp:effectExtent l="0" t="0" r="3175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833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  <w:p w:rsidR="001317F6" w:rsidRDefault="00F30022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</w:pPr>
                            <w:r w:rsidRPr="00F30022"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>Мотивационная деятельность на уроках русского языка как основа интереса учащихся к изучаемому предмету</w:t>
                            </w:r>
                            <w:r w:rsidR="001317F6"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35335C" w:rsidRPr="0035716E" w:rsidRDefault="001317F6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8"/>
                                <w:szCs w:val="48"/>
                              </w:rPr>
                              <w:t>/ Об уроках –зачетах/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-29.55pt;margin-top:228.7pt;width:494.75pt;height:187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g/DQMAAGgGAAAOAAAAZHJzL2Uyb0RvYy54bWysVduO0zAQfUfiHyy/Z3Ntm0SborbbIqTl&#10;Iu0int3EaSwSO9hu04L4Fr6CJyS+oZ/E2OltF5AQkIfI40yP5xyfmV4/2zY12lCpmOAZ9q88jCjP&#10;RcH4KsNv7xdOjJHShBekFpxmeEcVfjZ++uS6a1MaiErUBZUIQLhKuzbDldZt6roqr2hD1JVoKYeP&#10;pZAN0RDKlVtI0gF6U7uB5w3dTsiilSKnSsHuTf8Rjy1+WdJcvy5LRTWqMwy1afuW9r00b3d8TdKV&#10;JG3F8kMZ5C+qaAjjcOgJ6oZogtaS/QTVsFwKJUp9lYvGFWXJcmo5ABvfe8TmriIttVxAHNWeZFL/&#10;DzZ/tXkjESsyHAQYcdLAHe2/7L/vv+2/ItgCfbpWpZB210Ki3k7FFu7ZclXtrcjfK8TFrCJ8RSdS&#10;iq6ipID6fAA7bFsW97sWkH2D514A9ujKQC+7l6KAHLLWwsJvS9kYSUEkBGfC7e1ON0a3GuWwOQzi&#10;MAwGGOXwLQhjPxjYO3VJevx5K5V+TkWDzCLDEixh4cnmVmlTDkmPKeY0JWpWLFhd20CulrNaog0B&#10;+yzsYxk8Squ5SebC/KxH7HeoNWB/DEmhZliaTFO9NcenxA8ibxokzmIYj5xoEQ2cZOTFjucn02To&#10;RUl0s/hsyvWjtGJFQfkt4/RoVD/6MyMcWqa3mLUq6qygpF5B1x6s+3vmnn1+xbxhGtq3Zk2G41MS&#10;SY0J5rwALUiqCav7tfuQhZUepHioyGQx8EZRGDuj0SB0onDuOdN4MXMmM384HM2ns+ncf6jI3Kqs&#10;/l0UW8jxykwg1sDurio6VDDjnXCQBGDsgsEACUY9X9RrmGuJkRT6HdOVNbzR12CoSwvN7HMQ8oTe&#10;C3E++EKnA7ezVODWo49sH5nW6ZtIb5dbENw011IUO+goKMfeMoxnWFRCfsSog1GXYfVhTSTFqH7B&#10;oVfDoZ9AC+nLQF4Gy8uA8BygMqwx6pcz3c/TdSvZqoKT+unAxQQ6uWS2x85VARUTwDizpA6j18zL&#10;y9hmnf8gxj8AAAD//wMAUEsDBBQABgAIAAAAIQBExKNs4wAAAAsBAAAPAAAAZHJzL2Rvd25yZXYu&#10;eG1sTI/BToQwEIbvJr5DMyZeNrvtLqy7IMOGNHoymojrwVuhFYi0JbSw+PbWk95mMl/++f7stOie&#10;zGp0nTUI2w0DokxtZWcahPPb4/oIxHlhpOitUQjfysEpv77KRCrtxbyqufQNCSHGpQKh9X5IKXV1&#10;q7RwGzsoE26fdtTCh3VsqBzFJYTrnu4Yu6NadCZ8aMWgeKvqr3LSCB/99FLw6p0/RZzP5eohYavi&#10;GfH2ZinugXi1+D8YfvWDOuTBqbKTkY70COt9sg0oQrw/xEACkUQsDBXCMdrFQPOM/u+Q/wAAAP//&#10;AwBQSwECLQAUAAYACAAAACEAtoM4kv4AAADhAQAAEwAAAAAAAAAAAAAAAAAAAAAAW0NvbnRlbnRf&#10;VHlwZXNdLnhtbFBLAQItABQABgAIAAAAIQA4/SH/1gAAAJQBAAALAAAAAAAAAAAAAAAAAC8BAABf&#10;cmVscy8ucmVsc1BLAQItABQABgAIAAAAIQC2PPg/DQMAAGgGAAAOAAAAAAAAAAAAAAAAAC4CAABk&#10;cnMvZTJvRG9jLnhtbFBLAQItABQABgAIAAAAIQBExKNs4wAAAAsBAAAPAAAAAAAAAAAAAAAAAGcF&#10;AABkcnMvZG93bnJldi54bWxQSwUGAAAAAAQABADzAAAAd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  <w:p w:rsidR="001317F6" w:rsidRDefault="00F30022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</w:pPr>
                      <w:r w:rsidRPr="00F30022"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>Мотивационная деятельность на уроках русского языка как основа интереса учащихся к изучаемому предмету</w:t>
                      </w:r>
                      <w:r w:rsidR="001317F6"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 xml:space="preserve">. </w:t>
                      </w:r>
                    </w:p>
                    <w:p w:rsidR="0035335C" w:rsidRPr="0035716E" w:rsidRDefault="001317F6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" w:hAnsi="Franklin Gothic Medium"/>
                          <w:bCs/>
                          <w:color w:val="365F91"/>
                          <w:sz w:val="48"/>
                          <w:szCs w:val="48"/>
                        </w:rPr>
                        <w:t>/ Об уроках –зачетах/</w:t>
                      </w:r>
                    </w:p>
                  </w:txbxContent>
                </v:textbox>
              </v:shape>
            </w:pict>
          </mc:Fallback>
        </mc:AlternateContent>
      </w:r>
      <w:r w:rsidR="003571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B1620CA" wp14:editId="0AF4ACDE">
                <wp:simplePos x="0" y="0"/>
                <wp:positionH relativeFrom="column">
                  <wp:posOffset>-527685</wp:posOffset>
                </wp:positionH>
                <wp:positionV relativeFrom="paragraph">
                  <wp:posOffset>5228590</wp:posOffset>
                </wp:positionV>
                <wp:extent cx="6838950" cy="280035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89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070D84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1B8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5716E" w:rsidRP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Из опыта работы </w:t>
                            </w:r>
                          </w:p>
                          <w:p w:rsidR="0035716E" w:rsidRP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Cs/>
                                <w:color w:val="E36C0A"/>
                                <w:sz w:val="32"/>
                                <w:szCs w:val="32"/>
                              </w:rPr>
                            </w:pPr>
                            <w:r w:rsidRPr="0035716E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учителя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русского языка</w:t>
                            </w:r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Исанчуриной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Фаили</w:t>
                            </w:r>
                            <w:proofErr w:type="spellEnd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Фаритовны</w:t>
                            </w:r>
                            <w:proofErr w:type="spellEnd"/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35716E" w:rsidRPr="0035716E" w:rsidRDefault="0035716E" w:rsidP="0035716E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201</w:t>
                            </w:r>
                            <w:r w:rsidR="00F1457D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="00F30022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год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margin-left:-41.55pt;margin-top:411.7pt;width:538.5pt;height:220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G2EAMAAG8GAAAOAAAAZHJzL2Uyb0RvYy54bWysVcuu0zAQ3SPxD5b3uXk0bZPopqjtbRHS&#10;5SHdi1i7idNYJHaw3aYF8S18BSskvqGfxNhJX8ACAV5EHnt6Zs7xzPT22a6u0JZKxQRPsX/jYUR5&#10;JnLG1yl++7h0IoyUJjwnleA0xXuq8LPJ0ye3bZPQQJSiyqlEAMJV0jYpLrVuEtdVWUlrom5EQzlc&#10;FkLWRIMp124uSQvodeUGnjdyWyHzRoqMKgWnd90lnlj8oqCZfl0UimpUpRhy0/Yr7Xdlvu7kliRr&#10;SZqSZX0a5C+yqAnjEPQEdUc0QRvJfoGqWSaFEoW+yUTtiqJgGbUcgI3v/cTmoSQNtVxAHNWcZFL/&#10;DzZ7tX0jEctTHIQYcVLDGx2+HL4fvh2+IjgCfdpGJeD20ICj3s3EDt7ZclXNvcjeK8TFvCR8TadS&#10;irakJIf8fADrjy2Lx30DyL7Bcy8AO3RloFftS5GDD9loYeF3hayNpCASgpjwevvTi9GdRhkcjqJB&#10;FA/hKoO7IPK8ARgmBkmOP2+k0s+pqJHZpFhCSVh4sr1XunM9uphoSlQsX7KqsoZcr+aVRFsC5bO0&#10;q0e/cqu4cebC/KxD7E6oLcAuDEkgZ9gaT5O9LY5PsR+E3iyIneUoGjvhMhw68diLHM+PZ/HIC+Pw&#10;bvnZpOuHScnynPJ7xumxUP3wzwqhb5muxGypotYKSqo1dG1fuleU1CVzz67fMa+ZhvatWJ1iEB+W&#10;cSKJKYIFz+1eE1Z1e/eahX0lkOJakely6I3DQeSMx8OBEw4WnjOLlnNnOvdHo/FiNp8t/GtFFlZl&#10;9e+i2ESOT2YMsQF2D2XeopyZ2hkM4wAKO2cwQIJxxxd1GmZaYiSFfsd0aQve6GswroSc29ULeULv&#10;hDgHvtCp53aWCgr7WEe2j0zrdE2kd6udbWTbZKbHViLfQ2NBVvaxYUrDphTyI0YtTLwUqw8bIilG&#10;1QsOLTsY+fEQRuSlIS+N1aVBeAZQKdYYddu57sbqppFsXUKkbkhwMYWGLphttXNWwMgYMNUst34C&#10;m7F5aVuv8//E5AcAAAD//wMAUEsDBBQABgAIAAAAIQDimGi54gAAAAwBAAAPAAAAZHJzL2Rvd25y&#10;ZXYueG1sTI9NT4QwFEX3Jv6H5pm4mcyUATIBpExIoyujiagLd4VWIPaD0MLgv/e50uXLPbn3vPK8&#10;GU1WNfvRWQbHQwRE2c7J0fYM3l4f9hkQH4SVQjurGHwrD+fq+qoUhXQX+6LWJvQES6wvBIMhhKmg&#10;1HeDMsIf3KQsZp9uNiLgOfdUzuKC5UbTOIpO1IjR4sIgJsUH1X01i2HwoZfnmrfv/DHhfG1293m0&#10;q58Yu73Z6jsgQW3hD4ZffVSHCp1at1jpiWawz5IjogyyOEmBIJHnSQ6kRTQ+pSnQqqT/n6h+AAAA&#10;//8DAFBLAQItABQABgAIAAAAIQC2gziS/gAAAOEBAAATAAAAAAAAAAAAAAAAAAAAAABbQ29udGVu&#10;dF9UeXBlc10ueG1sUEsBAi0AFAAGAAgAAAAhADj9If/WAAAAlAEAAAsAAAAAAAAAAAAAAAAALwEA&#10;AF9yZWxzLy5yZWxzUEsBAi0AFAAGAAgAAAAhAGycgbYQAwAAbwYAAA4AAAAAAAAAAAAAAAAALgIA&#10;AGRycy9lMm9Eb2MueG1sUEsBAi0AFAAGAAgAAAAhAOKYaLniAAAADAEAAA8AAAAAAAAAAAAAAAAA&#10;ag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070D84">
                      <w:pPr>
                        <w:pStyle w:val="4"/>
                        <w:widowControl w:val="0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35716E" w:rsidRDefault="0035716E" w:rsidP="00F66286">
                      <w:pPr>
                        <w:pStyle w:val="4"/>
                        <w:widowControl w:val="0"/>
                        <w:jc w:val="right"/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</w:pPr>
                    </w:p>
                    <w:p w:rsid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</w:t>
                      </w:r>
                      <w:r w:rsidRPr="00A81B86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5716E" w:rsidRP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Из опыта работы </w:t>
                      </w:r>
                    </w:p>
                    <w:p w:rsidR="0035716E" w:rsidRP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Cs/>
                          <w:color w:val="E36C0A"/>
                          <w:sz w:val="32"/>
                          <w:szCs w:val="32"/>
                        </w:rPr>
                      </w:pPr>
                      <w:r w:rsidRPr="0035716E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учителя </w:t>
                      </w:r>
                      <w: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русского языка</w:t>
                      </w:r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Исанчуриной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Фаили</w:t>
                      </w:r>
                      <w:proofErr w:type="spellEnd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Фаритовны</w:t>
                      </w:r>
                      <w:proofErr w:type="spellEnd"/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35716E" w:rsidRPr="0035716E" w:rsidRDefault="0035716E" w:rsidP="0035716E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201</w:t>
                      </w:r>
                      <w:r w:rsidR="00F1457D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1</w:t>
                      </w:r>
                      <w:r w:rsidR="00F30022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год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71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0244F49" wp14:editId="2C0258CC">
                <wp:simplePos x="0" y="0"/>
                <wp:positionH relativeFrom="column">
                  <wp:posOffset>316604</wp:posOffset>
                </wp:positionH>
                <wp:positionV relativeFrom="paragraph">
                  <wp:posOffset>1014095</wp:posOffset>
                </wp:positionV>
                <wp:extent cx="4973955" cy="1311275"/>
                <wp:effectExtent l="38100" t="38100" r="36195" b="412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395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Pr="0035716E" w:rsidRDefault="0035716E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МБОУ «2-ИМАНГУЛОВСКАЯ СОШ»</w:t>
                            </w:r>
                          </w:p>
                          <w:p w:rsidR="0035716E" w:rsidRPr="0035716E" w:rsidRDefault="0035716E" w:rsidP="00357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4.95pt;margin-top:79.85pt;width:391.65pt;height:103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dHBgMAAOsFAAAOAAAAZHJzL2Uyb0RvYy54bWysVMuO0zAU3SPxD5b3nTRN23SiSUdt2iIk&#10;HiPNINZu4jQWiR1sd9KCkJDYIvEJfAQbxGO+If0jrp2002FYIEQWka9zc3zP8bn37HxT5OiaSsUE&#10;D7F70sWI8lgkjK9C/OJq0RlhpDThCckFpyHeUoXPxw8fnFVlQHsiE3lCJQIQroKqDHGmdRk4jooz&#10;WhB1IkrK4WMqZEE0hHLlJJJUgF7kTq/bHTqVkEkpRUyVgt1Z8xGPLX6a0lg/T1NFNcpDDLVp+5b2&#10;vTRvZ3xGgpUkZcbitgzyD1UUhHE49AA1I5qgtWT3oAoWS6FEqk9iUTgiTVlMLQdg43Z/Y3OZkZJa&#10;LiCOKg8yqf8HGz+7vpCIJSHueRhxUsAd1Z9373ef6h/1ze5D/aW+qb/vPtY/66/1NwRJoFhVqgB+&#10;vCwvpOGsyicifqUQF1FG+IpOpBRVRkkCdboA2m5bNlfbEk5wDYpzB8YECgDRsnoqEsghay2spJtU&#10;FuYYEAtt7M1tDzdHNxrFsNk/9b3TwQCjGL65nuv2/IE9gwT730up9CMqCmQWIZZgDQtPrp8obcoh&#10;wT7FkhI5SxYsz20gV8sol+iagI0W9mnR1XFazlEVYn8IxsSI5CvoiNYWd9LUMdp0FEXz/p/QTDUz&#10;orLmVLVVM6FNHgkKpqFpclaEeNQ1T7NtJJ/zxKZowvJmDbxybv6ith0ashBtNCztPmhorfp2shh0&#10;/b436vj+wOv0vXm3Mx0tos4kcodDfz6NpnP3nRHN7QcZSxLK5xZT7TvH7f+dM9sebjx/6J1DgaYq&#10;sQaOl1lSoYSZ+/IGpz0wU8KgeXt+w7rVONYSIyn0S6YzazJjD4NxR+jIPq3QB3R770cHO/e4NRkb&#10;kAqU3KtmvWvs2jSD3iw3TRMZfGPlpUi2YGaoyjoWJiQsMiHfYFTBtAmxer0mkmKUP+bQJt5w4A9h&#10;PB0H8jhYHgeExwAVYg0us8tINyNtXUq2yuAk1/LnYgJNlDJr79uqgIkJYKJYTu30MyPrOLZZtzN6&#10;/AsAAP//AwBQSwMEFAAGAAgAAAAhAFVh+UrgAAAACgEAAA8AAABkcnMvZG93bnJldi54bWxMj91O&#10;g0AQRu9N+g6bMfHODoLFgixNYzQx/iXWPsDCjkDKzhJ2S/HtXa/q5cycfHO+YjObXkw0us6yhJtl&#10;BIK4trrjRsL+6+l6DcJ5xVr1lknCDznYlIuLQuXanviTpp1vRAhhlysJrfdDjujqloxySzsQh9u3&#10;HY3yYRwb1KM6hXDTYxxFKRrVcfjQqoEeWqoPu6ORgF2y/3isXurnty3r6NXh8I6TlFeX8/YehKfZ&#10;n2H40w/qUAanyh5ZO9FLuM2yQIb9KrsDEYB1ksQgKglJmsaAZYH/K5S/AAAA//8DAFBLAQItABQA&#10;BgAIAAAAIQC2gziS/gAAAOEBAAATAAAAAAAAAAAAAAAAAAAAAABbQ29udGVudF9UeXBlc10ueG1s&#10;UEsBAi0AFAAGAAgAAAAhADj9If/WAAAAlAEAAAsAAAAAAAAAAAAAAAAALwEAAF9yZWxzLy5yZWxz&#10;UEsBAi0AFAAGAAgAAAAhAFdQl0cGAwAA6wUAAA4AAAAAAAAAAAAAAAAALgIAAGRycy9lMm9Eb2Mu&#10;eG1sUEsBAi0AFAAGAAgAAAAhAFVh+UrgAAAACgEAAA8AAAAAAAAAAAAAAAAAYAUAAGRycy9kb3du&#10;cmV2LnhtbFBLBQYAAAAABAAEAPMAAABtBgAAAAA=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35716E" w:rsidRPr="0035716E" w:rsidRDefault="0035716E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МБОУ «2-ИМАНГУЛОВСКАЯ СОШ»</w:t>
                      </w:r>
                    </w:p>
                    <w:p w:rsidR="0035716E" w:rsidRPr="0035716E" w:rsidRDefault="0035716E" w:rsidP="00357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335C">
        <w:rPr>
          <w:b/>
          <w:bCs/>
          <w:sz w:val="28"/>
          <w:szCs w:val="28"/>
        </w:rPr>
        <w:br w:type="page"/>
      </w:r>
    </w:p>
    <w:p w:rsidR="00F30022" w:rsidRPr="00F30022" w:rsidRDefault="00F30022" w:rsidP="00F30022">
      <w:pPr>
        <w:ind w:left="-567" w:firstLine="1418"/>
        <w:jc w:val="both"/>
      </w:pPr>
      <w:r w:rsidRPr="00F30022">
        <w:rPr>
          <w:b/>
        </w:rPr>
        <w:lastRenderedPageBreak/>
        <w:t>Мотив</w:t>
      </w:r>
      <w:r w:rsidRPr="00F30022">
        <w:t xml:space="preserve"> (</w:t>
      </w:r>
      <w:r w:rsidRPr="00F30022">
        <w:rPr>
          <w:i/>
        </w:rPr>
        <w:t xml:space="preserve">от </w:t>
      </w:r>
      <w:proofErr w:type="gramStart"/>
      <w:r w:rsidRPr="00F30022">
        <w:rPr>
          <w:i/>
        </w:rPr>
        <w:t>французского</w:t>
      </w:r>
      <w:proofErr w:type="gramEnd"/>
      <w:r w:rsidRPr="00F30022">
        <w:rPr>
          <w:i/>
        </w:rPr>
        <w:t xml:space="preserve"> </w:t>
      </w:r>
      <w:proofErr w:type="spellStart"/>
      <w:r w:rsidRPr="00F30022">
        <w:rPr>
          <w:i/>
        </w:rPr>
        <w:t>motif</w:t>
      </w:r>
      <w:proofErr w:type="spellEnd"/>
      <w:r w:rsidRPr="00F30022">
        <w:t>) – побудительная сила, причина</w:t>
      </w:r>
      <w:r w:rsidRPr="00F30022">
        <w:rPr>
          <w:i/>
        </w:rPr>
        <w:t>; от латинского</w:t>
      </w:r>
      <w:r w:rsidRPr="00F30022">
        <w:t xml:space="preserve"> – приво</w:t>
      </w:r>
      <w:r w:rsidRPr="00F30022">
        <w:softHyphen/>
        <w:t>дить в движение, толкать.</w:t>
      </w:r>
    </w:p>
    <w:p w:rsidR="00F30022" w:rsidRPr="00F30022" w:rsidRDefault="00F30022" w:rsidP="00F30022">
      <w:pPr>
        <w:ind w:left="-567" w:firstLine="1418"/>
        <w:jc w:val="both"/>
      </w:pPr>
      <w:r w:rsidRPr="00F30022">
        <w:rPr>
          <w:b/>
        </w:rPr>
        <w:t>Мотивы</w:t>
      </w:r>
      <w:r w:rsidRPr="00F30022">
        <w:t xml:space="preserve"> бывают осознаваемые и неосознаваемые, внутренние и внешние.</w:t>
      </w:r>
      <w:r w:rsidRPr="00F30022">
        <w:rPr>
          <w:rStyle w:val="apple-style-span"/>
          <w:color w:val="000000"/>
        </w:rPr>
        <w:t xml:space="preserve"> Преимущество надо отдавать не внешней мотивации (получить оценку), а внутренней (станешь интереснее другим людям, сможешь достичь что – либо).</w:t>
      </w:r>
    </w:p>
    <w:p w:rsidR="00F30022" w:rsidRPr="00F30022" w:rsidRDefault="00F30022" w:rsidP="00F30022">
      <w:pPr>
        <w:ind w:left="-567" w:firstLine="1418"/>
        <w:jc w:val="both"/>
      </w:pPr>
      <w:r w:rsidRPr="00F30022">
        <w:rPr>
          <w:b/>
        </w:rPr>
        <w:t>Мотивация</w:t>
      </w:r>
      <w:r w:rsidRPr="00F30022">
        <w:t xml:space="preserve"> – совокупность мотивов, побуждающих человека к основной деятельности, процесс действия мотива.</w:t>
      </w:r>
      <w:r w:rsidRPr="00F30022">
        <w:rPr>
          <w:color w:val="383838"/>
        </w:rPr>
        <w:t xml:space="preserve"> При изучении мотивации встает вопрос, что явля</w:t>
      </w:r>
      <w:r w:rsidRPr="00F30022">
        <w:rPr>
          <w:color w:val="383838"/>
        </w:rPr>
        <w:softHyphen/>
        <w:t>ется ее движущей силой. Мотивы</w:t>
      </w:r>
      <w:r w:rsidRPr="00F30022">
        <w:rPr>
          <w:b/>
          <w:color w:val="383838"/>
        </w:rPr>
        <w:t xml:space="preserve"> </w:t>
      </w:r>
      <w:r w:rsidRPr="00F30022">
        <w:rPr>
          <w:color w:val="383838"/>
        </w:rPr>
        <w:t>определяются убеждениями, идеалами, установками, потребностями, интересами. Все эти психические образования связаны и влияют друг на друга</w:t>
      </w:r>
    </w:p>
    <w:p w:rsidR="00F30022" w:rsidRPr="00F30022" w:rsidRDefault="00F30022" w:rsidP="00F30022">
      <w:pPr>
        <w:ind w:left="-567" w:firstLine="1418"/>
        <w:jc w:val="both"/>
      </w:pPr>
      <w:r w:rsidRPr="00F30022">
        <w:rPr>
          <w:b/>
          <w:bCs/>
        </w:rPr>
        <w:t>Учебная деятельность</w:t>
      </w:r>
      <w:r w:rsidRPr="00F30022">
        <w:t> – осознанная деятельность учеников по усвоению знаний, умений, навыков. Для того чтобы она была успешной, нужно создавать мотивацию через интерес, эмоциональный интерес. </w:t>
      </w:r>
    </w:p>
    <w:p w:rsidR="004432FF" w:rsidRDefault="004432FF" w:rsidP="00F30022">
      <w:pPr>
        <w:ind w:left="-567" w:firstLine="1418"/>
        <w:jc w:val="both"/>
        <w:rPr>
          <w:b/>
          <w:color w:val="383838"/>
        </w:rPr>
      </w:pPr>
    </w:p>
    <w:p w:rsidR="00F30022" w:rsidRPr="00F30022" w:rsidRDefault="00F30022" w:rsidP="00F30022">
      <w:pPr>
        <w:ind w:left="-567" w:firstLine="1418"/>
        <w:jc w:val="both"/>
        <w:rPr>
          <w:color w:val="383838"/>
        </w:rPr>
      </w:pPr>
      <w:r w:rsidRPr="00F30022">
        <w:rPr>
          <w:b/>
          <w:color w:val="383838"/>
        </w:rPr>
        <w:t>Мотивация –</w:t>
      </w:r>
      <w:r w:rsidRPr="00F30022">
        <w:rPr>
          <w:color w:val="383838"/>
        </w:rPr>
        <w:t xml:space="preserve"> это самая сложная проблема, с которой приходится работать всем педагогам</w:t>
      </w:r>
      <w:r w:rsidRPr="00F30022">
        <w:rPr>
          <w:b/>
          <w:color w:val="383838"/>
        </w:rPr>
        <w:t>. Высшей учебной мотивацией ученика</w:t>
      </w:r>
      <w:r w:rsidRPr="00F30022">
        <w:rPr>
          <w:color w:val="383838"/>
        </w:rPr>
        <w:t xml:space="preserve"> является </w:t>
      </w:r>
      <w:r w:rsidRPr="00F30022">
        <w:rPr>
          <w:b/>
          <w:color w:val="383838"/>
        </w:rPr>
        <w:t>интерес к предмету</w:t>
      </w:r>
      <w:r w:rsidRPr="00F30022">
        <w:rPr>
          <w:color w:val="383838"/>
        </w:rPr>
        <w:t>. Отече</w:t>
      </w:r>
      <w:r w:rsidRPr="00F30022">
        <w:rPr>
          <w:color w:val="383838"/>
        </w:rPr>
        <w:softHyphen/>
        <w:t>ственные психологи подчеркивают, что интеллектуальная активность ребенка в целом направляется и подчеркивается интересом – именно он оказывает влияние на направ</w:t>
      </w:r>
      <w:r w:rsidRPr="00F30022">
        <w:rPr>
          <w:color w:val="383838"/>
        </w:rPr>
        <w:softHyphen/>
        <w:t>ленность внимания и мысли.</w:t>
      </w:r>
    </w:p>
    <w:p w:rsidR="00F30022" w:rsidRPr="00F30022" w:rsidRDefault="00F30022" w:rsidP="00F30022">
      <w:pPr>
        <w:ind w:left="-567" w:firstLine="1418"/>
        <w:jc w:val="both"/>
      </w:pPr>
      <w:r w:rsidRPr="00F30022">
        <w:rPr>
          <w:bCs/>
          <w:iCs/>
        </w:rPr>
        <w:t xml:space="preserve">Главная  задача  мотивации  учения  -  такая   организация   учебной деятельности, которая максимально способствовала  бы  раскрытию  внутреннего </w:t>
      </w:r>
      <w:r w:rsidRPr="00F30022">
        <w:t xml:space="preserve">мотивационного потенциала личности ученика. </w:t>
      </w:r>
      <w:r w:rsidRPr="00F30022">
        <w:rPr>
          <w:iCs/>
        </w:rPr>
        <w:t xml:space="preserve">Задача педагога - понять важность и необходимость использования личностного потенциала учащегося  для достижения качества образования. </w:t>
      </w:r>
    </w:p>
    <w:p w:rsidR="00F30022" w:rsidRPr="00F30022" w:rsidRDefault="00F30022" w:rsidP="00F30022">
      <w:pPr>
        <w:ind w:left="-567" w:firstLine="1418"/>
        <w:jc w:val="both"/>
      </w:pPr>
    </w:p>
    <w:p w:rsidR="00F30022" w:rsidRPr="004432FF" w:rsidRDefault="00F30022" w:rsidP="00F30022">
      <w:pPr>
        <w:ind w:left="-567" w:firstLine="1418"/>
        <w:jc w:val="both"/>
        <w:rPr>
          <w:rFonts w:eastAsia="Batang"/>
        </w:rPr>
      </w:pPr>
      <w:r w:rsidRPr="00F30022">
        <w:t>Возникает  вопрос: "</w:t>
      </w:r>
      <w:r w:rsidR="004432FF" w:rsidRPr="004432FF">
        <w:t>К</w:t>
      </w:r>
      <w:r w:rsidRPr="004432FF">
        <w:rPr>
          <w:b/>
        </w:rPr>
        <w:t xml:space="preserve">ак повысить мотивацию и </w:t>
      </w:r>
      <w:proofErr w:type="gramStart"/>
      <w:r w:rsidRPr="004432FF">
        <w:rPr>
          <w:b/>
        </w:rPr>
        <w:t>предметные</w:t>
      </w:r>
      <w:proofErr w:type="gramEnd"/>
      <w:r w:rsidRPr="004432FF">
        <w:rPr>
          <w:b/>
        </w:rPr>
        <w:t xml:space="preserve"> ЗУН  одновременно?"</w:t>
      </w:r>
      <w:r w:rsidRPr="004432FF">
        <w:rPr>
          <w:rFonts w:eastAsia="Batang"/>
        </w:rPr>
        <w:t xml:space="preserve"> 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</w:p>
    <w:p w:rsidR="004432FF" w:rsidRDefault="004432FF" w:rsidP="00F30022">
      <w:pPr>
        <w:ind w:left="-567" w:firstLine="1418"/>
        <w:jc w:val="both"/>
        <w:rPr>
          <w:rFonts w:eastAsia="Batang"/>
        </w:rPr>
      </w:pPr>
      <w:r>
        <w:rPr>
          <w:rFonts w:eastAsia="Batang"/>
        </w:rPr>
        <w:t>Из своего педагогического опыта могу уверенно сказать, что к</w:t>
      </w:r>
      <w:r w:rsidR="00F30022" w:rsidRPr="00F30022">
        <w:rPr>
          <w:rFonts w:eastAsia="Batang"/>
        </w:rPr>
        <w:t xml:space="preserve">онтроль знаний </w:t>
      </w:r>
      <w:r w:rsidR="00F30022" w:rsidRPr="00F30022">
        <w:rPr>
          <w:rFonts w:eastAsia="Batang"/>
          <w:b/>
        </w:rPr>
        <w:t>в форме зачета</w:t>
      </w:r>
      <w:r w:rsidR="00F30022" w:rsidRPr="00F30022">
        <w:rPr>
          <w:rFonts w:eastAsia="Batang"/>
        </w:rPr>
        <w:t xml:space="preserve"> влияет на </w:t>
      </w:r>
      <w:r w:rsidR="00F30022" w:rsidRPr="00F30022">
        <w:rPr>
          <w:rFonts w:eastAsia="Batang"/>
          <w:b/>
        </w:rPr>
        <w:t>уровень мотивации учащихся</w:t>
      </w:r>
      <w:r w:rsidR="00F30022" w:rsidRPr="00F30022">
        <w:rPr>
          <w:rFonts w:eastAsia="Batang"/>
        </w:rPr>
        <w:t>.</w:t>
      </w:r>
      <w:r>
        <w:rPr>
          <w:rFonts w:eastAsia="Batang"/>
        </w:rPr>
        <w:t xml:space="preserve"> Введение в практику </w:t>
      </w:r>
      <w:r w:rsidR="00C53EC9">
        <w:rPr>
          <w:rFonts w:eastAsia="Batang"/>
        </w:rPr>
        <w:t xml:space="preserve">с 5 класса </w:t>
      </w:r>
      <w:r>
        <w:rPr>
          <w:rFonts w:eastAsia="Batang"/>
        </w:rPr>
        <w:t xml:space="preserve">зачетных уроков после завершения изучения раздела помогает </w:t>
      </w:r>
      <w:r w:rsidR="00C53EC9">
        <w:rPr>
          <w:rFonts w:eastAsia="Batang"/>
        </w:rPr>
        <w:t>создавать мотивацию для осознанной деятельности учащихся по усвоению знаний, умений и навыков из урока в урок. И успешной же будет учебная деятельность</w:t>
      </w:r>
      <w:r w:rsidR="00A010DD">
        <w:rPr>
          <w:rFonts w:eastAsia="Batang"/>
        </w:rPr>
        <w:t>, высокими будут и предметные знания</w:t>
      </w:r>
      <w:r w:rsidR="00C53EC9">
        <w:rPr>
          <w:rFonts w:eastAsia="Batang"/>
        </w:rPr>
        <w:t>.</w:t>
      </w:r>
    </w:p>
    <w:p w:rsidR="00C53EC9" w:rsidRDefault="00C53EC9" w:rsidP="00C53EC9">
      <w:pPr>
        <w:ind w:left="-567" w:firstLine="1418"/>
        <w:jc w:val="both"/>
        <w:rPr>
          <w:rFonts w:eastAsia="Batang"/>
        </w:rPr>
      </w:pPr>
    </w:p>
    <w:p w:rsidR="00F30022" w:rsidRPr="00F30022" w:rsidRDefault="00F30022" w:rsidP="00F30022">
      <w:pPr>
        <w:ind w:left="-567" w:firstLine="1418"/>
        <w:jc w:val="both"/>
        <w:rPr>
          <w:rFonts w:eastAsia="Batang"/>
          <w:b/>
          <w:bCs/>
        </w:rPr>
      </w:pPr>
      <w:r w:rsidRPr="00F30022">
        <w:rPr>
          <w:rFonts w:eastAsia="Batang"/>
          <w:b/>
          <w:bCs/>
        </w:rPr>
        <w:t>Методика проведения зачетного урока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  <w:bCs/>
        </w:rPr>
      </w:pPr>
      <w:r w:rsidRPr="00F30022">
        <w:rPr>
          <w:rFonts w:eastAsia="Batang"/>
          <w:bCs/>
        </w:rPr>
        <w:t xml:space="preserve">Зачет – это специальный этап контроля, его можно разделить </w:t>
      </w:r>
      <w:proofErr w:type="gramStart"/>
      <w:r w:rsidRPr="00F30022">
        <w:rPr>
          <w:rFonts w:eastAsia="Batang"/>
          <w:bCs/>
        </w:rPr>
        <w:t>на</w:t>
      </w:r>
      <w:proofErr w:type="gramEnd"/>
      <w:r w:rsidRPr="00F30022">
        <w:rPr>
          <w:rFonts w:eastAsia="Batang"/>
          <w:bCs/>
        </w:rPr>
        <w:t xml:space="preserve"> тематический и текущий. Тематические зачеты проводят в конце изучения темы и направлены на проверку усвоения ее материала в целом. Учитель заранее определяет задания для тематического зачетного урока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Этапы подготовки и проведения урока-зачета: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  <w:bCs/>
        </w:rPr>
      </w:pPr>
    </w:p>
    <w:p w:rsidR="00F30022" w:rsidRPr="00F30022" w:rsidRDefault="00F30022" w:rsidP="00F30022">
      <w:pPr>
        <w:ind w:left="-567" w:firstLine="1418"/>
        <w:jc w:val="both"/>
        <w:rPr>
          <w:rFonts w:eastAsia="Batang"/>
          <w:b/>
        </w:rPr>
      </w:pPr>
      <w:r w:rsidRPr="00F30022">
        <w:rPr>
          <w:rFonts w:eastAsia="Batang"/>
          <w:b/>
        </w:rPr>
        <w:t>1 этап</w:t>
      </w:r>
      <w:r w:rsidRPr="00F30022">
        <w:rPr>
          <w:rFonts w:eastAsia="Batang"/>
        </w:rPr>
        <w:t xml:space="preserve"> – </w:t>
      </w:r>
      <w:r w:rsidRPr="00F30022">
        <w:rPr>
          <w:rFonts w:eastAsia="Batang"/>
          <w:b/>
        </w:rPr>
        <w:t>предварительная подготовка.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Подготовительная работа начинается на первом вводном уроке по теме. Учитель</w:t>
      </w:r>
      <w:r w:rsidR="006F463E">
        <w:rPr>
          <w:rFonts w:eastAsia="Batang"/>
        </w:rPr>
        <w:t>,</w:t>
      </w:r>
      <w:r w:rsidRPr="00F30022">
        <w:rPr>
          <w:rFonts w:eastAsia="Batang"/>
        </w:rPr>
        <w:t xml:space="preserve"> анализиру</w:t>
      </w:r>
      <w:r w:rsidR="006F463E">
        <w:rPr>
          <w:rFonts w:eastAsia="Batang"/>
        </w:rPr>
        <w:t>я</w:t>
      </w:r>
      <w:r w:rsidRPr="00F30022">
        <w:rPr>
          <w:rFonts w:eastAsia="Batang"/>
        </w:rPr>
        <w:t xml:space="preserve"> требования программы по </w:t>
      </w:r>
      <w:r w:rsidR="006F463E">
        <w:rPr>
          <w:rFonts w:eastAsia="Batang"/>
        </w:rPr>
        <w:t>разделу</w:t>
      </w:r>
      <w:r w:rsidRPr="00F30022">
        <w:rPr>
          <w:rFonts w:eastAsia="Batang"/>
        </w:rPr>
        <w:t xml:space="preserve">, определяет конечный результат, составляет вопросы и задания. </w:t>
      </w:r>
      <w:r w:rsidR="006F463E">
        <w:rPr>
          <w:rFonts w:eastAsia="Batang"/>
        </w:rPr>
        <w:t>Затем</w:t>
      </w:r>
      <w:r w:rsidRPr="00F30022">
        <w:rPr>
          <w:rFonts w:eastAsia="Batang"/>
        </w:rPr>
        <w:t xml:space="preserve"> сообщает тему и дату проведения урока-зачета, его место и значение в изучении новой темы; знакомит с требованиями, которые будут предъявлены на зачете, с вопросами и заданиями разных уровней</w:t>
      </w:r>
      <w:r w:rsidR="006F463E">
        <w:rPr>
          <w:rFonts w:eastAsia="Batang"/>
        </w:rPr>
        <w:t>.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  <w:b/>
        </w:rPr>
      </w:pP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  <w:b/>
        </w:rPr>
        <w:t>2 этап</w:t>
      </w:r>
      <w:r w:rsidR="006F463E">
        <w:rPr>
          <w:rFonts w:eastAsia="Batang"/>
          <w:b/>
        </w:rPr>
        <w:t xml:space="preserve"> </w:t>
      </w:r>
      <w:r w:rsidRPr="00F30022">
        <w:rPr>
          <w:rFonts w:eastAsia="Batang"/>
        </w:rPr>
        <w:t xml:space="preserve">- </w:t>
      </w:r>
      <w:r w:rsidRPr="00F30022">
        <w:rPr>
          <w:rFonts w:eastAsia="Batang"/>
          <w:b/>
        </w:rPr>
        <w:t>проведение зачета.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  <w:bCs/>
        </w:rPr>
      </w:pPr>
      <w:r w:rsidRPr="00F30022">
        <w:rPr>
          <w:rFonts w:eastAsia="Batang"/>
          <w:bCs/>
        </w:rPr>
        <w:t>Структура урока-зачета: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  <w:bCs/>
        </w:rPr>
      </w:pPr>
      <w:r w:rsidRPr="00F30022">
        <w:rPr>
          <w:rFonts w:eastAsia="Batang"/>
          <w:bCs/>
        </w:rPr>
        <w:t>1 часть – опрос по билетам (ответить нужно на 5 вопросов по теории).</w:t>
      </w:r>
    </w:p>
    <w:p w:rsidR="00F30022" w:rsidRDefault="00F30022" w:rsidP="00F30022">
      <w:pPr>
        <w:ind w:left="-567" w:firstLine="1418"/>
        <w:jc w:val="both"/>
        <w:rPr>
          <w:rFonts w:eastAsia="Batang"/>
          <w:bCs/>
        </w:rPr>
      </w:pPr>
      <w:r w:rsidRPr="00F30022">
        <w:rPr>
          <w:rFonts w:eastAsia="Batang"/>
          <w:bCs/>
        </w:rPr>
        <w:t>2 часть – решение контрольной работы или теста.</w:t>
      </w:r>
    </w:p>
    <w:p w:rsidR="006F463E" w:rsidRDefault="006F463E" w:rsidP="00F30022">
      <w:pPr>
        <w:ind w:left="-567" w:firstLine="1418"/>
        <w:jc w:val="both"/>
        <w:rPr>
          <w:rFonts w:eastAsia="Batang"/>
          <w:bCs/>
        </w:rPr>
      </w:pPr>
      <w:r>
        <w:rPr>
          <w:rFonts w:eastAsia="Batang"/>
          <w:bCs/>
        </w:rPr>
        <w:lastRenderedPageBreak/>
        <w:t>С начала урока дети знают, что нужно успеть ответить на вопросы, оценивающие базовый уровень, и выполнить практическую работу.</w:t>
      </w:r>
    </w:p>
    <w:p w:rsidR="00F30022" w:rsidRPr="00F30022" w:rsidRDefault="006F463E" w:rsidP="00F30022">
      <w:pPr>
        <w:ind w:left="-567" w:firstLine="1418"/>
        <w:jc w:val="both"/>
        <w:rPr>
          <w:rFonts w:eastAsia="Batang"/>
          <w:b/>
        </w:rPr>
      </w:pPr>
      <w:r>
        <w:rPr>
          <w:rFonts w:eastAsia="Batang"/>
          <w:bCs/>
        </w:rPr>
        <w:t xml:space="preserve"> </w:t>
      </w:r>
      <w:r w:rsidR="00F30022" w:rsidRPr="00F30022">
        <w:rPr>
          <w:rFonts w:eastAsia="Batang"/>
          <w:b/>
        </w:rPr>
        <w:t>3 этап</w:t>
      </w:r>
      <w:r w:rsidR="00F30022" w:rsidRPr="00F30022">
        <w:rPr>
          <w:rFonts w:eastAsia="Batang"/>
        </w:rPr>
        <w:t xml:space="preserve"> – </w:t>
      </w:r>
      <w:r w:rsidR="00F30022" w:rsidRPr="00F30022">
        <w:rPr>
          <w:rFonts w:eastAsia="Batang"/>
          <w:b/>
        </w:rPr>
        <w:t>подведение итогов.</w:t>
      </w:r>
    </w:p>
    <w:p w:rsidR="006F463E" w:rsidRPr="00F30022" w:rsidRDefault="006F463E" w:rsidP="006F463E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Обычно за зачетный урок став</w:t>
      </w:r>
      <w:r>
        <w:rPr>
          <w:rFonts w:eastAsia="Batang"/>
        </w:rPr>
        <w:t xml:space="preserve">лю </w:t>
      </w:r>
      <w:r w:rsidRPr="00F30022">
        <w:rPr>
          <w:rFonts w:eastAsia="Batang"/>
        </w:rPr>
        <w:t xml:space="preserve">две оценки: за </w:t>
      </w:r>
      <w:proofErr w:type="gramStart"/>
      <w:r w:rsidRPr="00F30022">
        <w:rPr>
          <w:rFonts w:eastAsia="Batang"/>
        </w:rPr>
        <w:t>практическую</w:t>
      </w:r>
      <w:proofErr w:type="gramEnd"/>
      <w:r w:rsidRPr="00F30022">
        <w:rPr>
          <w:rFonts w:eastAsia="Batang"/>
        </w:rPr>
        <w:t xml:space="preserve"> и теоретическую.</w:t>
      </w:r>
      <w:r>
        <w:rPr>
          <w:rFonts w:eastAsia="Batang"/>
        </w:rPr>
        <w:t xml:space="preserve"> </w:t>
      </w:r>
      <w:r w:rsidRPr="00F30022">
        <w:rPr>
          <w:rFonts w:eastAsia="Batang"/>
        </w:rPr>
        <w:t>В целях повышения мотивации использовать можно только накопительную систему. Набрав определенное количество баллов, ученики могут получить соответствующую положительную оценку. Если баллов не достаточно, то учащиеся могут пересдать зачет во внеурочное время.</w:t>
      </w:r>
    </w:p>
    <w:p w:rsidR="006F463E" w:rsidRDefault="006F463E" w:rsidP="006F463E">
      <w:pPr>
        <w:ind w:left="-567" w:firstLine="1418"/>
        <w:jc w:val="both"/>
        <w:rPr>
          <w:rFonts w:eastAsia="Batang"/>
        </w:rPr>
      </w:pPr>
    </w:p>
    <w:p w:rsidR="00E51057" w:rsidRDefault="006F463E" w:rsidP="00E51057">
      <w:pPr>
        <w:ind w:left="-567" w:firstLine="1418"/>
        <w:jc w:val="both"/>
        <w:rPr>
          <w:rFonts w:eastAsia="Batang"/>
        </w:rPr>
      </w:pPr>
      <w:r>
        <w:rPr>
          <w:rFonts w:eastAsia="Batang"/>
        </w:rPr>
        <w:t xml:space="preserve">Учителю важно </w:t>
      </w:r>
      <w:r w:rsidRPr="00F30022">
        <w:rPr>
          <w:rFonts w:eastAsia="Batang"/>
        </w:rPr>
        <w:t xml:space="preserve">отслеживать индивидуальное продвижение учащихся в процессе усвоения знаний, развития личностных процессов,  формирование личностных образований, выявления отношения к процессу обучения. Нужно  создавать такие ситуации, которые смогли бы гарантировать для учащегося  </w:t>
      </w:r>
      <w:r w:rsidRPr="00F30022">
        <w:rPr>
          <w:rFonts w:eastAsia="Batang"/>
          <w:b/>
        </w:rPr>
        <w:t>успех</w:t>
      </w:r>
      <w:r w:rsidRPr="00F30022">
        <w:rPr>
          <w:rFonts w:eastAsia="Batang"/>
        </w:rPr>
        <w:t xml:space="preserve">. Каждое проявление успешности гарантирует повышение мотивационного фона развития ребенка. </w:t>
      </w:r>
    </w:p>
    <w:p w:rsidR="00F30022" w:rsidRPr="00E51057" w:rsidRDefault="00E51057" w:rsidP="00F30022">
      <w:pPr>
        <w:ind w:left="-567" w:firstLine="1418"/>
        <w:jc w:val="both"/>
        <w:rPr>
          <w:rFonts w:eastAsia="Batang"/>
        </w:rPr>
      </w:pPr>
      <w:r>
        <w:rPr>
          <w:rFonts w:eastAsia="Batang"/>
        </w:rPr>
        <w:t>Также</w:t>
      </w:r>
      <w:r w:rsidR="00F30022" w:rsidRPr="00F30022">
        <w:rPr>
          <w:rFonts w:eastAsia="Batang"/>
        </w:rPr>
        <w:t xml:space="preserve"> немаловажное значение имеет воспитательный аспект зачетного мероприятия.</w:t>
      </w:r>
      <w:r>
        <w:rPr>
          <w:rFonts w:eastAsia="Batang"/>
        </w:rPr>
        <w:t xml:space="preserve"> </w:t>
      </w:r>
      <w:r w:rsidRPr="00E51057">
        <w:rPr>
          <w:rFonts w:eastAsia="Batang"/>
        </w:rPr>
        <w:t>Каковы же положительные и отрицательные стороны зачета</w:t>
      </w:r>
      <w:proofErr w:type="gramStart"/>
      <w:r w:rsidRPr="00E51057">
        <w:rPr>
          <w:rFonts w:eastAsia="Batang"/>
        </w:rPr>
        <w:t>?</w:t>
      </w:r>
      <w:r w:rsidR="00F30022" w:rsidRPr="00E51057">
        <w:rPr>
          <w:rFonts w:eastAsia="Batang"/>
        </w:rPr>
        <w:t>.</w:t>
      </w:r>
      <w:proofErr w:type="gramEnd"/>
    </w:p>
    <w:p w:rsidR="00E51057" w:rsidRDefault="00E51057" w:rsidP="00F30022">
      <w:pPr>
        <w:ind w:left="-567" w:firstLine="1418"/>
        <w:jc w:val="both"/>
        <w:rPr>
          <w:rFonts w:eastAsia="Batang"/>
          <w:u w:val="single"/>
        </w:rPr>
      </w:pPr>
    </w:p>
    <w:p w:rsidR="00F30022" w:rsidRPr="00E51057" w:rsidRDefault="00F30022" w:rsidP="00F30022">
      <w:pPr>
        <w:ind w:left="-567" w:firstLine="1418"/>
        <w:jc w:val="both"/>
        <w:rPr>
          <w:rFonts w:eastAsia="Batang"/>
          <w:u w:val="single"/>
        </w:rPr>
      </w:pPr>
      <w:r w:rsidRPr="00E51057">
        <w:rPr>
          <w:rFonts w:eastAsia="Batang"/>
          <w:u w:val="single"/>
        </w:rPr>
        <w:t>Положительно</w:t>
      </w:r>
      <w:r w:rsidR="00E51057">
        <w:rPr>
          <w:rFonts w:eastAsia="Batang"/>
          <w:u w:val="single"/>
        </w:rPr>
        <w:t>:</w:t>
      </w:r>
    </w:p>
    <w:p w:rsidR="00F30022" w:rsidRPr="00F30022" w:rsidRDefault="00F30022" w:rsidP="00F30022">
      <w:pPr>
        <w:numPr>
          <w:ilvl w:val="0"/>
          <w:numId w:val="5"/>
        </w:num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Контроль осуществляется в разных формах</w:t>
      </w:r>
      <w:r w:rsidR="00E51057">
        <w:rPr>
          <w:rFonts w:eastAsia="Batang"/>
        </w:rPr>
        <w:t>: учитель</w:t>
      </w:r>
      <w:r w:rsidR="00E51057" w:rsidRPr="00E51057">
        <w:rPr>
          <w:rFonts w:eastAsia="Batang"/>
        </w:rPr>
        <w:t xml:space="preserve"> </w:t>
      </w:r>
      <w:r w:rsidR="00E51057" w:rsidRPr="00F30022">
        <w:rPr>
          <w:rFonts w:eastAsia="Batang"/>
        </w:rPr>
        <w:t>в курсе того, как развивается мышление ученика</w:t>
      </w:r>
      <w:r w:rsidR="00E51057">
        <w:rPr>
          <w:rFonts w:eastAsia="Batang"/>
        </w:rPr>
        <w:t>, к</w:t>
      </w:r>
      <w:r w:rsidR="00E51057" w:rsidRPr="00F30022">
        <w:rPr>
          <w:rFonts w:eastAsia="Batang"/>
        </w:rPr>
        <w:t>ак протекает этот мыслительный процесс -</w:t>
      </w:r>
      <w:r w:rsidR="00E51057">
        <w:rPr>
          <w:rFonts w:eastAsia="Batang"/>
        </w:rPr>
        <w:t xml:space="preserve"> </w:t>
      </w:r>
      <w:r w:rsidR="00E51057" w:rsidRPr="00F30022">
        <w:rPr>
          <w:rFonts w:eastAsia="Batang"/>
        </w:rPr>
        <w:t>легко или трудно, формально или осмысленно применяет соответствующие правило; использует предложенный учителем способ решения или избирает собственный; приводит  примеры, доказательства, которым оперировали на уроке или что-то добавляет свое.</w:t>
      </w:r>
    </w:p>
    <w:p w:rsidR="00F30022" w:rsidRPr="00F30022" w:rsidRDefault="00F30022" w:rsidP="00F30022">
      <w:pPr>
        <w:numPr>
          <w:ilvl w:val="0"/>
          <w:numId w:val="5"/>
        </w:num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Каждый ученик с низким уровнем учебно-познавательной деятельности не просто получает оценку «3», а «зарабатывает» её через организованную деятельность.</w:t>
      </w:r>
    </w:p>
    <w:p w:rsidR="00F30022" w:rsidRPr="00F30022" w:rsidRDefault="00F30022" w:rsidP="00F30022">
      <w:pPr>
        <w:numPr>
          <w:ilvl w:val="0"/>
          <w:numId w:val="5"/>
        </w:numPr>
        <w:ind w:left="-567" w:firstLine="1418"/>
        <w:jc w:val="both"/>
        <w:rPr>
          <w:rFonts w:eastAsia="Batang"/>
        </w:rPr>
      </w:pPr>
      <w:proofErr w:type="gramStart"/>
      <w:r w:rsidRPr="00F30022">
        <w:rPr>
          <w:rFonts w:eastAsia="Batang"/>
        </w:rPr>
        <w:t>Для коррекции знаний слабых учащихся привлекаются более сильные.</w:t>
      </w:r>
      <w:proofErr w:type="gramEnd"/>
      <w:r w:rsidRPr="00F30022">
        <w:rPr>
          <w:rFonts w:eastAsia="Batang"/>
        </w:rPr>
        <w:t xml:space="preserve"> Таким </w:t>
      </w:r>
      <w:proofErr w:type="gramStart"/>
      <w:r w:rsidRPr="00F30022">
        <w:rPr>
          <w:rFonts w:eastAsia="Batang"/>
        </w:rPr>
        <w:t>образом</w:t>
      </w:r>
      <w:proofErr w:type="gramEnd"/>
      <w:r w:rsidRPr="00F30022">
        <w:rPr>
          <w:rFonts w:eastAsia="Batang"/>
        </w:rPr>
        <w:t xml:space="preserve"> мы не теряем  категорию сильных детей.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  <w:u w:val="single"/>
        </w:rPr>
        <w:t>Отрицательные стороны зачетов</w:t>
      </w:r>
      <w:r w:rsidRPr="00F30022">
        <w:rPr>
          <w:rFonts w:eastAsia="Batang"/>
        </w:rPr>
        <w:t>.</w:t>
      </w:r>
    </w:p>
    <w:p w:rsidR="00F30022" w:rsidRDefault="00F30022" w:rsidP="00F30022">
      <w:pPr>
        <w:numPr>
          <w:ilvl w:val="0"/>
          <w:numId w:val="6"/>
        </w:num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Много времени необходимо для подготовки к уроку – зачету.</w:t>
      </w:r>
    </w:p>
    <w:p w:rsidR="00E51057" w:rsidRPr="00F30022" w:rsidRDefault="00E51057" w:rsidP="00F30022">
      <w:pPr>
        <w:numPr>
          <w:ilvl w:val="0"/>
          <w:numId w:val="6"/>
        </w:numPr>
        <w:ind w:left="-567" w:firstLine="1418"/>
        <w:jc w:val="both"/>
        <w:rPr>
          <w:rFonts w:eastAsia="Batang"/>
        </w:rPr>
      </w:pPr>
      <w:r>
        <w:rPr>
          <w:rFonts w:eastAsia="Batang"/>
        </w:rPr>
        <w:t xml:space="preserve">Если в классе детей немного, только тогда можно успеть проверить знание вопросов темы. 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</w:p>
    <w:p w:rsidR="00F30022" w:rsidRPr="00F30022" w:rsidRDefault="00A010DD" w:rsidP="00F30022">
      <w:pPr>
        <w:ind w:left="-567" w:firstLine="1418"/>
        <w:jc w:val="both"/>
        <w:rPr>
          <w:rFonts w:eastAsia="Batang"/>
        </w:rPr>
      </w:pPr>
      <w:r>
        <w:rPr>
          <w:rFonts w:eastAsia="Batang"/>
        </w:rPr>
        <w:t>Ч</w:t>
      </w:r>
      <w:r w:rsidRPr="00F30022">
        <w:rPr>
          <w:rFonts w:eastAsia="Batang"/>
        </w:rPr>
        <w:t xml:space="preserve">ерез понятие </w:t>
      </w:r>
      <w:r w:rsidRPr="00F30022">
        <w:rPr>
          <w:rFonts w:eastAsia="Batang"/>
          <w:b/>
        </w:rPr>
        <w:t>«усердие»</w:t>
      </w:r>
      <w:r w:rsidRPr="00F30022">
        <w:rPr>
          <w:rFonts w:eastAsia="Batang"/>
        </w:rPr>
        <w:t xml:space="preserve"> можно выразить </w:t>
      </w:r>
      <w:r>
        <w:rPr>
          <w:rFonts w:eastAsia="Batang"/>
        </w:rPr>
        <w:t>с</w:t>
      </w:r>
      <w:r w:rsidR="00F30022" w:rsidRPr="00F30022">
        <w:rPr>
          <w:rFonts w:eastAsia="Batang"/>
        </w:rPr>
        <w:t xml:space="preserve">тепень </w:t>
      </w:r>
      <w:proofErr w:type="spellStart"/>
      <w:r w:rsidR="00F30022" w:rsidRPr="00F30022">
        <w:rPr>
          <w:rFonts w:eastAsia="Batang"/>
        </w:rPr>
        <w:t>мотивированности</w:t>
      </w:r>
      <w:proofErr w:type="spellEnd"/>
      <w:r>
        <w:rPr>
          <w:rFonts w:eastAsia="Batang"/>
        </w:rPr>
        <w:t xml:space="preserve"> учащихся.</w:t>
      </w:r>
      <w:r w:rsidR="00F30022" w:rsidRPr="00F30022">
        <w:rPr>
          <w:rFonts w:eastAsia="Batang"/>
        </w:rPr>
        <w:t xml:space="preserve"> Усердие проявляют в следующих случаях: 1) когда внешне </w:t>
      </w:r>
      <w:proofErr w:type="gramStart"/>
      <w:r w:rsidR="00F30022" w:rsidRPr="00F30022">
        <w:rPr>
          <w:rFonts w:eastAsia="Batang"/>
        </w:rPr>
        <w:t>мотивированы</w:t>
      </w:r>
      <w:proofErr w:type="gramEnd"/>
      <w:r w:rsidR="00F30022" w:rsidRPr="00F30022">
        <w:rPr>
          <w:rFonts w:eastAsia="Batang"/>
        </w:rPr>
        <w:t xml:space="preserve"> на получение более высоких результатов 2) когда играет роль внутренняя мотивация учащихся.</w:t>
      </w:r>
      <w:r>
        <w:rPr>
          <w:rFonts w:eastAsia="Batang"/>
        </w:rPr>
        <w:t xml:space="preserve"> </w:t>
      </w:r>
    </w:p>
    <w:p w:rsidR="00F30022" w:rsidRPr="00F30022" w:rsidRDefault="00F30022" w:rsidP="00F30022">
      <w:pPr>
        <w:ind w:left="-567" w:firstLine="1418"/>
        <w:jc w:val="both"/>
        <w:rPr>
          <w:rFonts w:eastAsia="Batang"/>
        </w:rPr>
      </w:pPr>
      <w:r w:rsidRPr="00F30022">
        <w:rPr>
          <w:rFonts w:eastAsia="Batang"/>
        </w:rPr>
        <w:t>Уровень мотивации можно оценить  по 3</w:t>
      </w:r>
      <w:r w:rsidR="00A010DD">
        <w:rPr>
          <w:rFonts w:eastAsia="Batang"/>
        </w:rPr>
        <w:t>-</w:t>
      </w:r>
      <w:r w:rsidRPr="00F30022">
        <w:rPr>
          <w:rFonts w:eastAsia="Batang"/>
        </w:rPr>
        <w:t xml:space="preserve"> балльной системе:</w:t>
      </w:r>
    </w:p>
    <w:p w:rsidR="00F30022" w:rsidRPr="00A010DD" w:rsidRDefault="00F30022" w:rsidP="00A010DD">
      <w:pPr>
        <w:ind w:left="-567"/>
        <w:jc w:val="both"/>
        <w:rPr>
          <w:rFonts w:eastAsia="Batang"/>
        </w:rPr>
      </w:pPr>
      <w:r w:rsidRPr="00F30022">
        <w:rPr>
          <w:rFonts w:eastAsia="Batang"/>
        </w:rPr>
        <w:t>3</w:t>
      </w:r>
      <w:r w:rsidR="00A010DD">
        <w:rPr>
          <w:rFonts w:eastAsia="Batang"/>
        </w:rPr>
        <w:t xml:space="preserve"> </w:t>
      </w:r>
      <w:r w:rsidRPr="00F30022">
        <w:rPr>
          <w:rFonts w:eastAsia="Batang"/>
        </w:rPr>
        <w:t xml:space="preserve">балла - внутренняя мотивация. </w:t>
      </w:r>
      <w:r w:rsidRPr="00A010DD">
        <w:rPr>
          <w:rFonts w:eastAsia="Batang"/>
        </w:rPr>
        <w:t>Ученик проявляет усердие по причине осознания необходимости знаний. Ученик проявляет усердие по причине иметь лучшую оценку в силу того, что он желает иметь  больше предметных знаний и умений по причине удовлетворения собственной самооценки. Ученик не имеет способностей к изучению предмета, но при этом ищет возможности приобретать умения при контакте с учителем или с более успешным учеником.</w:t>
      </w:r>
    </w:p>
    <w:p w:rsidR="00F30022" w:rsidRPr="00F30022" w:rsidRDefault="00F30022" w:rsidP="00A010DD">
      <w:pPr>
        <w:ind w:left="-567"/>
        <w:jc w:val="both"/>
        <w:rPr>
          <w:rFonts w:eastAsia="Batang"/>
        </w:rPr>
      </w:pPr>
      <w:r w:rsidRPr="00F30022">
        <w:rPr>
          <w:rFonts w:eastAsia="Batang"/>
        </w:rPr>
        <w:t xml:space="preserve">2 балла – проявление усердия зависит от внутреннего состояния ученика в данный момент времени. </w:t>
      </w:r>
    </w:p>
    <w:p w:rsidR="00F30022" w:rsidRPr="00F30022" w:rsidRDefault="00F30022" w:rsidP="00A010DD">
      <w:pPr>
        <w:ind w:left="-567"/>
        <w:jc w:val="both"/>
        <w:rPr>
          <w:rFonts w:eastAsia="Batang"/>
        </w:rPr>
      </w:pPr>
      <w:r w:rsidRPr="00F30022">
        <w:rPr>
          <w:rFonts w:eastAsia="Batang"/>
        </w:rPr>
        <w:t>1 балл – проявление усердия под давлением педагога</w:t>
      </w:r>
    </w:p>
    <w:p w:rsidR="00A010DD" w:rsidRDefault="00A010DD" w:rsidP="00F30022">
      <w:pPr>
        <w:ind w:left="-567" w:firstLine="1418"/>
        <w:jc w:val="both"/>
        <w:rPr>
          <w:rFonts w:eastAsia="Batang"/>
        </w:rPr>
      </w:pPr>
    </w:p>
    <w:p w:rsidR="00A010DD" w:rsidRPr="00A010DD" w:rsidRDefault="00A010DD" w:rsidP="00F30022">
      <w:pPr>
        <w:ind w:left="-567" w:firstLine="1418"/>
        <w:jc w:val="both"/>
        <w:rPr>
          <w:rFonts w:eastAsia="Batang"/>
        </w:rPr>
      </w:pPr>
      <w:r>
        <w:rPr>
          <w:rFonts w:eastAsia="Batang"/>
        </w:rPr>
        <w:t>Таким образом, чтобы повысить мотивационную сферу учащихся и одновременно предметные знания, нужно ввести с 5 класса зачетную систему оценок после изучения разделов курса. В</w:t>
      </w:r>
      <w:r w:rsidRPr="00F30022">
        <w:rPr>
          <w:rStyle w:val="a5"/>
          <w:rFonts w:eastAsia="Batang"/>
          <w:color w:val="000000"/>
        </w:rPr>
        <w:t xml:space="preserve"> </w:t>
      </w:r>
      <w:r w:rsidRPr="00A010DD">
        <w:rPr>
          <w:rStyle w:val="a5"/>
          <w:rFonts w:eastAsia="Batang"/>
          <w:b w:val="0"/>
          <w:color w:val="000000"/>
        </w:rPr>
        <w:t>целях повышения эффективности оценки образовательных достижений, стимулирующих развитие учащихся, обеспечивающих индивидуализацию учебного процесса</w:t>
      </w:r>
      <w:r>
        <w:rPr>
          <w:rStyle w:val="a5"/>
          <w:rFonts w:eastAsia="Batang"/>
          <w:b w:val="0"/>
          <w:color w:val="000000"/>
        </w:rPr>
        <w:t>,</w:t>
      </w:r>
      <w:r w:rsidRPr="00A010DD">
        <w:rPr>
          <w:rStyle w:val="a5"/>
          <w:rFonts w:eastAsia="Batang"/>
          <w:b w:val="0"/>
          <w:color w:val="000000"/>
        </w:rPr>
        <w:t xml:space="preserve">  необходимо работать над созданием альтернативной системы оценки образовательных достижений учащихся, учитывающих динамику их развития</w:t>
      </w:r>
      <w:r>
        <w:rPr>
          <w:rStyle w:val="a5"/>
          <w:rFonts w:eastAsia="Batang"/>
          <w:b w:val="0"/>
          <w:color w:val="000000"/>
        </w:rPr>
        <w:t>.</w:t>
      </w:r>
    </w:p>
    <w:sectPr w:rsidR="00A010DD" w:rsidRPr="00A0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190"/>
    <w:multiLevelType w:val="hybridMultilevel"/>
    <w:tmpl w:val="CDD01F3A"/>
    <w:lvl w:ilvl="0" w:tplc="627CC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845A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D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47F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86B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A1DA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FF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2E20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D44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432415"/>
    <w:multiLevelType w:val="hybridMultilevel"/>
    <w:tmpl w:val="BF10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51EF"/>
    <w:multiLevelType w:val="hybridMultilevel"/>
    <w:tmpl w:val="FEC8CF26"/>
    <w:lvl w:ilvl="0" w:tplc="47584D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1CF6A1A"/>
    <w:multiLevelType w:val="hybridMultilevel"/>
    <w:tmpl w:val="82709B90"/>
    <w:lvl w:ilvl="0" w:tplc="92EE4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282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EB56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642F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70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9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3C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6A9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E36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2781E42"/>
    <w:multiLevelType w:val="hybridMultilevel"/>
    <w:tmpl w:val="0D52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D750F"/>
    <w:multiLevelType w:val="hybridMultilevel"/>
    <w:tmpl w:val="3A60F5D8"/>
    <w:lvl w:ilvl="0" w:tplc="E3CA5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85E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8E6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845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620C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D3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A64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044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276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5910A2"/>
    <w:multiLevelType w:val="hybridMultilevel"/>
    <w:tmpl w:val="0D0CF25C"/>
    <w:lvl w:ilvl="0" w:tplc="BECAC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9"/>
    <w:rsid w:val="000570F3"/>
    <w:rsid w:val="00103302"/>
    <w:rsid w:val="00123709"/>
    <w:rsid w:val="001317F6"/>
    <w:rsid w:val="0016454D"/>
    <w:rsid w:val="0035335C"/>
    <w:rsid w:val="00354EFC"/>
    <w:rsid w:val="0035716E"/>
    <w:rsid w:val="00390611"/>
    <w:rsid w:val="004432FF"/>
    <w:rsid w:val="005221EF"/>
    <w:rsid w:val="00534F54"/>
    <w:rsid w:val="005F60AA"/>
    <w:rsid w:val="006F3CA2"/>
    <w:rsid w:val="006F463E"/>
    <w:rsid w:val="0079453E"/>
    <w:rsid w:val="007D5759"/>
    <w:rsid w:val="00831FA0"/>
    <w:rsid w:val="00A010DD"/>
    <w:rsid w:val="00A8637B"/>
    <w:rsid w:val="00BC56FD"/>
    <w:rsid w:val="00BC6305"/>
    <w:rsid w:val="00C53EC9"/>
    <w:rsid w:val="00C8379B"/>
    <w:rsid w:val="00CF3C04"/>
    <w:rsid w:val="00D151C0"/>
    <w:rsid w:val="00E51057"/>
    <w:rsid w:val="00E75A4D"/>
    <w:rsid w:val="00E8210C"/>
    <w:rsid w:val="00EA152C"/>
    <w:rsid w:val="00F1457D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30022"/>
  </w:style>
  <w:style w:type="character" w:styleId="a5">
    <w:name w:val="Strong"/>
    <w:basedOn w:val="a0"/>
    <w:qFormat/>
    <w:rsid w:val="00F30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F30022"/>
  </w:style>
  <w:style w:type="character" w:styleId="a5">
    <w:name w:val="Strong"/>
    <w:basedOn w:val="a0"/>
    <w:qFormat/>
    <w:rsid w:val="00F30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cp:lastPrinted>2014-02-02T17:03:00Z</cp:lastPrinted>
  <dcterms:created xsi:type="dcterms:W3CDTF">2014-02-02T08:39:00Z</dcterms:created>
  <dcterms:modified xsi:type="dcterms:W3CDTF">2014-03-30T11:40:00Z</dcterms:modified>
</cp:coreProperties>
</file>