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F6" w:rsidRPr="00E66211" w:rsidRDefault="00FB68F6" w:rsidP="00E66211">
      <w:pPr>
        <w:spacing w:after="0" w:line="360" w:lineRule="auto"/>
        <w:jc w:val="center"/>
        <w:rPr>
          <w:rFonts w:ascii="Times New Roman" w:eastAsia="Times New Roman" w:hAnsi="Times New Roman"/>
          <w:b/>
          <w:color w:val="000000"/>
          <w:sz w:val="24"/>
          <w:szCs w:val="24"/>
        </w:rPr>
      </w:pPr>
      <w:bookmarkStart w:id="0" w:name="_GoBack"/>
      <w:r w:rsidRPr="00E66211">
        <w:rPr>
          <w:rFonts w:ascii="Times New Roman" w:eastAsia="Times New Roman" w:hAnsi="Times New Roman"/>
          <w:b/>
          <w:color w:val="000000"/>
          <w:sz w:val="24"/>
          <w:szCs w:val="24"/>
        </w:rPr>
        <w:t xml:space="preserve">Формирование </w:t>
      </w:r>
      <w:proofErr w:type="spellStart"/>
      <w:r w:rsidRPr="00E66211">
        <w:rPr>
          <w:rFonts w:ascii="Times New Roman" w:eastAsia="Times New Roman" w:hAnsi="Times New Roman"/>
          <w:b/>
          <w:color w:val="000000"/>
          <w:sz w:val="24"/>
          <w:szCs w:val="24"/>
        </w:rPr>
        <w:t>метапредметных</w:t>
      </w:r>
      <w:proofErr w:type="spellEnd"/>
      <w:r w:rsidRPr="00E66211">
        <w:rPr>
          <w:rFonts w:ascii="Times New Roman" w:eastAsia="Times New Roman" w:hAnsi="Times New Roman"/>
          <w:b/>
          <w:color w:val="000000"/>
          <w:sz w:val="24"/>
          <w:szCs w:val="24"/>
        </w:rPr>
        <w:t xml:space="preserve"> компетентностей на уроках</w:t>
      </w:r>
      <w:r w:rsidR="00E66211">
        <w:rPr>
          <w:rFonts w:ascii="Times New Roman" w:eastAsia="Times New Roman" w:hAnsi="Times New Roman"/>
          <w:b/>
          <w:color w:val="000000"/>
          <w:sz w:val="24"/>
          <w:szCs w:val="24"/>
        </w:rPr>
        <w:t xml:space="preserve">  </w:t>
      </w:r>
      <w:r w:rsidRPr="00E66211">
        <w:rPr>
          <w:rFonts w:ascii="Times New Roman" w:eastAsia="Times New Roman" w:hAnsi="Times New Roman"/>
          <w:b/>
          <w:color w:val="000000"/>
          <w:sz w:val="24"/>
          <w:szCs w:val="24"/>
        </w:rPr>
        <w:t>математики</w:t>
      </w:r>
      <w:r w:rsidR="00E66211">
        <w:rPr>
          <w:rFonts w:ascii="Times New Roman" w:eastAsia="Times New Roman" w:hAnsi="Times New Roman"/>
          <w:b/>
          <w:color w:val="000000"/>
          <w:sz w:val="24"/>
          <w:szCs w:val="24"/>
        </w:rPr>
        <w:t>.</w:t>
      </w:r>
    </w:p>
    <w:bookmarkEnd w:id="0"/>
    <w:p w:rsidR="00FB68F6" w:rsidRPr="00FE5FDA" w:rsidRDefault="00FB68F6" w:rsidP="00E66211">
      <w:pPr>
        <w:spacing w:after="0" w:line="360" w:lineRule="auto"/>
        <w:jc w:val="center"/>
        <w:rPr>
          <w:rFonts w:ascii="Times New Roman" w:eastAsia="Times New Roman" w:hAnsi="Times New Roman"/>
          <w:b/>
          <w:color w:val="000000"/>
          <w:sz w:val="24"/>
          <w:szCs w:val="24"/>
        </w:rPr>
      </w:pPr>
      <w:r w:rsidRPr="00FE5FDA">
        <w:rPr>
          <w:rFonts w:ascii="Times New Roman" w:eastAsia="Times New Roman" w:hAnsi="Times New Roman"/>
          <w:b/>
          <w:color w:val="000000"/>
          <w:sz w:val="24"/>
          <w:szCs w:val="24"/>
        </w:rPr>
        <w:t>Государственный образовательный стандарт как ориентир и инструмент развития математического образования</w:t>
      </w:r>
    </w:p>
    <w:p w:rsidR="00FB68F6" w:rsidRPr="00E66211" w:rsidRDefault="00FB68F6" w:rsidP="00FB68F6">
      <w:pPr>
        <w:spacing w:after="0" w:line="360" w:lineRule="auto"/>
        <w:jc w:val="both"/>
        <w:rPr>
          <w:rFonts w:ascii="Times New Roman" w:eastAsia="Times New Roman" w:hAnsi="Times New Roman"/>
          <w:color w:val="000000"/>
          <w:sz w:val="24"/>
          <w:szCs w:val="24"/>
        </w:rPr>
      </w:pPr>
      <w:r w:rsidRPr="00FE5FDA">
        <w:rPr>
          <w:rFonts w:ascii="Times New Roman" w:eastAsia="Times New Roman" w:hAnsi="Times New Roman"/>
          <w:color w:val="000000"/>
          <w:sz w:val="24"/>
          <w:szCs w:val="24"/>
        </w:rPr>
        <w:t xml:space="preserve">      Приказом Министерства образования и науки Российской Федерации от 17 декабря 2010 года был принят Федеральный государственный образовательный стандарт основного общего образования – стандарт второго поколения.    Стандарт устанавливает требования к результатам освоения </w:t>
      </w:r>
      <w:proofErr w:type="gramStart"/>
      <w:r w:rsidRPr="00FE5FDA">
        <w:rPr>
          <w:rFonts w:ascii="Times New Roman" w:eastAsia="Times New Roman" w:hAnsi="Times New Roman"/>
          <w:color w:val="000000"/>
          <w:sz w:val="24"/>
          <w:szCs w:val="24"/>
        </w:rPr>
        <w:t>обучающимися</w:t>
      </w:r>
      <w:proofErr w:type="gramEnd"/>
      <w:r w:rsidRPr="00FE5FDA">
        <w:rPr>
          <w:rFonts w:ascii="Times New Roman" w:eastAsia="Times New Roman" w:hAnsi="Times New Roman"/>
          <w:color w:val="000000"/>
          <w:sz w:val="24"/>
          <w:szCs w:val="24"/>
        </w:rPr>
        <w:t xml:space="preserve"> основной образовательной программы основного общего образования:</w:t>
      </w:r>
      <w:r w:rsidRPr="00FE5FDA">
        <w:rPr>
          <w:rFonts w:ascii="Times New Roman" w:eastAsia="Times New Roman" w:hAnsi="Times New Roman"/>
          <w:b/>
          <w:bCs/>
          <w:color w:val="000000"/>
          <w:sz w:val="24"/>
          <w:szCs w:val="24"/>
        </w:rPr>
        <w:t xml:space="preserve"> </w:t>
      </w:r>
      <w:r w:rsidRPr="00FE5FDA">
        <w:rPr>
          <w:rFonts w:ascii="Times New Roman" w:eastAsia="Times New Roman" w:hAnsi="Times New Roman"/>
          <w:bCs/>
          <w:color w:val="000000"/>
          <w:sz w:val="24"/>
          <w:szCs w:val="24"/>
        </w:rPr>
        <w:t>личностным</w:t>
      </w:r>
      <w:r w:rsidRPr="00FE5FDA">
        <w:rPr>
          <w:rFonts w:ascii="Times New Roman" w:eastAsia="Times New Roman" w:hAnsi="Times New Roman"/>
          <w:color w:val="000000"/>
          <w:sz w:val="24"/>
          <w:szCs w:val="24"/>
        </w:rPr>
        <w:t>,</w:t>
      </w:r>
      <w:r w:rsidRPr="00FE5FDA">
        <w:rPr>
          <w:rFonts w:ascii="Times New Roman" w:eastAsia="Times New Roman" w:hAnsi="Times New Roman"/>
          <w:bCs/>
          <w:color w:val="000000"/>
          <w:sz w:val="24"/>
          <w:szCs w:val="24"/>
        </w:rPr>
        <w:t xml:space="preserve"> </w:t>
      </w:r>
      <w:proofErr w:type="spellStart"/>
      <w:r w:rsidRPr="00FE5FDA">
        <w:rPr>
          <w:rFonts w:ascii="Times New Roman" w:eastAsia="Times New Roman" w:hAnsi="Times New Roman"/>
          <w:bCs/>
          <w:color w:val="000000"/>
          <w:sz w:val="24"/>
          <w:szCs w:val="24"/>
        </w:rPr>
        <w:t>метапредметным</w:t>
      </w:r>
      <w:proofErr w:type="spellEnd"/>
      <w:r w:rsidRPr="00FE5FDA">
        <w:rPr>
          <w:rFonts w:ascii="Times New Roman" w:eastAsia="Times New Roman" w:hAnsi="Times New Roman"/>
          <w:color w:val="000000"/>
          <w:sz w:val="24"/>
          <w:szCs w:val="24"/>
        </w:rPr>
        <w:t>,</w:t>
      </w:r>
      <w:r w:rsidRPr="00FE5FDA">
        <w:rPr>
          <w:rFonts w:ascii="Times New Roman" w:eastAsia="Times New Roman" w:hAnsi="Times New Roman"/>
          <w:bCs/>
          <w:color w:val="000000"/>
          <w:sz w:val="24"/>
          <w:szCs w:val="24"/>
        </w:rPr>
        <w:t xml:space="preserve"> предметным.</w:t>
      </w:r>
      <w:r w:rsidR="00E66211">
        <w:rPr>
          <w:rFonts w:ascii="Times New Roman" w:eastAsia="Times New Roman" w:hAnsi="Times New Roman"/>
          <w:color w:val="000000"/>
          <w:sz w:val="24"/>
          <w:szCs w:val="24"/>
        </w:rPr>
        <w:t xml:space="preserve"> </w:t>
      </w:r>
      <w:r w:rsidRPr="00FE5FDA">
        <w:rPr>
          <w:rFonts w:ascii="Times New Roman" w:hAnsi="Times New Roman"/>
          <w:sz w:val="24"/>
          <w:szCs w:val="24"/>
        </w:rPr>
        <w:t xml:space="preserve">Все результаты (цели) освоения учебно-методического курса образуют целостную систему вместе с предметными средствами. </w:t>
      </w:r>
    </w:p>
    <w:p w:rsidR="00FB68F6" w:rsidRPr="00FE5FDA" w:rsidRDefault="00E66211" w:rsidP="00FB68F6">
      <w:pPr>
        <w:pStyle w:val="a7"/>
        <w:spacing w:before="0" w:beforeAutospacing="0" w:after="0" w:afterAutospacing="0" w:line="360" w:lineRule="auto"/>
        <w:jc w:val="both"/>
        <w:rPr>
          <w:noProof/>
          <w:color w:val="000000"/>
        </w:rPr>
      </w:pPr>
      <w:r>
        <w:rPr>
          <w:noProof/>
          <w:color w:val="000000"/>
        </w:rPr>
        <w:pict>
          <v:group id="_x0000_s1055" style="position:absolute;left:0;text-align:left;margin-left:.75pt;margin-top:8.45pt;width:456.75pt;height:132.75pt;z-index:251661312" coordorigin="1410,11685" coordsize="9135,3405">
            <v:rect id="_x0000_s1056" style="position:absolute;left:1410;top:11685;width:9135;height:3405"/>
            <v:group id="_x0000_s1057" style="position:absolute;left:1508;top:11898;width:8962;height:2597" coordorigin="1418,11130" coordsize="8962,2597">
              <v:shapetype id="_x0000_t202" coordsize="21600,21600" o:spt="202" path="m,l,21600r21600,l21600,xe">
                <v:stroke joinstyle="miter"/>
                <v:path gradientshapeok="t" o:connecttype="rect"/>
              </v:shapetype>
              <v:shape id="TextBox 4" o:spid="_x0000_s1058" type="#_x0000_t202" style="position:absolute;left:2363;top:11130;width:6745;height:4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ElywEAAJYDAAAOAAAAZHJzL2Uyb0RvYy54bWysU01vGyEQvVfqf0Dc6904ceusvI7axO6l&#10;TSsl/QEYWC8SMIjB3vW/74Bju21uUffAMh+8mfcGFnejs2yvIxrwLb+a1JxpL0EZv235r+f1hzln&#10;mIRXwoLXLT9o5HfL9+8WQ2j0FHqwSkdGIB6bIbS8Tyk0VYWy107gBIL2FOwgOpHIjNtKRTEQurPV&#10;tK4/VgNEFSJIjUjeh2OQLwt+12mZfnQd6sRsy6m3VNZY1k1eq+VCNNsoQm/kSxviDV04YTwVPUM9&#10;iCTYLppXUM7ICAhdmkhwFXSdkbpwIDZX9T9snnoRdOFC4mA4y4T/D1Y+7n9GZlTLZ5x54WhEz3pM&#10;X2BkN1mcIWBDOU+BstJIbhryyY/kzJzHLrr8JzaM4iTz4SwtYTFJzpvp/Lr+RDUkxWbT6zntCb66&#10;nA4R01cNjuVNyyONrigq9t8wHVNPKbkYgjVqbawtxgHvbWR7QVOmy6Fg4MwKTORs+bp8Bcvu3HdQ&#10;x7zbWV2X+VMPWM6Xdv7Ctf51qbjdnGutVqv7VdEjg1w6IisfrbJ6R5XyLo2bsUg9Pym4AXU4aojh&#10;8y7B2hSmOfkUKhg0/NLcy0XNt+tPu1S6PKflbwAAAP//AwBQSwMEFAAGAAgAAAAhAGWLu8nbAAAA&#10;BAEAAA8AAABkcnMvZG93bnJldi54bWxMj81OwzAQhO9IvIO1SNyoQ6GlCnGqqlLLDamFA0c33vzQ&#10;eB3ZThr69Gy5lMtKoxnNfJstR9uKAX1oHCl4nCQgkApnGqoUfH5sHhYgQtRkdOsIFfxggGV+e5Pp&#10;1LgT7XDYx0pwCYVUK6hj7FIpQ1Gj1WHiOiT2Suetjix9JY3XJy63rZwmyVxa3RAv1LrDdY3Fcd9b&#10;Bd/ns//Ccv1e9P5Y4rB92r4RKXV/N65eQUQc4zUMF3xGh5yZDq4nE0SrgB+Jf5e9+cvzDMRBwWI6&#10;A5ln8j98/gsAAP//AwBQSwECLQAUAAYACAAAACEAtoM4kv4AAADhAQAAEwAAAAAAAAAAAAAAAAAA&#10;AAAAW0NvbnRlbnRfVHlwZXNdLnhtbFBLAQItABQABgAIAAAAIQA4/SH/1gAAAJQBAAALAAAAAAAA&#10;AAAAAAAAAC8BAABfcmVscy8ucmVsc1BLAQItABQABgAIAAAAIQDwgIElywEAAJYDAAAOAAAAAAAA&#10;AAAAAAAAAC4CAABkcnMvZTJvRG9jLnhtbFBLAQItABQABgAIAAAAIQBli7vJ2wAAAAQBAAAPAAAA&#10;AAAAAAAAAAAAACUEAABkcnMvZG93bnJldi54bWxQSwUGAAAAAAQABADzAAAALQUAAAAA&#10;" fillcolor="#f2f2f2" strokecolor="#d8d8d8">
                <v:textbox style="mso-next-textbox:#TextBox 4">
                  <w:txbxContent>
                    <w:p w:rsidR="00FB68F6" w:rsidRPr="0038653F" w:rsidRDefault="00FB68F6" w:rsidP="00FB68F6">
                      <w:pPr>
                        <w:pStyle w:val="a7"/>
                        <w:spacing w:before="0" w:beforeAutospacing="0" w:after="0" w:afterAutospacing="0"/>
                        <w:jc w:val="center"/>
                        <w:rPr>
                          <w:sz w:val="28"/>
                          <w:szCs w:val="28"/>
                        </w:rPr>
                      </w:pPr>
                      <w:r w:rsidRPr="0038653F">
                        <w:rPr>
                          <w:b/>
                          <w:bCs/>
                          <w:color w:val="000000"/>
                          <w:kern w:val="24"/>
                          <w:sz w:val="28"/>
                          <w:szCs w:val="28"/>
                        </w:rPr>
                        <w:t>Результаты обучения</w:t>
                      </w:r>
                    </w:p>
                  </w:txbxContent>
                </v:textbox>
              </v:shape>
              <v:rect id="Прямоугольник 2" o:spid="_x0000_s1059" style="position:absolute;left:1418;top:12060;width:1899;height:585;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Z86wEAALMDAAAOAAAAZHJzL2Uyb0RvYy54bWysU0uOEzEQ3SNxB8t70p/ATKaVzgiIwobP&#10;SAMHcNzutCX/ZDvpzg6JLRJH4BCzQXzmDJ0bUXZ3MgNsEGJju8pVz69eleeXnRRox6zjWpU4m6QY&#10;MUV1xdWmxO/erh7NMHKeqIoIrViJ98zhy8XDB/PWFCzXjRYVswhAlCtaU+LGe1MkiaMNk8RNtGEK&#10;LmttJfFg2k1SWdICuhRJnqZnSattZaymzDnwLodLvIj4dc2of1PXjnkkSgzcfFxtXNdhTRZzUmws&#10;MQ2nIw3yDywk4QoePUEtiSdoa/kfUJJTq52u/YRqmei65pTFGqCaLP2tmuuGGBZrAXGcOcnk/h8s&#10;fb27sohXJZ5ipIiEFvWfD+8Pn/rv/e3hQ3/T3/bfDh/7H/2X/ivKg16tcQWkXZsrO1oOjqH4rrYy&#10;7FAW6qLG+5PGrPOIgjM7S2fZ9BwjCncX+fQifxJAk7tsY51/wbRE4VBiCz2M0pLdS+eH0GNIeMxp&#10;wasVFyIadrN+LizaEej349Use7aMuWIrX+lqcMPYpGPjwQ3jMbhnRzdQcQNMpPULvlB/9eTA8l4m&#10;YIbUJGg3qBVOvlt3Ufvzo65rXe2hHy0MZIkV/JjI3pmnW69XPFYfEoewEQ8mIxIdpziM3n07Rt39&#10;tcVPAAAA//8DAFBLAwQUAAYACAAAACEAxBqIYtsAAAAFAQAADwAAAGRycy9kb3ducmV2LnhtbEyP&#10;QUvEMBCF74L/IYzgzU23a0Vq00UFBdmTuwp6S5uxLZtMapLd1n/v6EUvD4b3eO+baj07K44Y4uBJ&#10;wXKRgUBqvRmoU/Cye7i4BhGTJqOtJ1TwhRHW9elJpUvjJ3rG4zZ1gksollpBn9JYShnbHp2OCz8i&#10;sffhg9OJz9BJE/TE5c7KPMuupNMD8UKvR7zvsd1vD07B625abvbprbGfq81deH/Ep3ZCpc7P5tsb&#10;EAnn9BeGH3xGh5qZGn8gE4VVwI+kX2UvL1Y5iIZDl0UBsq7kf/r6GwAA//8DAFBLAQItABQABgAI&#10;AAAAIQC2gziS/gAAAOEBAAATAAAAAAAAAAAAAAAAAAAAAABbQ29udGVudF9UeXBlc10ueG1sUEsB&#10;Ai0AFAAGAAgAAAAhADj9If/WAAAAlAEAAAsAAAAAAAAAAAAAAAAALwEAAF9yZWxzLy5yZWxzUEsB&#10;Ai0AFAAGAAgAAAAhAHrvVnzrAQAAswMAAA4AAAAAAAAAAAAAAAAALgIAAGRycy9lMm9Eb2MueG1s&#10;UEsBAi0AFAAGAAgAAAAhAMQaiGLbAAAABQEAAA8AAAAAAAAAAAAAAAAARQQAAGRycy9kb3ducmV2&#10;LnhtbFBLBQYAAAAABAAEAPMAAABNBQAAAAA=&#10;" fillcolor="#f2f2f2" strokecolor="#d8d8d8">
                <v:textbox style="mso-next-textbox:#Прямоугольник 2">
                  <w:txbxContent>
                    <w:p w:rsidR="00FB68F6" w:rsidRPr="0038653F" w:rsidRDefault="00FB68F6" w:rsidP="00FB68F6">
                      <w:pPr>
                        <w:pStyle w:val="a7"/>
                        <w:spacing w:before="0" w:beforeAutospacing="0" w:after="0" w:afterAutospacing="0"/>
                        <w:rPr>
                          <w:sz w:val="28"/>
                          <w:szCs w:val="28"/>
                        </w:rPr>
                      </w:pPr>
                      <w:r w:rsidRPr="0038653F">
                        <w:rPr>
                          <w:b/>
                          <w:bCs/>
                          <w:color w:val="000000"/>
                          <w:kern w:val="24"/>
                          <w:sz w:val="28"/>
                          <w:szCs w:val="28"/>
                        </w:rPr>
                        <w:t>Личностные</w:t>
                      </w:r>
                    </w:p>
                  </w:txbxContent>
                </v:textbox>
              </v:rect>
              <v:rect id="Прямоугольник 1" o:spid="_x0000_s1060" style="position:absolute;left:4148;top:12060;width:3142;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cZ5AEAAKgDAAAOAAAAZHJzL2Uyb0RvYy54bWysU82O0zAQviPxDpbv1El2Qd2o6QqoyoWf&#10;lRYewHWcxpL/ZLtNekPiisQj8BBcVvzsM6RvxNhpuwtcEOLieGY833zzzWR22SuJttx5YXSF80mG&#10;EdfM1EKvK/zu7fLRFCMfqK6pNJpXeMc9vpw/fDDrbMkL0xpZc4cARPuysxVuQ7AlIZ61XFE/MZZr&#10;CDbGKRrAdGtSO9oBupKkyLInpDOuts4w7j14F2MQzxN+03AW3jSN5wHJCgO3kE6XzlU8yXxGy7Wj&#10;thXsQIP+AwtFhYaiJ6gFDRRtnPgDSgnmjDdNmDCjiGkawXjqAbrJs9+6uW6p5akXEMfbk0z+/8Gy&#10;19srh0Rd4QIjTRWMaPi8f7//NHwfbvcfhi/D7fBt/3H4MdwMX1Ee9eqsLyHt2l65g+XhGpvvG6fi&#10;F9pCfdJ4d9KY9wExcBb544ssg1EwiF0UxdnZNIKSu2zrfHjBjULxUmEHM0zS0u1LH8anxyexmDdS&#10;1EshZTLcevVcOrSlMO/z5TR/tki5cqNemXp0w9pAfQCiJbhhPUb39OgGKn6ESbR+wZf6r0qOLO9l&#10;AmZMJVG7Ua14C/2qT9rn50dhV6bejWJ6+3QTzFKkluPrYyiBwDokdofVjft2306l7n6w+U8AAAD/&#10;/wMAUEsDBBQABgAIAAAAIQDahS5d2wAAAAUBAAAPAAAAZHJzL2Rvd25yZXYueG1sTI/dSsNAEIXv&#10;hb7DMgXv7K4mFonZlKIU8QfR2gfYZMckNDsbstskvr2jN3ozcDiHM9/JN7PrxIhDaD1puFwpEEiV&#10;ty3VGg4fu4sbECEasqbzhBq+MMCmWJzlJrN+oncc97EWXEIhMxqaGPtMylA16ExY+R6JvU8/OBNZ&#10;DrW0g5m43HXySqm1dKYl/tCYHu8arI77k9NwXz/0KnkZ49v0+Foe1jt6Sp8Trc+X8/YWRMQ5/oXh&#10;B5/RoWCm0p/IBtFp4CHx97KXpIplyaH0OgFZ5PI/ffENAAD//wMAUEsBAi0AFAAGAAgAAAAhALaD&#10;OJL+AAAA4QEAABMAAAAAAAAAAAAAAAAAAAAAAFtDb250ZW50X1R5cGVzXS54bWxQSwECLQAUAAYA&#10;CAAAACEAOP0h/9YAAACUAQAACwAAAAAAAAAAAAAAAAAvAQAAX3JlbHMvLnJlbHNQSwECLQAUAAYA&#10;CAAAACEAp8o3GeQBAACoAwAADgAAAAAAAAAAAAAAAAAuAgAAZHJzL2Uyb0RvYy54bWxQSwECLQAU&#10;AAYACAAAACEA2oUuXdsAAAAFAQAADwAAAAAAAAAAAAAAAAA+BAAAZHJzL2Rvd25yZXYueG1sUEsF&#10;BgAAAAAEAAQA8wAAAEYFAAAAAA==&#10;" fillcolor="#f2f2f2" strokecolor="#d8d8d8">
                <v:textbox style="mso-next-textbox:#Прямоугольник 1">
                  <w:txbxContent>
                    <w:p w:rsidR="00FB68F6" w:rsidRPr="0038653F" w:rsidRDefault="00FB68F6" w:rsidP="00FB68F6">
                      <w:pPr>
                        <w:pStyle w:val="a7"/>
                        <w:overflowPunct w:val="0"/>
                        <w:spacing w:before="0" w:beforeAutospacing="0" w:after="0" w:afterAutospacing="0"/>
                        <w:rPr>
                          <w:sz w:val="28"/>
                          <w:szCs w:val="28"/>
                        </w:rPr>
                      </w:pPr>
                      <w:r w:rsidRPr="0038653F">
                        <w:rPr>
                          <w:b/>
                          <w:bCs/>
                          <w:color w:val="000000"/>
                          <w:kern w:val="24"/>
                          <w:sz w:val="28"/>
                          <w:szCs w:val="28"/>
                        </w:rPr>
                        <w:t xml:space="preserve">  </w:t>
                      </w:r>
                      <w:proofErr w:type="spellStart"/>
                      <w:r w:rsidRPr="0038653F">
                        <w:rPr>
                          <w:b/>
                          <w:bCs/>
                          <w:color w:val="000000"/>
                          <w:kern w:val="24"/>
                          <w:sz w:val="28"/>
                          <w:szCs w:val="28"/>
                        </w:rPr>
                        <w:t>Метапредметные</w:t>
                      </w:r>
                      <w:proofErr w:type="spellEnd"/>
                    </w:p>
                  </w:txbxContent>
                </v:textbox>
              </v:rect>
              <v:rect id="Прямоугольник 1" o:spid="_x0000_s1061" style="position:absolute;left:7988;top:12060;width:2392;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HG5AEAAKgDAAAOAAAAZHJzL2Uyb0RvYy54bWysU82O0zAQviPxDpbv1EmWRd2o6QqoyoWf&#10;lRYewHWcxpL/ZLtNekPiisQj8BBcVvzsM6RvxNhpuwtcEOLieGY833zzzWR22SuJttx5YXSF80mG&#10;EdfM1EKvK/zu7fLRFCMfqK6pNJpXeMc9vpw/fDDrbMkL0xpZc4cARPuysxVuQ7AlIZ61XFE/MZZr&#10;CDbGKRrAdGtSO9oBupKkyLInpDOuts4w7j14F2MQzxN+03AW3jSN5wHJCgO3kE6XzlU8yXxGy7Wj&#10;thXsQIP+AwtFhYaiJ6gFDRRtnPgDSgnmjDdNmDCjiGkawXjqAbrJs9+6uW6p5akXEMfbk0z+/8Gy&#10;19srh0Rd4QIjTRWMaPi8f7//NHwfbvcfhi/D7fBt/3H4MdwMX1Ee9eqsLyHt2l65g+XhGpvvG6fi&#10;F9pCfdJ4d9KY9wExcBb5+UWWwSgYxC6K4uxsGkHJXbZ1PrzgRqF4qbCDGSZp6falD+PT45NYzBsp&#10;6qWQMhluvXouHdpSmPfj5TR/tki5cqNemXp0w9pAfQCiJbhhPUb39OgGKn6ESbR+wZf6r0qOLO9l&#10;AmZMJVG7Ua14C/2qT9rn50dhV6bejWJ6+3QTzFKkluPrYyiBwDokdofVjft2306l7n6w+U8AAAD/&#10;/wMAUEsDBBQABgAIAAAAIQDahS5d2wAAAAUBAAAPAAAAZHJzL2Rvd25yZXYueG1sTI/dSsNAEIXv&#10;hb7DMgXv7K4mFonZlKIU8QfR2gfYZMckNDsbstskvr2jN3ozcDiHM9/JN7PrxIhDaD1puFwpEEiV&#10;ty3VGg4fu4sbECEasqbzhBq+MMCmWJzlJrN+oncc97EWXEIhMxqaGPtMylA16ExY+R6JvU8/OBNZ&#10;DrW0g5m43HXySqm1dKYl/tCYHu8arI77k9NwXz/0KnkZ49v0+Foe1jt6Sp8Trc+X8/YWRMQ5/oXh&#10;B5/RoWCm0p/IBtFp4CHx97KXpIplyaH0OgFZ5PI/ffENAAD//wMAUEsBAi0AFAAGAAgAAAAhALaD&#10;OJL+AAAA4QEAABMAAAAAAAAAAAAAAAAAAAAAAFtDb250ZW50X1R5cGVzXS54bWxQSwECLQAUAAYA&#10;CAAAACEAOP0h/9YAAACUAQAACwAAAAAAAAAAAAAAAAAvAQAAX3JlbHMvLnJlbHNQSwECLQAUAAYA&#10;CAAAACEAZUcxxuQBAACoAwAADgAAAAAAAAAAAAAAAAAuAgAAZHJzL2Uyb0RvYy54bWxQSwECLQAU&#10;AAYACAAAACEA2oUuXdsAAAAFAQAADwAAAAAAAAAAAAAAAAA+BAAAZHJzL2Rvd25yZXYueG1sUEsF&#10;BgAAAAAEAAQA8wAAAEYFAAAAAA==&#10;" fillcolor="#f2f2f2" strokecolor="#d8d8d8">
                <v:textbox>
                  <w:txbxContent>
                    <w:p w:rsidR="00FB68F6" w:rsidRPr="0038653F" w:rsidRDefault="00FB68F6" w:rsidP="00FB68F6">
                      <w:pPr>
                        <w:pStyle w:val="a7"/>
                        <w:overflowPunct w:val="0"/>
                        <w:spacing w:before="0" w:beforeAutospacing="0" w:after="0" w:afterAutospacing="0"/>
                        <w:rPr>
                          <w:sz w:val="28"/>
                          <w:szCs w:val="28"/>
                        </w:rPr>
                      </w:pPr>
                      <w:r>
                        <w:rPr>
                          <w:rFonts w:ascii="Calibri" w:hAnsi="Calibri"/>
                          <w:b/>
                          <w:bCs/>
                          <w:color w:val="000000"/>
                          <w:kern w:val="24"/>
                        </w:rPr>
                        <w:t xml:space="preserve">  </w:t>
                      </w:r>
                      <w:r w:rsidRPr="0038653F">
                        <w:rPr>
                          <w:b/>
                          <w:bCs/>
                          <w:color w:val="000000"/>
                          <w:kern w:val="24"/>
                          <w:sz w:val="28"/>
                          <w:szCs w:val="28"/>
                        </w:rPr>
                        <w:t>Предметные</w:t>
                      </w:r>
                    </w:p>
                  </w:txbxContent>
                </v:textbox>
              </v:rect>
              <v:shape id="TextBox 41" o:spid="_x0000_s1062" type="#_x0000_t202" style="position:absolute;left:1665;top:13230;width:2355;height:4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dtwQEAAGsDAAAOAAAAZHJzL2Uyb0RvYy54bWysU8GO2yAQvVfqPyDuje00m3WtOKtuo/TS&#10;divt9gMIxgkSMIghsfP3HXCSXbW3qhcMbx5vZt7g1cNoDTupgBpcy6tZyZlyEjrt9i3/9bL9UHOG&#10;UbhOGHCq5WeF/GH9/t1q8I2awwFMpwIjEYfN4Ft+iNE3RYHyoKzAGXjlKNhDsCLSMeyLLoiB1K0p&#10;5mW5LAYInQ8gFSKhmynI11m/75WMT32PKjLTcqot5jXkdZfWYr0SzT4If9DyUob4hyqs0I6S3qQ2&#10;Igp2DPovKatlAIQ+ziTYAvpeS5V7oG6q8o9ung/Cq9wLmYP+ZhP+P1n54/QzMN21fDHnzAlLM3pR&#10;Y3yEkS2qZM/gsSHWsydeHAmnMV9xJDB1PfbBpi/1wyhORp9v5pIYkwTOq2V5V99zJin2cfmprusk&#10;U7ze9gHjVwWWpU3LAw0veypO3zBO1CslJXOw1cbkARrHBhKtq7LMNxCM7lI08TDsd19MYCdBb2Cx&#10;ravHTSaZo/0O3QTf35V0dcpx4efS3ghRocYRmPyY+k67OO7GbF+1vJqyg+482YL+8zFSlbn4xL6G&#10;sghNNOe4vL70ZN6ec6rXf2T9GwAA//8DAFBLAwQUAAYACAAAACEAAXWepNwAAAAEAQAADwAAAGRy&#10;cy9kb3ducmV2LnhtbEyPwU7DMBBE70j8g7VI3KhDA1UJcSpUCQmOtBWFmxsvcYS9jmI3Cf16Fi5w&#10;WWk0o5m35WryTgzYxzaQgutZBgKpDqalRsFu+3i1BBGTJqNdIFTwhRFW1flZqQsTRnrBYZMawSUU&#10;C63AptQVUsbaotdxFjok9j5C73Vi2TfS9Hrkcu/kPMsW0uuWeMHqDtcW68/N0St4Hdb0fMpPbwu7&#10;m+7eu2H/5Ma9UpcX08M9iIRT+gvDDz6jQ8VMh3AkE4VTwI+k38tefpPNQRwU3C5zkFUp/8NX3wAA&#10;AP//AwBQSwECLQAUAAYACAAAACEAtoM4kv4AAADhAQAAEwAAAAAAAAAAAAAAAAAAAAAAW0NvbnRl&#10;bnRfVHlwZXNdLnhtbFBLAQItABQABgAIAAAAIQA4/SH/1gAAAJQBAAALAAAAAAAAAAAAAAAAAC8B&#10;AABfcmVscy8ucmVsc1BLAQItABQABgAIAAAAIQBXk4dtwQEAAGsDAAAOAAAAAAAAAAAAAAAAAC4C&#10;AABkcnMvZTJvRG9jLnhtbFBLAQItABQABgAIAAAAIQABdZ6k3AAAAAQBAAAPAAAAAAAAAAAAAAAA&#10;ABsEAABkcnMvZG93bnJldi54bWxQSwUGAAAAAAQABADzAAAAJAUAAAAA&#10;" strokeweight=".25pt">
                <v:textbox style="mso-next-textbox:#TextBox 41">
                  <w:txbxContent>
                    <w:p w:rsidR="00FB68F6" w:rsidRPr="0038653F" w:rsidRDefault="00FB68F6" w:rsidP="00FB68F6">
                      <w:pPr>
                        <w:pStyle w:val="a7"/>
                        <w:spacing w:before="0" w:beforeAutospacing="0" w:after="0" w:afterAutospacing="0"/>
                        <w:rPr>
                          <w:sz w:val="28"/>
                          <w:szCs w:val="28"/>
                        </w:rPr>
                      </w:pPr>
                      <w:r w:rsidRPr="0038653F">
                        <w:rPr>
                          <w:color w:val="000000"/>
                          <w:kern w:val="24"/>
                          <w:sz w:val="28"/>
                          <w:szCs w:val="28"/>
                        </w:rPr>
                        <w:t xml:space="preserve">  Регулятивные</w:t>
                      </w:r>
                    </w:p>
                  </w:txbxContent>
                </v:textbox>
              </v:shape>
              <v:shape id="TextBox 42" o:spid="_x0000_s1063" type="#_x0000_t202" style="position:absolute;left:4538;top:13230;width:2512;height:4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InwQEAAGsDAAAOAAAAZHJzL2Uyb0RvYy54bWysU8tu2zAQvBfoPxC813rEcVTBctDUcC99&#10;AUk/gCYpiwBf4NKW/PddUrYTtLeiF4qcHc7uzlLrx8locpIBlLMdrRYlJdJyJ5Q9dPTXy+5DQwlE&#10;ZgXTzsqOniXQx837d+vRt7J2g9NCBoIiFtrRd3SI0bdFAXyQhsHCeWkx2LtgWMRjOBQisBHVjS7q&#10;slwVowvCB8clAKLbOUg3Wb/vJY8/+h5kJLqjWFvMa8jrPq3FZs3aQ2B+UPxSBvuHKgxTFpPepLYs&#10;MnIM6i8po3hw4Pq44M4Uru8Vl7kH7KYq/+jmeWBe5l7QHPA3m+D/yfLvp5+BKNHR5R0llhmc0Yuc&#10;4pObyLJO9oweWmQ9e+TFCXEc8xUHBFPXUx9M+mI/BONo9PlmLooRjmBd3VflqqaEY+xu9bFpmiRT&#10;vN72AeIX6QxJm44GHF72lJ2+QpypV0pKZt1OaZ0HqC0ZUbSpyjLfAKeVSNHEg3DYf9aBnBi+geWu&#10;qZ62maSP5psTM/xwX+LVOceFn0t7I4SFaotg8mPuO+3itJ+yfdXD1ZS9E+fZFvCfjhGrzMUn9jWU&#10;RXCiOcfl9aUn8/acU73+I5vfAAAA//8DAFBLAwQUAAYACAAAACEAUOSaVNsAAAAEAQAADwAAAGRy&#10;cy9kb3ducmV2LnhtbEyPQUvEMBCF74L/IYzgzU21uNbadJEFQY+ui6u3bDM2xWRSmmxb99c7etHL&#10;wOM93vumWs3eiRGH2AVScLnIQCA1wXTUKti+PFwUIGLSZLQLhAq+MMKqPj2pdGnCRM84blIruIRi&#10;qRXYlPpSythY9DouQo/E3kcYvE4sh1aaQU9c7p28yrKl9LojXrC6x7XF5nNz8ApexzU9HfPj29Ju&#10;59v3ftw9ummn1PnZfH8HIuGc/sLwg8/oUDPTPhzIROEU8CPp97KX58UNiL2C6yIHWVfyP3z9DQAA&#10;//8DAFBLAQItABQABgAIAAAAIQC2gziS/gAAAOEBAAATAAAAAAAAAAAAAAAAAAAAAABbQ29udGVu&#10;dF9UeXBlc10ueG1sUEsBAi0AFAAGAAgAAAAhADj9If/WAAAAlAEAAAsAAAAAAAAAAAAAAAAALwEA&#10;AF9yZWxzLy5yZWxzUEsBAi0AFAAGAAgAAAAhAHacMifBAQAAawMAAA4AAAAAAAAAAAAAAAAALgIA&#10;AGRycy9lMm9Eb2MueG1sUEsBAi0AFAAGAAgAAAAhAFDkmlTbAAAABAEAAA8AAAAAAAAAAAAAAAAA&#10;GwQAAGRycy9kb3ducmV2LnhtbFBLBQYAAAAABAAEAPMAAAAjBQAAAAA=&#10;" strokeweight=".25pt">
                <v:textbox style="mso-next-textbox:#TextBox 42">
                  <w:txbxContent>
                    <w:p w:rsidR="00FB68F6" w:rsidRPr="0038653F" w:rsidRDefault="00FB68F6" w:rsidP="00FB68F6">
                      <w:pPr>
                        <w:pStyle w:val="a7"/>
                        <w:spacing w:before="0" w:beforeAutospacing="0" w:after="0" w:afterAutospacing="0"/>
                        <w:rPr>
                          <w:sz w:val="28"/>
                          <w:szCs w:val="28"/>
                        </w:rPr>
                      </w:pPr>
                      <w:r w:rsidRPr="0038653F">
                        <w:rPr>
                          <w:color w:val="000000"/>
                          <w:kern w:val="24"/>
                          <w:sz w:val="28"/>
                          <w:szCs w:val="28"/>
                        </w:rPr>
                        <w:t>Коммуникативные</w:t>
                      </w:r>
                    </w:p>
                  </w:txbxContent>
                </v:textbox>
              </v:shape>
              <v:shape id="TextBox 42" o:spid="_x0000_s1064" type="#_x0000_t202" style="position:absolute;left:7808;top:13230;width:2572;height: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EZwAEAAGsDAAAOAAAAZHJzL2Uyb0RvYy54bWysU02P2yAQvVfqf0DcG39sNnWtOKtuo/TS&#10;divt9gcQDDESMAhI7Pz7Djibjdpb1QuGN8ObeW/w+mEympyEDwpsR6tFSYmwHHplDx399bL70FAS&#10;IrM902BFR88i0IfN+3fr0bWihgF0LzxBEhva0XV0iNG1RRH4IAwLC3DCYlCCNyzi0R+K3rMR2Y0u&#10;6rJcFSP43nngIgREt3OQbjK/lILHJymDiER3FHuLefV53ae12KxZe/DMDYpf2mD/0IVhymLRK9WW&#10;RUaOXv1FZRT3EEDGBQdTgJSKi6wB1VTlH2qeB+ZE1oLmBHe1Kfw/Wv7j9NMT1Xd0eUeJZQZn9CKm&#10;+AgTWdbJntGFFrOeHebFCXEc8yseEEyqJ+lN+qIegnE0+nw1F8kIR7Cu7qtyVVPCMXa3+tQ0TaIp&#10;3m47H+JXAYakTUc9Di97yk7fQpxTX1NSMQs7pXUeoLZkRNKmKst8I4BWfYqmvOAP+y/akxPDN7Dc&#10;NdXjNifpo/kO/Qx/vC/x6lzjkp9buyHCRrVFMPkx6067OO2nbF+V1SRoD/15tiW4z8eIXebmb0OZ&#10;BCeaa1xeX3oyt+dc6u0f2fwGAAD//wMAUEsDBBQABgAIAAAAIQBQ5JpU2wAAAAQBAAAPAAAAZHJz&#10;L2Rvd25yZXYueG1sTI9BS8QwEIXvgv8hjODNTbW41tp0kQVBj66Lq7dsMzbFZFKabFv31zt60cvA&#10;4z3e+6Zazd6JEYfYBVJwuchAIDXBdNQq2L48XBQgYtJktAuECr4wwqo+Pal0acJEzzhuUiu4hGKp&#10;FdiU+lLK2Fj0Oi5Cj8TeRxi8TiyHVppBT1zunbzKsqX0uiNesLrHtcXmc3PwCl7HNT0d8+Pb0m7n&#10;2/d+3D26aafU+dl8fwci4Zz+wvCDz+hQM9M+HMhE4RTwI+n3spfnxQ2IvYLrIgdZV/I/fP0NAAD/&#10;/wMAUEsBAi0AFAAGAAgAAAAhALaDOJL+AAAA4QEAABMAAAAAAAAAAAAAAAAAAAAAAFtDb250ZW50&#10;X1R5cGVzXS54bWxQSwECLQAUAAYACAAAACEAOP0h/9YAAACUAQAACwAAAAAAAAAAAAAAAAAvAQAA&#10;X3JlbHMvLnJlbHNQSwECLQAUAAYACAAAACEArkYxGcABAABrAwAADgAAAAAAAAAAAAAAAAAuAgAA&#10;ZHJzL2Uyb0RvYy54bWxQSwECLQAUAAYACAAAACEAUOSaVNsAAAAEAQAADwAAAAAAAAAAAAAAAAAa&#10;BAAAZHJzL2Rvd25yZXYueG1sUEsFBgAAAAAEAAQA8wAAACIFAAAAAA==&#10;" strokeweight=".25pt">
                <v:textbox>
                  <w:txbxContent>
                    <w:p w:rsidR="00FB68F6" w:rsidRPr="0038653F" w:rsidRDefault="00FB68F6" w:rsidP="00FB68F6">
                      <w:pPr>
                        <w:pStyle w:val="a7"/>
                        <w:spacing w:before="0" w:beforeAutospacing="0" w:after="0" w:afterAutospacing="0"/>
                        <w:rPr>
                          <w:sz w:val="28"/>
                          <w:szCs w:val="28"/>
                        </w:rPr>
                      </w:pPr>
                      <w:r w:rsidRPr="0038653F">
                        <w:rPr>
                          <w:color w:val="000000"/>
                          <w:kern w:val="24"/>
                          <w:sz w:val="28"/>
                          <w:szCs w:val="28"/>
                        </w:rPr>
                        <w:t>Познавательные</w:t>
                      </w:r>
                    </w:p>
                  </w:txbxContent>
                </v:textbox>
              </v:shape>
              <v:shapetype id="_x0000_t32" coordsize="21600,21600" o:spt="32" o:oned="t" path="m,l21600,21600e" filled="f">
                <v:path arrowok="t" fillok="f" o:connecttype="none"/>
                <o:lock v:ext="edit" shapetype="t"/>
              </v:shapetype>
              <v:shape id="_x0000_s1065" type="#_x0000_t32" style="position:absolute;left:2880;top:11611;width:2850;height:359;flip:x" o:connectortype="straight">
                <v:stroke endarrow="block"/>
              </v:shape>
              <v:shape id="_x0000_s1066" type="#_x0000_t32" style="position:absolute;left:5730;top:11611;width:2985;height:359" o:connectortype="straight">
                <v:stroke endarrow="block"/>
              </v:shape>
              <v:shape id="_x0000_s1067" type="#_x0000_t32" style="position:absolute;left:5730;top:11611;width:0;height:359" o:connectortype="straight">
                <v:stroke endarrow="block"/>
              </v:shape>
              <v:shape id="_x0000_s1068" type="#_x0000_t32" style="position:absolute;left:3555;top:12645;width:2025;height:585;flip:x" o:connectortype="straight">
                <v:stroke endarrow="block"/>
              </v:shape>
              <v:shape id="_x0000_s1069" type="#_x0000_t32" style="position:absolute;left:5940;top:12645;width:2385;height:585" o:connectortype="straight">
                <v:stroke endarrow="block"/>
              </v:shape>
              <v:shape id="_x0000_s1070" type="#_x0000_t32" style="position:absolute;left:5730;top:12645;width:0;height:585" o:connectortype="straight">
                <v:stroke endarrow="block"/>
              </v:shape>
            </v:group>
          </v:group>
        </w:pict>
      </w:r>
    </w:p>
    <w:p w:rsidR="00FB68F6" w:rsidRPr="00FE5FDA" w:rsidRDefault="00FB68F6" w:rsidP="00FB68F6">
      <w:pPr>
        <w:pStyle w:val="a7"/>
        <w:tabs>
          <w:tab w:val="left" w:pos="2610"/>
          <w:tab w:val="left" w:pos="6975"/>
        </w:tabs>
        <w:spacing w:before="0" w:beforeAutospacing="0" w:after="0" w:afterAutospacing="0" w:line="360" w:lineRule="auto"/>
        <w:ind w:firstLine="709"/>
        <w:jc w:val="both"/>
        <w:rPr>
          <w:noProof/>
          <w:color w:val="000000"/>
        </w:rPr>
      </w:pPr>
      <w:r w:rsidRPr="00FE5FDA">
        <w:rPr>
          <w:noProof/>
          <w:color w:val="000000"/>
        </w:rPr>
        <w:tab/>
      </w:r>
      <w:r w:rsidRPr="00FE5FDA">
        <w:rPr>
          <w:noProof/>
          <w:color w:val="000000"/>
        </w:rPr>
        <w:tab/>
      </w: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tabs>
          <w:tab w:val="left" w:pos="3915"/>
        </w:tabs>
        <w:spacing w:before="0" w:beforeAutospacing="0" w:after="0" w:afterAutospacing="0" w:line="360" w:lineRule="auto"/>
        <w:ind w:firstLine="709"/>
        <w:jc w:val="both"/>
        <w:rPr>
          <w:noProof/>
          <w:color w:val="000000"/>
        </w:rPr>
      </w:pPr>
      <w:r w:rsidRPr="00FE5FDA">
        <w:rPr>
          <w:noProof/>
          <w:color w:val="000000"/>
        </w:rPr>
        <w:tab/>
      </w:r>
    </w:p>
    <w:p w:rsidR="00FB68F6" w:rsidRPr="00FE5FDA" w:rsidRDefault="00FB68F6" w:rsidP="00FB68F6">
      <w:pPr>
        <w:pStyle w:val="a7"/>
        <w:tabs>
          <w:tab w:val="left" w:pos="6765"/>
        </w:tabs>
        <w:spacing w:before="0" w:beforeAutospacing="0" w:after="0" w:afterAutospacing="0" w:line="360" w:lineRule="auto"/>
        <w:ind w:firstLine="709"/>
        <w:jc w:val="both"/>
        <w:rPr>
          <w:noProof/>
          <w:color w:val="000000"/>
        </w:rPr>
      </w:pPr>
      <w:r w:rsidRPr="00FE5FDA">
        <w:rPr>
          <w:noProof/>
          <w:color w:val="000000"/>
        </w:rPr>
        <w:tab/>
      </w: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jc w:val="both"/>
        <w:rPr>
          <w:noProof/>
          <w:color w:val="000000"/>
        </w:rPr>
      </w:pPr>
    </w:p>
    <w:p w:rsidR="00FB68F6" w:rsidRPr="00FE5FDA" w:rsidRDefault="00FB68F6" w:rsidP="00E66211">
      <w:pPr>
        <w:pStyle w:val="a7"/>
        <w:spacing w:before="0" w:beforeAutospacing="0" w:after="0" w:afterAutospacing="0" w:line="360" w:lineRule="auto"/>
        <w:jc w:val="both"/>
        <w:rPr>
          <w:noProof/>
          <w:color w:val="000000"/>
        </w:rPr>
      </w:pPr>
      <w:r w:rsidRPr="00FE5FDA">
        <w:rPr>
          <w:noProof/>
        </w:rPr>
        <w:t>Установленные стандартом новые требования</w:t>
      </w:r>
      <w:r w:rsidRPr="00FE5FDA">
        <w:rPr>
          <w:noProof/>
          <w:color w:val="000000"/>
        </w:rPr>
        <w:t xml:space="preserve">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 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В настоящее время формирование метаумений становится центральной задачей любого обучения.</w:t>
      </w:r>
      <w:r w:rsidR="00E66211">
        <w:rPr>
          <w:noProof/>
          <w:color w:val="000000"/>
        </w:rPr>
        <w:t xml:space="preserve"> С</w:t>
      </w:r>
      <w:r w:rsidRPr="00FE5FDA">
        <w:rPr>
          <w:noProof/>
          <w:color w:val="000000"/>
        </w:rPr>
        <w:t>овременный подход к организации содержания процесса обучения представлен в двух уровнях: предметном и метапредметном</w:t>
      </w:r>
      <w:r w:rsidR="00E66211">
        <w:rPr>
          <w:noProof/>
          <w:color w:val="000000"/>
        </w:rPr>
        <w:t>.</w:t>
      </w:r>
      <w:r w:rsidRPr="00FE5FDA">
        <w:rPr>
          <w:noProof/>
          <w:color w:val="000000"/>
        </w:rPr>
        <w:t xml:space="preserve"> </w:t>
      </w:r>
    </w:p>
    <w:p w:rsidR="00FB68F6" w:rsidRPr="00E66211" w:rsidRDefault="00FB68F6" w:rsidP="00E66211">
      <w:pPr>
        <w:pStyle w:val="a7"/>
        <w:spacing w:before="0" w:beforeAutospacing="0" w:after="0" w:afterAutospacing="0" w:line="360" w:lineRule="auto"/>
        <w:ind w:firstLine="709"/>
        <w:jc w:val="center"/>
        <w:rPr>
          <w:b/>
          <w:i/>
          <w:noProof/>
          <w:color w:val="000000"/>
        </w:rPr>
      </w:pPr>
      <w:r w:rsidRPr="00E66211">
        <w:rPr>
          <w:b/>
          <w:i/>
          <w:noProof/>
          <w:color w:val="000000"/>
        </w:rPr>
        <w:t>Содержание образования (метапредметный уровень)</w:t>
      </w:r>
    </w:p>
    <w:p w:rsidR="00FB68F6" w:rsidRPr="00FE5FDA" w:rsidRDefault="00E66211" w:rsidP="00FB68F6">
      <w:pPr>
        <w:pStyle w:val="a7"/>
        <w:spacing w:before="0" w:beforeAutospacing="0" w:after="0" w:afterAutospacing="0" w:line="360" w:lineRule="auto"/>
        <w:ind w:firstLine="709"/>
        <w:jc w:val="both"/>
        <w:rPr>
          <w:noProof/>
          <w:color w:val="000000"/>
        </w:rPr>
      </w:pPr>
      <w:r>
        <w:rPr>
          <w:noProof/>
          <w:color w:val="000000"/>
        </w:rPr>
        <w:pict>
          <v:group id="_x0000_s1071" style="position:absolute;left:0;text-align:left;margin-left:5.65pt;margin-top:11.8pt;width:463.45pt;height:192.75pt;z-index:251662336" coordorigin="1320,4522" coordsize="9345,4418">
            <v:rect id="_x0000_s1072" style="position:absolute;left:1320;top:4522;width:9345;height:2760"/>
            <v:shape id="_x0000_s1073" type="#_x0000_t202" style="position:absolute;left:2070;top:4687;width:7605;height:510" stroked="f">
              <v:textbox style="mso-next-textbox:#_x0000_s1073">
                <w:txbxContent>
                  <w:p w:rsidR="00FB68F6" w:rsidRPr="00E04E7E" w:rsidRDefault="00FB68F6" w:rsidP="00FB68F6">
                    <w:pPr>
                      <w:jc w:val="center"/>
                      <w:rPr>
                        <w:rFonts w:ascii="Times New Roman" w:hAnsi="Times New Roman"/>
                        <w:b/>
                        <w:sz w:val="28"/>
                        <w:szCs w:val="28"/>
                      </w:rPr>
                    </w:pPr>
                    <w:proofErr w:type="spellStart"/>
                    <w:r w:rsidRPr="00E04E7E">
                      <w:rPr>
                        <w:rFonts w:ascii="Times New Roman" w:hAnsi="Times New Roman"/>
                        <w:b/>
                        <w:sz w:val="28"/>
                        <w:szCs w:val="28"/>
                      </w:rPr>
                      <w:t>Метапредметный</w:t>
                    </w:r>
                    <w:proofErr w:type="spellEnd"/>
                    <w:r w:rsidRPr="00E04E7E">
                      <w:rPr>
                        <w:rFonts w:ascii="Times New Roman" w:hAnsi="Times New Roman"/>
                        <w:b/>
                        <w:sz w:val="28"/>
                        <w:szCs w:val="28"/>
                      </w:rPr>
                      <w:t xml:space="preserve"> уровень</w:t>
                    </w:r>
                  </w:p>
                </w:txbxContent>
              </v:textbox>
            </v:shape>
            <v:rect id="_x0000_s1074" style="position:absolute;left:1935;top:5197;width:8295;height:1620" fillcolor="#f2f2f2"/>
            <v:shape id="_x0000_s1075" type="#_x0000_t202" style="position:absolute;left:2640;top:5407;width:7365;height:1065" fillcolor="#f2f2f2" stroked="f">
              <v:textbox style="mso-next-textbox:#_x0000_s1075">
                <w:txbxContent>
                  <w:p w:rsidR="00FB68F6" w:rsidRPr="00E04E7E" w:rsidRDefault="00FB68F6" w:rsidP="00FB68F6">
                    <w:pPr>
                      <w:jc w:val="center"/>
                      <w:rPr>
                        <w:rFonts w:ascii="Times New Roman" w:hAnsi="Times New Roman"/>
                        <w:b/>
                        <w:sz w:val="28"/>
                        <w:szCs w:val="28"/>
                      </w:rPr>
                    </w:pPr>
                    <w:proofErr w:type="spellStart"/>
                    <w:r w:rsidRPr="00E04E7E">
                      <w:rPr>
                        <w:rFonts w:ascii="Times New Roman" w:hAnsi="Times New Roman"/>
                        <w:b/>
                        <w:sz w:val="28"/>
                        <w:szCs w:val="28"/>
                      </w:rPr>
                      <w:t>Метадеятельность</w:t>
                    </w:r>
                    <w:proofErr w:type="spellEnd"/>
                    <w:r w:rsidRPr="00E04E7E">
                      <w:rPr>
                        <w:rFonts w:ascii="Times New Roman" w:hAnsi="Times New Roman"/>
                        <w:b/>
                        <w:sz w:val="28"/>
                        <w:szCs w:val="28"/>
                      </w:rPr>
                      <w:t xml:space="preserve">  (</w:t>
                    </w:r>
                    <w:proofErr w:type="spellStart"/>
                    <w:r w:rsidRPr="00E04E7E">
                      <w:rPr>
                        <w:rFonts w:ascii="Times New Roman" w:hAnsi="Times New Roman"/>
                        <w:b/>
                        <w:sz w:val="28"/>
                        <w:szCs w:val="28"/>
                      </w:rPr>
                      <w:t>мыследеятельность</w:t>
                    </w:r>
                    <w:proofErr w:type="spellEnd"/>
                    <w:r w:rsidRPr="00E04E7E">
                      <w:rPr>
                        <w:rFonts w:ascii="Times New Roman" w:hAnsi="Times New Roman"/>
                        <w:b/>
                        <w:sz w:val="28"/>
                        <w:szCs w:val="28"/>
                      </w:rPr>
                      <w:t>)</w:t>
                    </w:r>
                  </w:p>
                </w:txbxContent>
              </v:textbox>
            </v:shape>
            <v:shape id="_x0000_s1076" type="#_x0000_t202" style="position:absolute;left:2430;top:6007;width:2340;height:540">
              <v:textbox style="mso-next-textbox:#_x0000_s1076">
                <w:txbxContent>
                  <w:p w:rsidR="00FB68F6" w:rsidRPr="00E04E7E" w:rsidRDefault="00FB68F6" w:rsidP="00FB68F6">
                    <w:pPr>
                      <w:rPr>
                        <w:rFonts w:ascii="Times New Roman" w:hAnsi="Times New Roman"/>
                        <w:b/>
                        <w:sz w:val="28"/>
                        <w:szCs w:val="28"/>
                      </w:rPr>
                    </w:pPr>
                    <w:r w:rsidRPr="00E04E7E">
                      <w:rPr>
                        <w:rFonts w:ascii="Times New Roman" w:hAnsi="Times New Roman"/>
                        <w:b/>
                        <w:sz w:val="28"/>
                        <w:szCs w:val="28"/>
                      </w:rPr>
                      <w:t>Метазнания</w:t>
                    </w:r>
                  </w:p>
                </w:txbxContent>
              </v:textbox>
            </v:shape>
            <v:shape id="_x0000_s1077" type="#_x0000_t202" style="position:absolute;left:6638;top:6007;width:2797;height:540">
              <v:textbox style="mso-next-textbox:#_x0000_s1077">
                <w:txbxContent>
                  <w:p w:rsidR="00FB68F6" w:rsidRDefault="00FB68F6" w:rsidP="00FB68F6">
                    <w:pPr>
                      <w:pStyle w:val="a7"/>
                      <w:spacing w:before="0" w:beforeAutospacing="0" w:after="0" w:afterAutospacing="0" w:line="360" w:lineRule="auto"/>
                      <w:rPr>
                        <w:b/>
                        <w:noProof/>
                        <w:color w:val="000000"/>
                        <w:sz w:val="28"/>
                        <w:szCs w:val="28"/>
                      </w:rPr>
                    </w:pPr>
                    <w:r>
                      <w:rPr>
                        <w:b/>
                        <w:noProof/>
                        <w:color w:val="000000"/>
                        <w:sz w:val="28"/>
                        <w:szCs w:val="28"/>
                      </w:rPr>
                      <w:t xml:space="preserve">  Метаспособы</w:t>
                    </w:r>
                  </w:p>
                  <w:p w:rsidR="00FB68F6" w:rsidRPr="00DE6E20" w:rsidRDefault="00FB68F6" w:rsidP="00FB68F6">
                    <w:pPr>
                      <w:spacing w:line="360" w:lineRule="auto"/>
                      <w:jc w:val="both"/>
                      <w:rPr>
                        <w:b/>
                        <w:sz w:val="24"/>
                      </w:rPr>
                    </w:pPr>
                  </w:p>
                </w:txbxContent>
              </v:textbox>
            </v:shape>
            <v:shape id="_x0000_s1078" type="#_x0000_t202" style="position:absolute;left:1320;top:8047;width:9345;height:893">
              <v:textbox style="mso-next-textbox:#_x0000_s1078">
                <w:txbxContent>
                  <w:p w:rsidR="00FB68F6" w:rsidRDefault="00FB68F6" w:rsidP="00FB68F6">
                    <w:pPr>
                      <w:jc w:val="center"/>
                      <w:rPr>
                        <w:rFonts w:ascii="Times New Roman" w:hAnsi="Times New Roman"/>
                        <w:b/>
                        <w:sz w:val="28"/>
                        <w:szCs w:val="28"/>
                      </w:rPr>
                    </w:pPr>
                    <w:r w:rsidRPr="00C42A19">
                      <w:rPr>
                        <w:rFonts w:ascii="Times New Roman" w:hAnsi="Times New Roman"/>
                        <w:b/>
                        <w:sz w:val="28"/>
                        <w:szCs w:val="28"/>
                      </w:rPr>
                      <w:t>Предметный уровень</w:t>
                    </w:r>
                  </w:p>
                  <w:p w:rsidR="00FB68F6" w:rsidRPr="00C42A19" w:rsidRDefault="00FB68F6" w:rsidP="00FB68F6">
                    <w:pPr>
                      <w:jc w:val="center"/>
                      <w:rPr>
                        <w:rFonts w:ascii="Times New Roman" w:hAnsi="Times New Roman"/>
                        <w:b/>
                        <w:sz w:val="28"/>
                        <w:szCs w:val="28"/>
                      </w:rPr>
                    </w:pP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9" type="#_x0000_t70" style="position:absolute;left:5595;top:7282;width:840;height:765" fillcolor="#f2f2f2">
              <v:textbox style="layout-flow:vertical-ideographic"/>
            </v:shape>
          </v:group>
        </w:pict>
      </w: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Pr="00FE5FDA" w:rsidRDefault="00FB68F6" w:rsidP="00FB68F6">
      <w:pPr>
        <w:pStyle w:val="a7"/>
        <w:spacing w:before="0" w:beforeAutospacing="0" w:after="0" w:afterAutospacing="0" w:line="360" w:lineRule="auto"/>
        <w:ind w:firstLine="709"/>
        <w:jc w:val="both"/>
        <w:rPr>
          <w:noProof/>
          <w:color w:val="000000"/>
        </w:rPr>
      </w:pPr>
    </w:p>
    <w:p w:rsidR="00FB68F6" w:rsidRDefault="00FB68F6" w:rsidP="00FB68F6">
      <w:pPr>
        <w:spacing w:before="150" w:after="150" w:line="360" w:lineRule="auto"/>
        <w:jc w:val="both"/>
        <w:rPr>
          <w:rFonts w:ascii="Times New Roman" w:eastAsia="Times New Roman" w:hAnsi="Times New Roman"/>
          <w:bCs/>
          <w:color w:val="000000"/>
          <w:sz w:val="24"/>
          <w:szCs w:val="24"/>
        </w:rPr>
      </w:pPr>
      <w:r w:rsidRPr="00FE5FDA">
        <w:rPr>
          <w:rFonts w:ascii="Times New Roman" w:eastAsia="Times New Roman" w:hAnsi="Times New Roman"/>
          <w:bCs/>
          <w:color w:val="000000"/>
          <w:sz w:val="24"/>
          <w:szCs w:val="24"/>
        </w:rPr>
        <w:t xml:space="preserve">     </w:t>
      </w:r>
    </w:p>
    <w:p w:rsidR="00FB68F6" w:rsidRPr="00E66211" w:rsidRDefault="00FB68F6" w:rsidP="00E66211">
      <w:pPr>
        <w:spacing w:before="150" w:after="150" w:line="360" w:lineRule="auto"/>
        <w:jc w:val="both"/>
        <w:rPr>
          <w:rFonts w:ascii="Times New Roman" w:eastAsia="Times New Roman" w:hAnsi="Times New Roman"/>
          <w:bCs/>
          <w:color w:val="000000"/>
          <w:sz w:val="24"/>
          <w:szCs w:val="24"/>
        </w:rPr>
      </w:pPr>
      <w:r w:rsidRPr="00FE5FDA">
        <w:rPr>
          <w:rFonts w:ascii="Times New Roman" w:eastAsia="Times New Roman" w:hAnsi="Times New Roman"/>
          <w:bCs/>
          <w:color w:val="000000"/>
          <w:sz w:val="24"/>
          <w:szCs w:val="24"/>
        </w:rPr>
        <w:lastRenderedPageBreak/>
        <w:t xml:space="preserve"> Таким образом, </w:t>
      </w:r>
      <w:proofErr w:type="spellStart"/>
      <w:r w:rsidRPr="00FE5FDA">
        <w:rPr>
          <w:rFonts w:ascii="Times New Roman" w:eastAsia="Times New Roman" w:hAnsi="Times New Roman"/>
          <w:bCs/>
          <w:color w:val="000000"/>
          <w:sz w:val="24"/>
          <w:szCs w:val="24"/>
        </w:rPr>
        <w:t>метапредметный</w:t>
      </w:r>
      <w:proofErr w:type="spellEnd"/>
      <w:r w:rsidRPr="00FE5FDA">
        <w:rPr>
          <w:rFonts w:ascii="Times New Roman" w:eastAsia="Times New Roman" w:hAnsi="Times New Roman"/>
          <w:bCs/>
          <w:color w:val="000000"/>
          <w:sz w:val="24"/>
          <w:szCs w:val="24"/>
        </w:rPr>
        <w:t xml:space="preserve"> подход обеспечивает переход от существующей практики дробления знаний на предметы к целостному образному восприятию мира, к </w:t>
      </w:r>
      <w:proofErr w:type="spellStart"/>
      <w:r w:rsidRPr="00FE5FDA">
        <w:rPr>
          <w:rFonts w:ascii="Times New Roman" w:eastAsia="Times New Roman" w:hAnsi="Times New Roman"/>
          <w:bCs/>
          <w:color w:val="000000"/>
          <w:sz w:val="24"/>
          <w:szCs w:val="24"/>
        </w:rPr>
        <w:t>метадеятельнос</w:t>
      </w:r>
      <w:r w:rsidR="00E66211">
        <w:rPr>
          <w:rFonts w:ascii="Times New Roman" w:eastAsia="Times New Roman" w:hAnsi="Times New Roman"/>
          <w:bCs/>
          <w:color w:val="000000"/>
          <w:sz w:val="24"/>
          <w:szCs w:val="24"/>
        </w:rPr>
        <w:t>ти</w:t>
      </w:r>
      <w:proofErr w:type="spellEnd"/>
      <w:r w:rsidR="00E66211">
        <w:rPr>
          <w:rFonts w:ascii="Times New Roman" w:eastAsia="Times New Roman" w:hAnsi="Times New Roman"/>
          <w:bCs/>
          <w:color w:val="000000"/>
          <w:sz w:val="24"/>
          <w:szCs w:val="24"/>
        </w:rPr>
        <w:t xml:space="preserve">.  </w:t>
      </w:r>
      <w:proofErr w:type="spellStart"/>
      <w:r w:rsidR="00E66211">
        <w:rPr>
          <w:rFonts w:ascii="Times New Roman" w:eastAsia="Times New Roman" w:hAnsi="Times New Roman"/>
          <w:bCs/>
          <w:color w:val="000000"/>
          <w:sz w:val="24"/>
          <w:szCs w:val="24"/>
        </w:rPr>
        <w:t>М</w:t>
      </w:r>
      <w:r w:rsidRPr="00FE5FDA">
        <w:rPr>
          <w:rFonts w:ascii="Times New Roman" w:eastAsia="Times New Roman" w:hAnsi="Times New Roman"/>
          <w:bCs/>
          <w:color w:val="000000"/>
          <w:sz w:val="24"/>
          <w:szCs w:val="24"/>
        </w:rPr>
        <w:t>етапредметные</w:t>
      </w:r>
      <w:proofErr w:type="spellEnd"/>
      <w:r w:rsidRPr="00FE5FDA">
        <w:rPr>
          <w:rFonts w:ascii="Times New Roman" w:eastAsia="Times New Roman" w:hAnsi="Times New Roman"/>
          <w:bCs/>
          <w:color w:val="000000"/>
          <w:sz w:val="24"/>
          <w:szCs w:val="24"/>
        </w:rPr>
        <w:t xml:space="preserve"> (</w:t>
      </w:r>
      <w:proofErr w:type="spellStart"/>
      <w:r w:rsidRPr="00FE5FDA">
        <w:rPr>
          <w:rFonts w:ascii="Times New Roman" w:eastAsia="Times New Roman" w:hAnsi="Times New Roman"/>
          <w:bCs/>
          <w:color w:val="000000"/>
          <w:sz w:val="24"/>
          <w:szCs w:val="24"/>
        </w:rPr>
        <w:t>компетентностные</w:t>
      </w:r>
      <w:proofErr w:type="spellEnd"/>
      <w:r w:rsidRPr="00FE5FDA">
        <w:rPr>
          <w:rFonts w:ascii="Times New Roman" w:eastAsia="Times New Roman" w:hAnsi="Times New Roman"/>
          <w:bCs/>
          <w:color w:val="000000"/>
          <w:sz w:val="24"/>
          <w:szCs w:val="24"/>
        </w:rPr>
        <w:t xml:space="preserve">) результаты образовательной деятельности – это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FE5FDA">
        <w:rPr>
          <w:rFonts w:ascii="Times New Roman" w:eastAsia="Times New Roman" w:hAnsi="Times New Roman"/>
          <w:bCs/>
          <w:color w:val="000000"/>
          <w:sz w:val="24"/>
          <w:szCs w:val="24"/>
        </w:rPr>
        <w:t>обучающимися</w:t>
      </w:r>
      <w:proofErr w:type="gramEnd"/>
      <w:r w:rsidRPr="00FE5FDA">
        <w:rPr>
          <w:rFonts w:ascii="Times New Roman" w:eastAsia="Times New Roman" w:hAnsi="Times New Roman"/>
          <w:bCs/>
          <w:color w:val="000000"/>
          <w:sz w:val="24"/>
          <w:szCs w:val="24"/>
        </w:rPr>
        <w:t xml:space="preserve"> на базе одного, нескольких или всех учебных предметов.   </w:t>
      </w:r>
      <w:proofErr w:type="spellStart"/>
      <w:r w:rsidRPr="00FE5FDA">
        <w:rPr>
          <w:rFonts w:ascii="Times New Roman" w:eastAsia="Times New Roman" w:hAnsi="Times New Roman"/>
          <w:bCs/>
          <w:color w:val="000000"/>
          <w:sz w:val="24"/>
          <w:szCs w:val="24"/>
        </w:rPr>
        <w:t>Метапредметность</w:t>
      </w:r>
      <w:proofErr w:type="spellEnd"/>
      <w:r w:rsidRPr="00FE5FDA">
        <w:rPr>
          <w:rFonts w:ascii="Times New Roman" w:eastAsia="Times New Roman" w:hAnsi="Times New Roman"/>
          <w:bCs/>
          <w:color w:val="000000"/>
          <w:sz w:val="24"/>
          <w:szCs w:val="24"/>
        </w:rPr>
        <w:t xml:space="preserve">   как принцип интеграции содержания образования, как способ формирования теоретического мышления и универсальных способов деятельности обеспечивает формирования целостной картины мира в сознании ребёнка. При таком подходе у учащихся формируется подход к изучаемому предмету как к системе знаний о мире.</w:t>
      </w:r>
      <w:r w:rsidR="00E66211">
        <w:rPr>
          <w:rFonts w:ascii="Times New Roman" w:eastAsia="Times New Roman" w:hAnsi="Times New Roman"/>
          <w:bCs/>
          <w:color w:val="000000"/>
          <w:sz w:val="24"/>
          <w:szCs w:val="24"/>
        </w:rPr>
        <w:t xml:space="preserve"> </w:t>
      </w:r>
      <w:r w:rsidRPr="00FE5FDA">
        <w:rPr>
          <w:rFonts w:ascii="Times New Roman" w:eastAsia="Times New Roman" w:hAnsi="Times New Roman"/>
          <w:bCs/>
          <w:color w:val="000000"/>
          <w:sz w:val="24"/>
          <w:szCs w:val="24"/>
        </w:rPr>
        <w:t xml:space="preserve"> Обучение школьников </w:t>
      </w:r>
      <w:proofErr w:type="spellStart"/>
      <w:r w:rsidRPr="00FE5FDA">
        <w:rPr>
          <w:rFonts w:ascii="Times New Roman" w:eastAsia="Times New Roman" w:hAnsi="Times New Roman"/>
          <w:bCs/>
          <w:color w:val="000000"/>
          <w:sz w:val="24"/>
          <w:szCs w:val="24"/>
        </w:rPr>
        <w:t>метапредметным</w:t>
      </w:r>
      <w:proofErr w:type="spellEnd"/>
      <w:r w:rsidRPr="00FE5FDA">
        <w:rPr>
          <w:rFonts w:ascii="Times New Roman" w:eastAsia="Times New Roman" w:hAnsi="Times New Roman"/>
          <w:bCs/>
          <w:color w:val="000000"/>
          <w:sz w:val="24"/>
          <w:szCs w:val="24"/>
        </w:rPr>
        <w:t xml:space="preserve"> знаниям требует совместного участия учителей математики и учителей предметников.</w:t>
      </w:r>
      <w:r w:rsidR="00E66211">
        <w:rPr>
          <w:rFonts w:ascii="Times New Roman" w:eastAsia="Times New Roman" w:hAnsi="Times New Roman"/>
          <w:bCs/>
          <w:color w:val="000000"/>
          <w:sz w:val="24"/>
          <w:szCs w:val="24"/>
        </w:rPr>
        <w:t xml:space="preserve"> </w:t>
      </w:r>
      <w:r w:rsidRPr="00FE5FDA">
        <w:rPr>
          <w:rFonts w:ascii="Times New Roman" w:hAnsi="Times New Roman"/>
          <w:sz w:val="24"/>
          <w:szCs w:val="24"/>
        </w:rPr>
        <w:t>Качество современного образования всё больше связывается с так называемой функциональной грамотностью, под которой понимают способность человека адаптироваться в современном обществе, способность к самореализации, умению применять полученные в разных областях знания для решения жизненно важных задач.</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w:t>
      </w:r>
      <w:r w:rsidRPr="00FE5FDA">
        <w:rPr>
          <w:rFonts w:ascii="Times New Roman" w:eastAsia="Times New Roman" w:hAnsi="Times New Roman"/>
          <w:color w:val="000000"/>
          <w:sz w:val="24"/>
          <w:szCs w:val="24"/>
        </w:rPr>
        <w:t xml:space="preserve"> Все результаты освоения учебно-методического курса образуют целостную систему вместе с предметными средствами. </w:t>
      </w:r>
    </w:p>
    <w:p w:rsidR="00FB68F6" w:rsidRPr="00E66211" w:rsidRDefault="00FB68F6" w:rsidP="00E66211">
      <w:pPr>
        <w:spacing w:before="150" w:after="150" w:line="240" w:lineRule="auto"/>
        <w:ind w:left="142"/>
        <w:jc w:val="center"/>
        <w:rPr>
          <w:rFonts w:ascii="Times New Roman" w:eastAsia="Times New Roman" w:hAnsi="Times New Roman"/>
          <w:b/>
          <w:color w:val="000000"/>
          <w:sz w:val="24"/>
          <w:szCs w:val="24"/>
        </w:rPr>
      </w:pPr>
      <w:r w:rsidRPr="00E66211">
        <w:rPr>
          <w:rFonts w:ascii="Times New Roman" w:eastAsia="Times New Roman" w:hAnsi="Times New Roman"/>
          <w:b/>
          <w:i/>
          <w:color w:val="000000"/>
          <w:sz w:val="24"/>
          <w:szCs w:val="24"/>
        </w:rPr>
        <w:t>Функциональная грамотность</w:t>
      </w:r>
    </w:p>
    <w:p w:rsidR="00FB68F6" w:rsidRPr="00FE5FDA" w:rsidRDefault="00E66211" w:rsidP="00FB68F6">
      <w:pPr>
        <w:spacing w:before="150" w:after="150" w:line="240" w:lineRule="auto"/>
        <w:jc w:val="both"/>
        <w:rPr>
          <w:rFonts w:ascii="Times New Roman" w:eastAsia="Times New Roman" w:hAnsi="Times New Roman"/>
          <w:color w:val="000000"/>
          <w:sz w:val="24"/>
          <w:szCs w:val="24"/>
        </w:rPr>
      </w:pPr>
      <w:r>
        <w:rPr>
          <w:noProof/>
          <w:sz w:val="24"/>
          <w:szCs w:val="24"/>
        </w:rPr>
        <w:pict>
          <v:group id="_x0000_s1026" style="position:absolute;left:0;text-align:left;margin-left:1.6pt;margin-top:2.95pt;width:451.85pt;height:383.1pt;z-index:251660288" coordorigin="1368,7245" coordsize="9027,8175">
            <v:group id="_x0000_s1027" style="position:absolute;left:1368;top:7245;width:9027;height:8175" coordorigin="1368,7245" coordsize="9027,8175">
              <v:group id="_x0000_s1028" style="position:absolute;left:1368;top:7245;width:9027;height:8175" coordorigin="1368,7245" coordsize="9027,8175">
                <v:group id="_x0000_s1029" style="position:absolute;left:1368;top:12915;width:8922;height:2505" coordorigin="1368,12915" coordsize="8922,2505">
                  <v:group id="_x0000_s1030" style="position:absolute;left:1368;top:12915;width:8922;height:2505" coordorigin="1368,12915" coordsize="8922,2505">
                    <v:shape id="_x0000_s1031" type="#_x0000_t202" style="position:absolute;left:1368;top:13740;width:8922;height:1680">
                      <v:textbox style="mso-next-textbox:#_x0000_s1031">
                        <w:txbxContent>
                          <w:p w:rsidR="00FB68F6" w:rsidRDefault="00FB68F6" w:rsidP="00FB68F6">
                            <w:pPr>
                              <w:rPr>
                                <w:rFonts w:ascii="Times New Roman" w:hAnsi="Times New Roman"/>
                                <w:sz w:val="24"/>
                                <w:szCs w:val="24"/>
                              </w:rPr>
                            </w:pPr>
                            <w:r>
                              <w:rPr>
                                <w:rFonts w:ascii="Times New Roman" w:hAnsi="Times New Roman"/>
                                <w:sz w:val="24"/>
                                <w:szCs w:val="24"/>
                              </w:rPr>
                              <w:t xml:space="preserve">                    </w:t>
                            </w:r>
                            <w:r w:rsidRPr="00A3314F">
                              <w:rPr>
                                <w:rFonts w:ascii="Times New Roman" w:hAnsi="Times New Roman"/>
                                <w:sz w:val="24"/>
                                <w:szCs w:val="24"/>
                              </w:rPr>
                              <w:t xml:space="preserve">Комплексные, </w:t>
                            </w:r>
                            <w:proofErr w:type="spellStart"/>
                            <w:r w:rsidRPr="00A3314F">
                              <w:rPr>
                                <w:rFonts w:ascii="Times New Roman" w:hAnsi="Times New Roman"/>
                                <w:sz w:val="24"/>
                                <w:szCs w:val="24"/>
                              </w:rPr>
                              <w:t>компетентностные</w:t>
                            </w:r>
                            <w:proofErr w:type="spellEnd"/>
                            <w:r w:rsidRPr="00A3314F">
                              <w:rPr>
                                <w:rFonts w:ascii="Times New Roman" w:hAnsi="Times New Roman"/>
                                <w:sz w:val="24"/>
                                <w:szCs w:val="24"/>
                              </w:rPr>
                              <w:t xml:space="preserve"> задания в учебнике: </w:t>
                            </w:r>
                          </w:p>
                          <w:p w:rsidR="00FB68F6" w:rsidRDefault="00FB68F6" w:rsidP="00FB68F6">
                            <w:pPr>
                              <w:numPr>
                                <w:ilvl w:val="0"/>
                                <w:numId w:val="15"/>
                              </w:numPr>
                              <w:spacing w:after="0"/>
                              <w:rPr>
                                <w:rFonts w:ascii="Times New Roman" w:hAnsi="Times New Roman"/>
                                <w:sz w:val="24"/>
                                <w:szCs w:val="24"/>
                              </w:rPr>
                            </w:pPr>
                            <w:r w:rsidRPr="00A3314F">
                              <w:rPr>
                                <w:rFonts w:ascii="Times New Roman" w:hAnsi="Times New Roman"/>
                                <w:sz w:val="24"/>
                                <w:szCs w:val="24"/>
                              </w:rPr>
                              <w:t xml:space="preserve">задания по проектам </w:t>
                            </w:r>
                            <w:proofErr w:type="gramStart"/>
                            <w:r w:rsidRPr="00A3314F">
                              <w:rPr>
                                <w:rFonts w:ascii="Times New Roman" w:hAnsi="Times New Roman"/>
                                <w:sz w:val="24"/>
                                <w:szCs w:val="24"/>
                              </w:rPr>
                              <w:t xml:space="preserve">( </w:t>
                            </w:r>
                            <w:proofErr w:type="gramEnd"/>
                            <w:r w:rsidRPr="00A3314F">
                              <w:rPr>
                                <w:rFonts w:ascii="Times New Roman" w:hAnsi="Times New Roman"/>
                                <w:sz w:val="24"/>
                                <w:szCs w:val="24"/>
                              </w:rPr>
                              <w:t>на предметном материале),</w:t>
                            </w:r>
                          </w:p>
                          <w:p w:rsidR="00FB68F6" w:rsidRPr="00A3314F" w:rsidRDefault="00FB68F6" w:rsidP="00FB68F6">
                            <w:pPr>
                              <w:numPr>
                                <w:ilvl w:val="0"/>
                                <w:numId w:val="15"/>
                              </w:numPr>
                              <w:spacing w:after="0"/>
                              <w:rPr>
                                <w:rFonts w:ascii="Times New Roman" w:hAnsi="Times New Roman"/>
                                <w:sz w:val="24"/>
                                <w:szCs w:val="24"/>
                              </w:rPr>
                            </w:pPr>
                            <w:r w:rsidRPr="00A3314F">
                              <w:rPr>
                                <w:rFonts w:ascii="Times New Roman" w:hAnsi="Times New Roman"/>
                                <w:sz w:val="24"/>
                                <w:szCs w:val="24"/>
                              </w:rPr>
                              <w:t>жизненные (</w:t>
                            </w:r>
                            <w:proofErr w:type="spellStart"/>
                            <w:r w:rsidRPr="00A3314F">
                              <w:rPr>
                                <w:rFonts w:ascii="Times New Roman" w:hAnsi="Times New Roman"/>
                                <w:sz w:val="24"/>
                                <w:szCs w:val="24"/>
                              </w:rPr>
                              <w:t>компетентностные</w:t>
                            </w:r>
                            <w:proofErr w:type="spellEnd"/>
                            <w:r w:rsidRPr="00A3314F">
                              <w:rPr>
                                <w:rFonts w:ascii="Times New Roman" w:hAnsi="Times New Roman"/>
                                <w:sz w:val="24"/>
                                <w:szCs w:val="24"/>
                              </w:rPr>
                              <w:t>)  задачи (на предметном материале)</w:t>
                            </w:r>
                          </w:p>
                        </w:txbxContent>
                      </v:textbox>
                    </v:shape>
                    <v:shape id="_x0000_s1032" type="#_x0000_t32" style="position:absolute;left:3090;top:12915;width:0;height:825" o:connectortype="straight">
                      <v:stroke endarrow="block"/>
                    </v:shape>
                  </v:group>
                  <v:shape id="_x0000_s1033" type="#_x0000_t32" style="position:absolute;left:8850;top:12915;width:0;height:825" o:connectortype="straight">
                    <v:stroke endarrow="block"/>
                  </v:shape>
                </v:group>
                <v:group id="_x0000_s1034" style="position:absolute;left:1368;top:7245;width:9027;height:6495" coordorigin="1368,7245" coordsize="9027,6495">
                  <v:group id="_x0000_s1035" style="position:absolute;left:7166;top:10455;width:3229;height:3285" coordorigin="7166,10455" coordsize="3229,3285">
                    <v:shape id="_x0000_s1036" type="#_x0000_t32" style="position:absolute;left:7275;top:10455;width:1575;height:3285;flip:x" o:connectortype="straight">
                      <v:stroke endarrow="block"/>
                    </v:shape>
                    <v:shape id="_x0000_s1037" type="#_x0000_t202" style="position:absolute;left:7166;top:10740;width:3229;height:2175">
                      <v:textbox style="mso-next-textbox:#_x0000_s1037">
                        <w:txbxContent>
                          <w:p w:rsidR="00FB68F6" w:rsidRPr="00A3314F" w:rsidRDefault="00FB68F6" w:rsidP="00FB68F6">
                            <w:pPr>
                              <w:numPr>
                                <w:ilvl w:val="0"/>
                                <w:numId w:val="14"/>
                              </w:numPr>
                              <w:spacing w:after="0"/>
                              <w:rPr>
                                <w:rFonts w:ascii="Times New Roman" w:hAnsi="Times New Roman"/>
                                <w:sz w:val="24"/>
                                <w:szCs w:val="24"/>
                              </w:rPr>
                            </w:pPr>
                            <w:r w:rsidRPr="00A3314F">
                              <w:rPr>
                                <w:rFonts w:ascii="Times New Roman" w:hAnsi="Times New Roman"/>
                                <w:sz w:val="24"/>
                                <w:szCs w:val="24"/>
                              </w:rPr>
                              <w:t>Технология продуктивного чтени</w:t>
                            </w:r>
                            <w:proofErr w:type="gramStart"/>
                            <w:r w:rsidRPr="00A3314F">
                              <w:rPr>
                                <w:rFonts w:ascii="Times New Roman" w:hAnsi="Times New Roman"/>
                                <w:sz w:val="24"/>
                                <w:szCs w:val="24"/>
                              </w:rPr>
                              <w:t>я(</w:t>
                            </w:r>
                            <w:proofErr w:type="gramEnd"/>
                            <w:r w:rsidRPr="00A3314F">
                              <w:rPr>
                                <w:rFonts w:ascii="Times New Roman" w:hAnsi="Times New Roman"/>
                                <w:sz w:val="24"/>
                                <w:szCs w:val="24"/>
                              </w:rPr>
                              <w:t>задания по работе с текстом)</w:t>
                            </w:r>
                          </w:p>
                          <w:p w:rsidR="00FB68F6" w:rsidRPr="00A3314F" w:rsidRDefault="00FB68F6" w:rsidP="00FB68F6">
                            <w:pPr>
                              <w:numPr>
                                <w:ilvl w:val="0"/>
                                <w:numId w:val="14"/>
                              </w:numPr>
                              <w:spacing w:after="0"/>
                              <w:rPr>
                                <w:rFonts w:ascii="Times New Roman" w:hAnsi="Times New Roman"/>
                                <w:sz w:val="24"/>
                                <w:szCs w:val="24"/>
                              </w:rPr>
                            </w:pPr>
                            <w:r w:rsidRPr="00A3314F">
                              <w:rPr>
                                <w:rFonts w:ascii="Times New Roman" w:hAnsi="Times New Roman"/>
                                <w:sz w:val="24"/>
                                <w:szCs w:val="24"/>
                              </w:rPr>
                              <w:t>Задания по групповой работе</w:t>
                            </w:r>
                          </w:p>
                        </w:txbxContent>
                      </v:textbox>
                    </v:shape>
                    <v:shape id="_x0000_s1038" type="#_x0000_t32" style="position:absolute;left:9420;top:10455;width:255;height:1695" o:connectortype="straight">
                      <v:stroke endarrow="block"/>
                    </v:shape>
                  </v:group>
                  <v:group id="_x0000_s1039" style="position:absolute;left:1368;top:7245;width:8922;height:6495" coordorigin="1368,7245" coordsize="8922,6495">
                    <v:group id="_x0000_s1040" style="position:absolute;left:1488;top:7245;width:8802;height:3210" coordorigin="1488,7245" coordsize="8802,3210">
                      <v:shape id="_x0000_s1041" type="#_x0000_t202" style="position:absolute;left:7061;top:8535;width:3229;height:1920">
                        <v:textbox style="mso-next-textbox:#_x0000_s1041">
                          <w:txbxContent>
                            <w:p w:rsidR="00FB68F6" w:rsidRPr="00A3314F" w:rsidRDefault="00FB68F6" w:rsidP="00FB68F6">
                              <w:pPr>
                                <w:spacing w:after="0"/>
                                <w:rPr>
                                  <w:rFonts w:ascii="Times New Roman" w:hAnsi="Times New Roman"/>
                                  <w:sz w:val="24"/>
                                  <w:szCs w:val="24"/>
                                </w:rPr>
                              </w:pPr>
                              <w:r w:rsidRPr="00A3314F">
                                <w:rPr>
                                  <w:rFonts w:ascii="Times New Roman" w:hAnsi="Times New Roman"/>
                                  <w:sz w:val="24"/>
                                  <w:szCs w:val="24"/>
                                </w:rPr>
                                <w:t xml:space="preserve">   Личностные результаты</w:t>
                              </w:r>
                            </w:p>
                            <w:p w:rsidR="00FB68F6" w:rsidRPr="00A3314F" w:rsidRDefault="00FB68F6" w:rsidP="00FB68F6">
                              <w:pPr>
                                <w:spacing w:after="0"/>
                                <w:rPr>
                                  <w:rFonts w:ascii="Times New Roman" w:hAnsi="Times New Roman"/>
                                  <w:sz w:val="24"/>
                                  <w:szCs w:val="24"/>
                                </w:rPr>
                              </w:pPr>
                              <w:r w:rsidRPr="00A3314F">
                                <w:rPr>
                                  <w:rFonts w:ascii="Times New Roman" w:hAnsi="Times New Roman"/>
                                  <w:sz w:val="24"/>
                                  <w:szCs w:val="24"/>
                                </w:rPr>
                                <w:t xml:space="preserve"> (развитие этических чувств, навыков сотрудничества </w:t>
                              </w:r>
                              <w:proofErr w:type="gramStart"/>
                              <w:r w:rsidRPr="00A3314F">
                                <w:rPr>
                                  <w:rFonts w:ascii="Times New Roman" w:hAnsi="Times New Roman"/>
                                  <w:sz w:val="24"/>
                                  <w:szCs w:val="24"/>
                                </w:rPr>
                                <w:t>со</w:t>
                              </w:r>
                              <w:proofErr w:type="gramEnd"/>
                              <w:r w:rsidRPr="00A3314F">
                                <w:rPr>
                                  <w:rFonts w:ascii="Times New Roman" w:hAnsi="Times New Roman"/>
                                  <w:sz w:val="24"/>
                                  <w:szCs w:val="24"/>
                                </w:rPr>
                                <w:t xml:space="preserve"> взрослыми и сверстниками)</w:t>
                              </w:r>
                            </w:p>
                          </w:txbxContent>
                        </v:textbox>
                      </v:shape>
                      <v:shape id="_x0000_s1042" type="#_x0000_t202" style="position:absolute;left:1488;top:8535;width:5247;height:1425">
                        <v:textbox style="mso-next-textbox:#_x0000_s1042">
                          <w:txbxContent>
                            <w:p w:rsidR="00FB68F6" w:rsidRPr="00A3314F" w:rsidRDefault="00FB68F6" w:rsidP="00FB68F6">
                              <w:pPr>
                                <w:spacing w:after="0"/>
                                <w:ind w:left="708"/>
                                <w:rPr>
                                  <w:rFonts w:ascii="Times New Roman" w:hAnsi="Times New Roman"/>
                                  <w:sz w:val="24"/>
                                  <w:szCs w:val="24"/>
                                </w:rPr>
                              </w:pPr>
                              <w:proofErr w:type="spellStart"/>
                              <w:r w:rsidRPr="00A3314F">
                                <w:rPr>
                                  <w:rFonts w:ascii="Times New Roman" w:hAnsi="Times New Roman"/>
                                  <w:sz w:val="24"/>
                                  <w:szCs w:val="24"/>
                                </w:rPr>
                                <w:t>Метапредметные</w:t>
                              </w:r>
                              <w:proofErr w:type="spellEnd"/>
                              <w:r w:rsidRPr="00A3314F">
                                <w:rPr>
                                  <w:rFonts w:ascii="Times New Roman" w:hAnsi="Times New Roman"/>
                                  <w:sz w:val="24"/>
                                  <w:szCs w:val="24"/>
                                </w:rPr>
                                <w:t xml:space="preserve">    результаты</w:t>
                              </w:r>
                              <w:r w:rsidRPr="00A3314F">
                                <w:rPr>
                                  <w:rFonts w:ascii="Times New Roman" w:hAnsi="Times New Roman"/>
                                  <w:sz w:val="24"/>
                                  <w:szCs w:val="24"/>
                                  <w:lang w:val="en-US"/>
                                </w:rPr>
                                <w:t>:</w:t>
                              </w:r>
                            </w:p>
                            <w:p w:rsidR="00FB68F6" w:rsidRPr="00A3314F" w:rsidRDefault="00FB68F6" w:rsidP="00FB68F6">
                              <w:pPr>
                                <w:spacing w:after="0"/>
                                <w:rPr>
                                  <w:rFonts w:ascii="Times New Roman" w:hAnsi="Times New Roman"/>
                                  <w:sz w:val="24"/>
                                  <w:szCs w:val="24"/>
                                </w:rPr>
                              </w:pPr>
                              <w:r w:rsidRPr="00A3314F">
                                <w:rPr>
                                  <w:rFonts w:ascii="Times New Roman" w:hAnsi="Times New Roman"/>
                                  <w:sz w:val="24"/>
                                  <w:szCs w:val="24"/>
                                </w:rPr>
                                <w:t>Регулятивные      Коммуникативные</w:t>
                              </w:r>
                            </w:p>
                            <w:p w:rsidR="00FB68F6" w:rsidRPr="00A3314F" w:rsidRDefault="00FB68F6" w:rsidP="00FB68F6">
                              <w:pPr>
                                <w:rPr>
                                  <w:rFonts w:ascii="Times New Roman" w:hAnsi="Times New Roman"/>
                                  <w:sz w:val="24"/>
                                  <w:szCs w:val="24"/>
                                </w:rPr>
                              </w:pPr>
                              <w:r w:rsidRPr="00A3314F">
                                <w:rPr>
                                  <w:rFonts w:ascii="Times New Roman" w:hAnsi="Times New Roman"/>
                                  <w:sz w:val="24"/>
                                  <w:szCs w:val="24"/>
                                </w:rPr>
                                <w:t xml:space="preserve">             Познавательные</w:t>
                              </w:r>
                            </w:p>
                          </w:txbxContent>
                        </v:textbox>
                      </v:shape>
                      <v:shape id="_x0000_s1043" type="#_x0000_t202" style="position:absolute;left:3653;top:7245;width:3883;height:833;mso-wrap-style:none">
                        <v:textbox style="mso-next-textbox:#_x0000_s1043;mso-fit-shape-to-text:t">
                          <w:txbxContent>
                            <w:p w:rsidR="00FB68F6" w:rsidRPr="00515B4A" w:rsidRDefault="00FB68F6" w:rsidP="00FB68F6">
                              <w:pPr>
                                <w:spacing w:before="150" w:after="15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Функциональная грамотность</w:t>
                              </w:r>
                            </w:p>
                          </w:txbxContent>
                        </v:textbox>
                      </v:shape>
                      <v:shape id="_x0000_s1044" type="#_x0000_t32" style="position:absolute;left:4347;top:8026;width:1065;height:419;flip:x" o:connectortype="straight">
                        <v:stroke endarrow="block"/>
                      </v:shape>
                      <v:shape id="_x0000_s1045" type="#_x0000_t32" style="position:absolute;left:6105;top:8026;width:1436;height:419" o:connectortype="straight">
                        <v:stroke endarrow="block"/>
                      </v:shape>
                    </v:group>
                    <v:group id="_x0000_s1046" style="position:absolute;left:1368;top:9585;width:5247;height:4155" coordorigin="1368,9585" coordsize="5247,4155">
                      <v:shape id="_x0000_s1047" type="#_x0000_t32" style="position:absolute;left:3653;top:9585;width:1999;height:4155" o:connectortype="straight">
                        <v:stroke endarrow="block"/>
                      </v:shape>
                      <v:shape id="_x0000_s1048" type="#_x0000_t202" style="position:absolute;left:1861;top:10455;width:3791;height:600">
                        <v:textbox style="mso-next-textbox:#_x0000_s1048">
                          <w:txbxContent>
                            <w:p w:rsidR="00FB68F6" w:rsidRPr="00A3314F" w:rsidRDefault="00FB68F6" w:rsidP="00FB68F6">
                              <w:pPr>
                                <w:jc w:val="center"/>
                                <w:rPr>
                                  <w:rFonts w:ascii="Times New Roman" w:hAnsi="Times New Roman"/>
                                  <w:sz w:val="24"/>
                                  <w:szCs w:val="24"/>
                                </w:rPr>
                              </w:pPr>
                              <w:r w:rsidRPr="00A3314F">
                                <w:rPr>
                                  <w:rFonts w:ascii="Times New Roman" w:hAnsi="Times New Roman"/>
                                  <w:sz w:val="24"/>
                                  <w:szCs w:val="24"/>
                                </w:rPr>
                                <w:t>Предметные результаты</w:t>
                              </w:r>
                            </w:p>
                          </w:txbxContent>
                        </v:textbox>
                      </v:shape>
                      <v:shape id="_x0000_s1049" type="#_x0000_t202" style="position:absolute;left:1368;top:11460;width:5247;height:1455">
                        <v:textbox style="mso-next-textbox:#_x0000_s1049">
                          <w:txbxContent>
                            <w:p w:rsidR="00FB68F6" w:rsidRPr="00A3314F" w:rsidRDefault="00FB68F6" w:rsidP="00FB68F6">
                              <w:pPr>
                                <w:numPr>
                                  <w:ilvl w:val="0"/>
                                  <w:numId w:val="12"/>
                                </w:numPr>
                                <w:spacing w:after="0"/>
                                <w:rPr>
                                  <w:rFonts w:ascii="Times New Roman" w:hAnsi="Times New Roman"/>
                                  <w:sz w:val="24"/>
                                  <w:szCs w:val="24"/>
                                </w:rPr>
                              </w:pPr>
                              <w:r w:rsidRPr="00A3314F">
                                <w:rPr>
                                  <w:rFonts w:ascii="Times New Roman" w:hAnsi="Times New Roman"/>
                                  <w:sz w:val="24"/>
                                  <w:szCs w:val="24"/>
                                </w:rPr>
                                <w:t>Технология проблемного диалог</w:t>
                              </w:r>
                              <w:proofErr w:type="gramStart"/>
                              <w:r w:rsidRPr="00A3314F">
                                <w:rPr>
                                  <w:rFonts w:ascii="Times New Roman" w:hAnsi="Times New Roman"/>
                                  <w:sz w:val="24"/>
                                  <w:szCs w:val="24"/>
                                </w:rPr>
                                <w:t>а(</w:t>
                              </w:r>
                              <w:proofErr w:type="gramEnd"/>
                              <w:r w:rsidRPr="00A3314F">
                                <w:rPr>
                                  <w:rFonts w:ascii="Times New Roman" w:hAnsi="Times New Roman"/>
                                  <w:sz w:val="24"/>
                                  <w:szCs w:val="24"/>
                                </w:rPr>
                                <w:t>структура параграфов)</w:t>
                              </w:r>
                            </w:p>
                            <w:p w:rsidR="00FB68F6" w:rsidRPr="00A3314F" w:rsidRDefault="00FB68F6" w:rsidP="00FB68F6">
                              <w:pPr>
                                <w:numPr>
                                  <w:ilvl w:val="0"/>
                                  <w:numId w:val="12"/>
                                </w:numPr>
                                <w:spacing w:after="0"/>
                                <w:rPr>
                                  <w:rFonts w:ascii="Times New Roman" w:hAnsi="Times New Roman"/>
                                  <w:sz w:val="24"/>
                                  <w:szCs w:val="24"/>
                                </w:rPr>
                              </w:pPr>
                              <w:r w:rsidRPr="00A3314F">
                                <w:rPr>
                                  <w:rFonts w:ascii="Times New Roman" w:hAnsi="Times New Roman"/>
                                  <w:sz w:val="24"/>
                                  <w:szCs w:val="24"/>
                                </w:rPr>
                                <w:t>Технология оценивания (правило самоуважения)</w:t>
                              </w:r>
                            </w:p>
                          </w:txbxContent>
                        </v:textbox>
                      </v:shape>
                    </v:group>
                  </v:group>
                </v:group>
              </v:group>
              <v:shape id="_x0000_s1050" type="#_x0000_t32" style="position:absolute;left:1605;top:9240;width:345;height:2220;flip:x" o:connectortype="straight">
                <v:stroke endarrow="block"/>
              </v:shape>
              <v:shape id="_x0000_s1051" type="#_x0000_t32" style="position:absolute;left:1950;top:9240;width:646;height:1140" o:connectortype="straight">
                <v:stroke endarrow="block"/>
              </v:shape>
              <v:shape id="_x0000_s1052" type="#_x0000_t32" style="position:absolute;left:3653;top:9585;width:1;height:870" o:connectortype="straight">
                <v:stroke endarrow="block"/>
              </v:shape>
            </v:group>
            <v:shape id="_x0000_s1053" type="#_x0000_t32" style="position:absolute;left:5040;top:9240;width:2370;height:1500" o:connectortype="straight">
              <v:stroke endarrow="block"/>
            </v:shape>
            <v:shape id="_x0000_s1054" type="#_x0000_t32" style="position:absolute;left:5040;top:9240;width:1;height:1140" o:connectortype="straight">
              <v:stroke endarrow="block"/>
            </v:shape>
          </v:group>
        </w:pict>
      </w: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FE5FDA" w:rsidRDefault="00FB68F6" w:rsidP="00FB68F6">
      <w:pPr>
        <w:autoSpaceDE w:val="0"/>
        <w:autoSpaceDN w:val="0"/>
        <w:adjustRightInd w:val="0"/>
        <w:spacing w:after="0" w:line="360" w:lineRule="auto"/>
        <w:jc w:val="both"/>
        <w:rPr>
          <w:rFonts w:ascii="Times New Roman" w:hAnsi="Times New Roman"/>
          <w:sz w:val="24"/>
          <w:szCs w:val="24"/>
        </w:rPr>
      </w:pPr>
      <w:r w:rsidRPr="00FE5FDA">
        <w:rPr>
          <w:rFonts w:ascii="Times New Roman" w:hAnsi="Times New Roman"/>
          <w:sz w:val="24"/>
          <w:szCs w:val="24"/>
        </w:rPr>
        <w:t xml:space="preserve">        </w:t>
      </w:r>
    </w:p>
    <w:p w:rsidR="00FB68F6" w:rsidRDefault="00FB68F6" w:rsidP="00FB68F6">
      <w:pPr>
        <w:autoSpaceDE w:val="0"/>
        <w:autoSpaceDN w:val="0"/>
        <w:adjustRightInd w:val="0"/>
        <w:spacing w:after="0" w:line="360" w:lineRule="auto"/>
        <w:jc w:val="both"/>
        <w:rPr>
          <w:rFonts w:ascii="Times New Roman" w:hAnsi="Times New Roman"/>
          <w:sz w:val="24"/>
          <w:szCs w:val="24"/>
        </w:rPr>
      </w:pPr>
    </w:p>
    <w:p w:rsidR="00FB68F6" w:rsidRPr="00FE5FDA" w:rsidRDefault="00FB68F6" w:rsidP="00FB68F6">
      <w:pPr>
        <w:spacing w:before="150" w:after="150" w:line="240" w:lineRule="auto"/>
        <w:jc w:val="both"/>
        <w:rPr>
          <w:rFonts w:ascii="Times New Roman" w:eastAsia="Times New Roman" w:hAnsi="Times New Roman"/>
          <w:color w:val="000000"/>
          <w:sz w:val="24"/>
          <w:szCs w:val="24"/>
        </w:rPr>
      </w:pPr>
    </w:p>
    <w:p w:rsidR="00FB68F6" w:rsidRPr="00E66211" w:rsidRDefault="00FB68F6" w:rsidP="00E66211">
      <w:pPr>
        <w:spacing w:before="150" w:after="150" w:line="240" w:lineRule="auto"/>
        <w:jc w:val="center"/>
        <w:rPr>
          <w:rFonts w:ascii="Times New Roman" w:eastAsia="Times New Roman" w:hAnsi="Times New Roman"/>
          <w:b/>
          <w:color w:val="000000"/>
          <w:sz w:val="24"/>
          <w:szCs w:val="24"/>
        </w:rPr>
      </w:pPr>
      <w:r w:rsidRPr="00FE5FDA">
        <w:rPr>
          <w:rFonts w:ascii="Times New Roman" w:eastAsia="Times New Roman" w:hAnsi="Times New Roman"/>
          <w:b/>
          <w:color w:val="000000"/>
          <w:sz w:val="24"/>
          <w:szCs w:val="24"/>
        </w:rPr>
        <w:t xml:space="preserve">Формирование </w:t>
      </w:r>
      <w:proofErr w:type="spellStart"/>
      <w:r w:rsidRPr="00FE5FDA">
        <w:rPr>
          <w:rFonts w:ascii="Times New Roman" w:eastAsia="Times New Roman" w:hAnsi="Times New Roman"/>
          <w:b/>
          <w:color w:val="000000"/>
          <w:sz w:val="24"/>
          <w:szCs w:val="24"/>
        </w:rPr>
        <w:t>метапредметных</w:t>
      </w:r>
      <w:proofErr w:type="spellEnd"/>
      <w:r w:rsidRPr="00FE5FDA">
        <w:rPr>
          <w:rFonts w:ascii="Times New Roman" w:eastAsia="Times New Roman" w:hAnsi="Times New Roman"/>
          <w:b/>
          <w:color w:val="000000"/>
          <w:sz w:val="24"/>
          <w:szCs w:val="24"/>
        </w:rPr>
        <w:t xml:space="preserve"> компетентностей  </w:t>
      </w:r>
      <w:r w:rsidR="00E66211">
        <w:rPr>
          <w:rFonts w:ascii="Times New Roman" w:eastAsia="Times New Roman" w:hAnsi="Times New Roman"/>
          <w:b/>
          <w:color w:val="000000"/>
          <w:sz w:val="24"/>
          <w:szCs w:val="24"/>
        </w:rPr>
        <w:t xml:space="preserve"> </w:t>
      </w:r>
      <w:r w:rsidRPr="00FE5FDA">
        <w:rPr>
          <w:rFonts w:ascii="Times New Roman" w:eastAsia="Times New Roman" w:hAnsi="Times New Roman"/>
          <w:b/>
          <w:color w:val="000000"/>
          <w:sz w:val="24"/>
          <w:szCs w:val="24"/>
        </w:rPr>
        <w:t>на уроках математики</w:t>
      </w:r>
      <w:r w:rsidR="00E66211">
        <w:rPr>
          <w:rFonts w:ascii="Times New Roman" w:eastAsia="Times New Roman" w:hAnsi="Times New Roman"/>
          <w:b/>
          <w:color w:val="000000"/>
          <w:sz w:val="24"/>
          <w:szCs w:val="24"/>
        </w:rPr>
        <w:t>.</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Математика позволяет обеспечить формирование как предметных, так и </w:t>
      </w:r>
      <w:proofErr w:type="spellStart"/>
      <w:r w:rsidRPr="00FE5FDA">
        <w:rPr>
          <w:rFonts w:ascii="Times New Roman" w:hAnsi="Times New Roman"/>
          <w:sz w:val="24"/>
          <w:szCs w:val="24"/>
        </w:rPr>
        <w:t>общеучебных</w:t>
      </w:r>
      <w:proofErr w:type="spellEnd"/>
      <w:r w:rsidRPr="00FE5FDA">
        <w:rPr>
          <w:rFonts w:ascii="Times New Roman" w:hAnsi="Times New Roman"/>
          <w:sz w:val="24"/>
          <w:szCs w:val="24"/>
        </w:rPr>
        <w:t xml:space="preserve"> (</w:t>
      </w:r>
      <w:proofErr w:type="spellStart"/>
      <w:r w:rsidRPr="00FE5FDA">
        <w:rPr>
          <w:rFonts w:ascii="Times New Roman" w:hAnsi="Times New Roman"/>
          <w:sz w:val="24"/>
          <w:szCs w:val="24"/>
        </w:rPr>
        <w:t>метапредметных</w:t>
      </w:r>
      <w:proofErr w:type="spellEnd"/>
      <w:r w:rsidRPr="00FE5FDA">
        <w:rPr>
          <w:rFonts w:ascii="Times New Roman" w:hAnsi="Times New Roman"/>
          <w:sz w:val="24"/>
          <w:szCs w:val="24"/>
        </w:rPr>
        <w:t xml:space="preserve">) умений школьников, которые в дальнейшем позволят им применять полученные знания и умения для решения собственных жизненных задач. </w:t>
      </w:r>
    </w:p>
    <w:p w:rsidR="00FB68F6" w:rsidRPr="00FE5FDA" w:rsidRDefault="00FB68F6" w:rsidP="00FB68F6">
      <w:pPr>
        <w:spacing w:after="0" w:line="360" w:lineRule="auto"/>
        <w:jc w:val="both"/>
        <w:rPr>
          <w:rFonts w:ascii="Times New Roman" w:hAnsi="Times New Roman"/>
          <w:sz w:val="24"/>
          <w:szCs w:val="24"/>
          <w:u w:val="single"/>
        </w:rPr>
      </w:pPr>
      <w:r w:rsidRPr="00FE5FDA">
        <w:rPr>
          <w:rFonts w:ascii="Times New Roman" w:hAnsi="Times New Roman"/>
          <w:sz w:val="24"/>
          <w:szCs w:val="24"/>
        </w:rPr>
        <w:t xml:space="preserve">        Хочется </w:t>
      </w:r>
      <w:r w:rsidRPr="00E66211">
        <w:rPr>
          <w:rFonts w:ascii="Times New Roman" w:hAnsi="Times New Roman"/>
          <w:color w:val="FF0000"/>
          <w:sz w:val="24"/>
          <w:szCs w:val="24"/>
        </w:rPr>
        <w:t>поделиться опытом</w:t>
      </w:r>
      <w:r w:rsidRPr="00FE5FDA">
        <w:rPr>
          <w:rFonts w:ascii="Times New Roman" w:hAnsi="Times New Roman"/>
          <w:sz w:val="24"/>
          <w:szCs w:val="24"/>
        </w:rPr>
        <w:t xml:space="preserve"> по формированию некоторых </w:t>
      </w:r>
      <w:proofErr w:type="spellStart"/>
      <w:r w:rsidRPr="00FE5FDA">
        <w:rPr>
          <w:rFonts w:ascii="Times New Roman" w:hAnsi="Times New Roman"/>
          <w:sz w:val="24"/>
          <w:szCs w:val="24"/>
        </w:rPr>
        <w:t>метапредметных</w:t>
      </w:r>
      <w:proofErr w:type="spellEnd"/>
      <w:r w:rsidRPr="00FE5FDA">
        <w:rPr>
          <w:rFonts w:ascii="Times New Roman" w:hAnsi="Times New Roman"/>
          <w:sz w:val="24"/>
          <w:szCs w:val="24"/>
        </w:rPr>
        <w:t xml:space="preserve"> умений. Так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умение осуществлять контроль по результату и способу действия на уровне произвольного внимания и вносить необходимые коррективы можно достаточно эффективно формировать при использовании системы оценки и контроля знаний учащихся с применением технологии сотрудничества.</w:t>
      </w:r>
    </w:p>
    <w:p w:rsidR="00FB68F6" w:rsidRPr="00FE5FDA" w:rsidRDefault="00FB68F6" w:rsidP="00FB68F6">
      <w:pPr>
        <w:spacing w:after="0" w:line="360" w:lineRule="auto"/>
        <w:ind w:firstLine="283"/>
        <w:jc w:val="both"/>
        <w:rPr>
          <w:rFonts w:ascii="Times New Roman" w:hAnsi="Times New Roman"/>
          <w:sz w:val="24"/>
          <w:szCs w:val="24"/>
        </w:rPr>
      </w:pPr>
      <w:r w:rsidRPr="00FE5FDA">
        <w:rPr>
          <w:rFonts w:ascii="Times New Roman" w:hAnsi="Times New Roman"/>
          <w:sz w:val="24"/>
          <w:szCs w:val="24"/>
        </w:rPr>
        <w:t xml:space="preserve"> Учебную деятельность учащихся можно разделить на два основных вида: учебно-познавательную и контрольно-оценочную.  Контрольно-оценочная деятельность  подразумевает  контроль учебной работы учащихся во всех его видах и на всех этапах учебного процесса, оценку результатов работы учащихся, их учет, корректировку учебной деятельности отдельных учащихся.</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Учет результатов усвоения работы ведется, начиная с уроков объяснения нового материала, начиная с первых минут урока, т. е. с контроля над усвоением изученного, с проверки домашнего задания и закачивания выставлением четвертных и годовых оценок. Эта работа состоит из нескольких этапов.</w:t>
      </w:r>
    </w:p>
    <w:p w:rsidR="00FB68F6" w:rsidRPr="00FE5FDA" w:rsidRDefault="00FB68F6" w:rsidP="00FB68F6">
      <w:pPr>
        <w:spacing w:after="0" w:line="360" w:lineRule="auto"/>
        <w:jc w:val="both"/>
        <w:rPr>
          <w:rFonts w:ascii="Times New Roman" w:hAnsi="Times New Roman"/>
          <w:sz w:val="24"/>
          <w:szCs w:val="24"/>
          <w:u w:val="single"/>
        </w:rPr>
      </w:pPr>
      <w:r w:rsidRPr="00FE5FDA">
        <w:rPr>
          <w:rFonts w:ascii="Times New Roman" w:hAnsi="Times New Roman"/>
          <w:sz w:val="24"/>
          <w:szCs w:val="24"/>
        </w:rPr>
        <w:t xml:space="preserve"> </w:t>
      </w:r>
      <w:r w:rsidRPr="00FE5FDA">
        <w:rPr>
          <w:rFonts w:ascii="Times New Roman" w:hAnsi="Times New Roman"/>
          <w:sz w:val="24"/>
          <w:szCs w:val="24"/>
          <w:u w:val="single"/>
        </w:rPr>
        <w:t>1). Проверка выполнения домашнего задания.</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В пятых – девятых классах этот контроль начинается с перемены. Журналы учета выполнения домашних заданий ведут сами учащиеся. Каждый класс разбиваю на группы по пять – шесть человек. Из их числа выбираем, вместе с учащимися этой группы командира и помощника, которые перед каждым уроком математики проверяют наличие всех номеров и заданий домашней работы и заполняют журнал.  Один из листов журнала: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0"/>
        <w:gridCol w:w="720"/>
        <w:gridCol w:w="720"/>
        <w:gridCol w:w="720"/>
        <w:gridCol w:w="720"/>
        <w:gridCol w:w="720"/>
        <w:gridCol w:w="720"/>
        <w:gridCol w:w="720"/>
        <w:gridCol w:w="900"/>
        <w:gridCol w:w="432"/>
      </w:tblGrid>
      <w:tr w:rsidR="00FB68F6" w:rsidRPr="00FE5FDA" w:rsidTr="00A32DEE">
        <w:trPr>
          <w:trHeight w:val="420"/>
        </w:trPr>
        <w:tc>
          <w:tcPr>
            <w:tcW w:w="2268" w:type="dxa"/>
            <w:vMerge w:val="restart"/>
            <w:tcBorders>
              <w:tl2br w:val="single" w:sz="4" w:space="0" w:color="auto"/>
            </w:tcBorders>
          </w:tcPr>
          <w:p w:rsidR="00FB68F6" w:rsidRPr="00FE5FDA" w:rsidRDefault="00FB68F6" w:rsidP="00A32DEE">
            <w:pPr>
              <w:pStyle w:val="2"/>
              <w:numPr>
                <w:ilvl w:val="0"/>
                <w:numId w:val="0"/>
              </w:numPr>
              <w:jc w:val="center"/>
              <w:rPr>
                <w:rFonts w:ascii="Times New Roman" w:hAnsi="Times New Roman"/>
                <w:sz w:val="24"/>
                <w:szCs w:val="24"/>
              </w:rPr>
            </w:pPr>
            <w:r w:rsidRPr="00FE5FDA">
              <w:rPr>
                <w:rFonts w:ascii="Times New Roman" w:hAnsi="Times New Roman"/>
                <w:sz w:val="24"/>
                <w:szCs w:val="24"/>
              </w:rPr>
              <w:t>Дата</w:t>
            </w:r>
          </w:p>
          <w:p w:rsidR="00FB68F6" w:rsidRPr="00FE5FDA" w:rsidRDefault="00FB68F6" w:rsidP="00A32DEE">
            <w:pPr>
              <w:pStyle w:val="2"/>
              <w:numPr>
                <w:ilvl w:val="0"/>
                <w:numId w:val="0"/>
              </w:numPr>
              <w:jc w:val="center"/>
              <w:rPr>
                <w:rFonts w:ascii="Times New Roman" w:hAnsi="Times New Roman"/>
                <w:sz w:val="24"/>
                <w:szCs w:val="24"/>
              </w:rPr>
            </w:pPr>
          </w:p>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Ф.И. ученика</w:t>
            </w:r>
          </w:p>
        </w:tc>
        <w:tc>
          <w:tcPr>
            <w:tcW w:w="6912" w:type="dxa"/>
            <w:gridSpan w:val="10"/>
          </w:tcPr>
          <w:p w:rsidR="00FB68F6" w:rsidRPr="00FE5FDA" w:rsidRDefault="00FB68F6" w:rsidP="00A32DEE">
            <w:pPr>
              <w:pStyle w:val="2"/>
              <w:numPr>
                <w:ilvl w:val="0"/>
                <w:numId w:val="0"/>
              </w:numPr>
              <w:jc w:val="center"/>
              <w:rPr>
                <w:rFonts w:ascii="Times New Roman" w:hAnsi="Times New Roman"/>
                <w:sz w:val="24"/>
                <w:szCs w:val="24"/>
              </w:rPr>
            </w:pPr>
            <w:r w:rsidRPr="00FE5FDA">
              <w:rPr>
                <w:rFonts w:ascii="Times New Roman" w:hAnsi="Times New Roman"/>
                <w:sz w:val="24"/>
                <w:szCs w:val="24"/>
              </w:rPr>
              <w:t>месяц</w:t>
            </w:r>
          </w:p>
        </w:tc>
      </w:tr>
      <w:tr w:rsidR="00FB68F6" w:rsidRPr="00FE5FDA" w:rsidTr="00A32DEE">
        <w:trPr>
          <w:trHeight w:val="874"/>
        </w:trPr>
        <w:tc>
          <w:tcPr>
            <w:tcW w:w="2268" w:type="dxa"/>
            <w:vMerge/>
            <w:tcBorders>
              <w:tl2br w:val="single" w:sz="4" w:space="0" w:color="auto"/>
            </w:tcBorders>
          </w:tcPr>
          <w:p w:rsidR="00FB68F6" w:rsidRPr="00FE5FDA" w:rsidRDefault="00FB68F6" w:rsidP="00A32DEE">
            <w:pPr>
              <w:pStyle w:val="2"/>
              <w:numPr>
                <w:ilvl w:val="0"/>
                <w:numId w:val="0"/>
              </w:numPr>
              <w:jc w:val="center"/>
              <w:rPr>
                <w:rFonts w:ascii="Times New Roman" w:hAnsi="Times New Roman"/>
                <w:sz w:val="24"/>
                <w:szCs w:val="24"/>
              </w:rPr>
            </w:pPr>
          </w:p>
        </w:tc>
        <w:tc>
          <w:tcPr>
            <w:tcW w:w="54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jc w:val="center"/>
              <w:rPr>
                <w:rFonts w:ascii="Times New Roman" w:hAnsi="Times New Roman"/>
                <w:sz w:val="24"/>
                <w:szCs w:val="24"/>
              </w:rPr>
            </w:pPr>
            <w:r w:rsidRPr="00FE5FDA">
              <w:rPr>
                <w:rFonts w:ascii="Times New Roman" w:hAnsi="Times New Roman"/>
                <w:sz w:val="24"/>
                <w:szCs w:val="24"/>
              </w:rPr>
              <w:t>ч</w:t>
            </w:r>
          </w:p>
        </w:tc>
        <w:tc>
          <w:tcPr>
            <w:tcW w:w="720"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и</w:t>
            </w:r>
          </w:p>
        </w:tc>
        <w:tc>
          <w:tcPr>
            <w:tcW w:w="720"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с</w:t>
            </w:r>
          </w:p>
        </w:tc>
        <w:tc>
          <w:tcPr>
            <w:tcW w:w="720"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л</w:t>
            </w:r>
          </w:p>
        </w:tc>
        <w:tc>
          <w:tcPr>
            <w:tcW w:w="720"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а</w:t>
            </w:r>
          </w:p>
        </w:tc>
        <w:tc>
          <w:tcPr>
            <w:tcW w:w="720"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 xml:space="preserve">     </w:t>
            </w: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900" w:type="dxa"/>
          </w:tcPr>
          <w:p w:rsidR="00FB68F6" w:rsidRPr="00FE5FDA" w:rsidRDefault="00FB68F6" w:rsidP="00A32DEE">
            <w:pPr>
              <w:pStyle w:val="2"/>
              <w:numPr>
                <w:ilvl w:val="0"/>
                <w:numId w:val="0"/>
              </w:numPr>
              <w:rPr>
                <w:rFonts w:ascii="Times New Roman" w:hAnsi="Times New Roman"/>
                <w:sz w:val="24"/>
                <w:szCs w:val="24"/>
              </w:rPr>
            </w:pPr>
          </w:p>
        </w:tc>
        <w:tc>
          <w:tcPr>
            <w:tcW w:w="432" w:type="dxa"/>
          </w:tcPr>
          <w:p w:rsidR="00FB68F6" w:rsidRPr="00FE5FDA" w:rsidRDefault="00FB68F6" w:rsidP="00A32DEE">
            <w:pPr>
              <w:pStyle w:val="2"/>
              <w:numPr>
                <w:ilvl w:val="0"/>
                <w:numId w:val="0"/>
              </w:numPr>
              <w:rPr>
                <w:rFonts w:ascii="Times New Roman" w:hAnsi="Times New Roman"/>
                <w:sz w:val="24"/>
                <w:szCs w:val="24"/>
              </w:rPr>
            </w:pPr>
          </w:p>
        </w:tc>
      </w:tr>
      <w:tr w:rsidR="00FB68F6" w:rsidRPr="00FE5FDA" w:rsidTr="00A32DEE">
        <w:trPr>
          <w:trHeight w:val="393"/>
        </w:trPr>
        <w:tc>
          <w:tcPr>
            <w:tcW w:w="2268"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1.</w:t>
            </w:r>
          </w:p>
        </w:tc>
        <w:tc>
          <w:tcPr>
            <w:tcW w:w="540" w:type="dxa"/>
          </w:tcPr>
          <w:p w:rsidR="00FB68F6" w:rsidRPr="00FE5FDA" w:rsidRDefault="00FB68F6" w:rsidP="00A32DEE">
            <w:pPr>
              <w:pStyle w:val="2"/>
              <w:numPr>
                <w:ilvl w:val="0"/>
                <w:numId w:val="0"/>
              </w:numPr>
              <w:jc w:val="center"/>
              <w:rPr>
                <w:rFonts w:ascii="Times New Roman" w:hAnsi="Times New Roman"/>
                <w:sz w:val="24"/>
                <w:szCs w:val="24"/>
              </w:rPr>
            </w:pPr>
            <w:r w:rsidRPr="00FE5FDA">
              <w:rPr>
                <w:rFonts w:ascii="Times New Roman" w:hAnsi="Times New Roman"/>
                <w:sz w:val="24"/>
                <w:szCs w:val="24"/>
              </w:rPr>
              <w:t>В</w:t>
            </w: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900" w:type="dxa"/>
          </w:tcPr>
          <w:p w:rsidR="00FB68F6" w:rsidRPr="00FE5FDA" w:rsidRDefault="00FB68F6" w:rsidP="00A32DEE">
            <w:pPr>
              <w:pStyle w:val="2"/>
              <w:numPr>
                <w:ilvl w:val="0"/>
                <w:numId w:val="0"/>
              </w:numPr>
              <w:rPr>
                <w:rFonts w:ascii="Times New Roman" w:hAnsi="Times New Roman"/>
                <w:sz w:val="24"/>
                <w:szCs w:val="24"/>
              </w:rPr>
            </w:pPr>
          </w:p>
        </w:tc>
        <w:tc>
          <w:tcPr>
            <w:tcW w:w="432" w:type="dxa"/>
          </w:tcPr>
          <w:p w:rsidR="00FB68F6" w:rsidRPr="00FE5FDA" w:rsidRDefault="00FB68F6" w:rsidP="00A32DEE">
            <w:pPr>
              <w:pStyle w:val="2"/>
              <w:numPr>
                <w:ilvl w:val="0"/>
                <w:numId w:val="0"/>
              </w:numPr>
              <w:rPr>
                <w:rFonts w:ascii="Times New Roman" w:hAnsi="Times New Roman"/>
                <w:sz w:val="24"/>
                <w:szCs w:val="24"/>
              </w:rPr>
            </w:pPr>
          </w:p>
        </w:tc>
      </w:tr>
      <w:tr w:rsidR="00FB68F6" w:rsidRPr="00FE5FDA" w:rsidTr="00A32DEE">
        <w:trPr>
          <w:trHeight w:val="301"/>
        </w:trPr>
        <w:tc>
          <w:tcPr>
            <w:tcW w:w="2268"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2.</w:t>
            </w:r>
          </w:p>
        </w:tc>
        <w:tc>
          <w:tcPr>
            <w:tcW w:w="540"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В</w:t>
            </w: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900" w:type="dxa"/>
          </w:tcPr>
          <w:p w:rsidR="00FB68F6" w:rsidRPr="00FE5FDA" w:rsidRDefault="00FB68F6" w:rsidP="00A32DEE">
            <w:pPr>
              <w:pStyle w:val="2"/>
              <w:numPr>
                <w:ilvl w:val="0"/>
                <w:numId w:val="0"/>
              </w:numPr>
              <w:rPr>
                <w:rFonts w:ascii="Times New Roman" w:hAnsi="Times New Roman"/>
                <w:sz w:val="24"/>
                <w:szCs w:val="24"/>
              </w:rPr>
            </w:pPr>
          </w:p>
        </w:tc>
        <w:tc>
          <w:tcPr>
            <w:tcW w:w="432" w:type="dxa"/>
          </w:tcPr>
          <w:p w:rsidR="00FB68F6" w:rsidRPr="00FE5FDA" w:rsidRDefault="00FB68F6" w:rsidP="00A32DEE">
            <w:pPr>
              <w:pStyle w:val="2"/>
              <w:numPr>
                <w:ilvl w:val="0"/>
                <w:numId w:val="0"/>
              </w:numPr>
              <w:rPr>
                <w:rFonts w:ascii="Times New Roman" w:hAnsi="Times New Roman"/>
                <w:sz w:val="24"/>
                <w:szCs w:val="24"/>
              </w:rPr>
            </w:pPr>
          </w:p>
        </w:tc>
      </w:tr>
      <w:tr w:rsidR="00FB68F6" w:rsidRPr="00FE5FDA" w:rsidTr="00A32DEE">
        <w:tc>
          <w:tcPr>
            <w:tcW w:w="2268"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3.</w:t>
            </w:r>
          </w:p>
        </w:tc>
        <w:tc>
          <w:tcPr>
            <w:tcW w:w="540" w:type="dxa"/>
            <w:tcBorders>
              <w:tr2bl w:val="single" w:sz="4" w:space="0" w:color="auto"/>
            </w:tcBorders>
          </w:tcPr>
          <w:p w:rsidR="00FB68F6" w:rsidRPr="00FE5FDA" w:rsidRDefault="00FB68F6" w:rsidP="00A32DEE">
            <w:pPr>
              <w:pStyle w:val="2"/>
              <w:numPr>
                <w:ilvl w:val="0"/>
                <w:numId w:val="0"/>
              </w:numPr>
              <w:rPr>
                <w:rFonts w:ascii="Times New Roman" w:hAnsi="Times New Roman"/>
                <w:sz w:val="24"/>
                <w:szCs w:val="24"/>
              </w:rPr>
            </w:pPr>
            <w:proofErr w:type="spellStart"/>
            <w:r w:rsidRPr="00FE5FDA">
              <w:rPr>
                <w:rFonts w:ascii="Times New Roman" w:hAnsi="Times New Roman"/>
                <w:sz w:val="24"/>
                <w:szCs w:val="24"/>
              </w:rPr>
              <w:t>чв</w:t>
            </w:r>
            <w:proofErr w:type="spellEnd"/>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900" w:type="dxa"/>
          </w:tcPr>
          <w:p w:rsidR="00FB68F6" w:rsidRPr="00FE5FDA" w:rsidRDefault="00FB68F6" w:rsidP="00A32DEE">
            <w:pPr>
              <w:pStyle w:val="2"/>
              <w:numPr>
                <w:ilvl w:val="0"/>
                <w:numId w:val="0"/>
              </w:numPr>
              <w:rPr>
                <w:rFonts w:ascii="Times New Roman" w:hAnsi="Times New Roman"/>
                <w:sz w:val="24"/>
                <w:szCs w:val="24"/>
              </w:rPr>
            </w:pPr>
          </w:p>
        </w:tc>
        <w:tc>
          <w:tcPr>
            <w:tcW w:w="432" w:type="dxa"/>
          </w:tcPr>
          <w:p w:rsidR="00FB68F6" w:rsidRPr="00FE5FDA" w:rsidRDefault="00FB68F6" w:rsidP="00A32DEE">
            <w:pPr>
              <w:pStyle w:val="2"/>
              <w:numPr>
                <w:ilvl w:val="0"/>
                <w:numId w:val="0"/>
              </w:numPr>
              <w:rPr>
                <w:rFonts w:ascii="Times New Roman" w:hAnsi="Times New Roman"/>
                <w:sz w:val="24"/>
                <w:szCs w:val="24"/>
              </w:rPr>
            </w:pPr>
          </w:p>
        </w:tc>
      </w:tr>
      <w:tr w:rsidR="00FB68F6" w:rsidRPr="00FE5FDA" w:rsidTr="00A32DEE">
        <w:tc>
          <w:tcPr>
            <w:tcW w:w="2268"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4.</w:t>
            </w:r>
          </w:p>
        </w:tc>
        <w:tc>
          <w:tcPr>
            <w:tcW w:w="540" w:type="dxa"/>
            <w:tcBorders>
              <w:tr2bl w:val="single" w:sz="4" w:space="0" w:color="auto"/>
            </w:tcBorders>
          </w:tcPr>
          <w:p w:rsidR="00FB68F6" w:rsidRPr="00FE5FDA" w:rsidRDefault="00FB68F6" w:rsidP="00A32DEE">
            <w:pPr>
              <w:pStyle w:val="2"/>
              <w:numPr>
                <w:ilvl w:val="0"/>
                <w:numId w:val="0"/>
              </w:numPr>
              <w:rPr>
                <w:rFonts w:ascii="Times New Roman" w:hAnsi="Times New Roman"/>
                <w:sz w:val="24"/>
                <w:szCs w:val="24"/>
              </w:rPr>
            </w:pPr>
            <w:proofErr w:type="spellStart"/>
            <w:r w:rsidRPr="00FE5FDA">
              <w:rPr>
                <w:rFonts w:ascii="Times New Roman" w:hAnsi="Times New Roman"/>
                <w:sz w:val="24"/>
                <w:szCs w:val="24"/>
              </w:rPr>
              <w:t>нт</w:t>
            </w:r>
            <w:proofErr w:type="spellEnd"/>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900" w:type="dxa"/>
          </w:tcPr>
          <w:p w:rsidR="00FB68F6" w:rsidRPr="00FE5FDA" w:rsidRDefault="00FB68F6" w:rsidP="00A32DEE">
            <w:pPr>
              <w:pStyle w:val="2"/>
              <w:numPr>
                <w:ilvl w:val="0"/>
                <w:numId w:val="0"/>
              </w:numPr>
              <w:rPr>
                <w:rFonts w:ascii="Times New Roman" w:hAnsi="Times New Roman"/>
                <w:sz w:val="24"/>
                <w:szCs w:val="24"/>
              </w:rPr>
            </w:pPr>
          </w:p>
        </w:tc>
        <w:tc>
          <w:tcPr>
            <w:tcW w:w="432" w:type="dxa"/>
          </w:tcPr>
          <w:p w:rsidR="00FB68F6" w:rsidRPr="00FE5FDA" w:rsidRDefault="00FB68F6" w:rsidP="00A32DEE">
            <w:pPr>
              <w:pStyle w:val="2"/>
              <w:numPr>
                <w:ilvl w:val="0"/>
                <w:numId w:val="0"/>
              </w:numPr>
              <w:rPr>
                <w:rFonts w:ascii="Times New Roman" w:hAnsi="Times New Roman"/>
                <w:sz w:val="24"/>
                <w:szCs w:val="24"/>
              </w:rPr>
            </w:pPr>
          </w:p>
        </w:tc>
      </w:tr>
      <w:tr w:rsidR="00FB68F6" w:rsidRPr="00FE5FDA" w:rsidTr="00A32DEE">
        <w:tc>
          <w:tcPr>
            <w:tcW w:w="2268"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lastRenderedPageBreak/>
              <w:t>5.</w:t>
            </w:r>
          </w:p>
        </w:tc>
        <w:tc>
          <w:tcPr>
            <w:tcW w:w="540" w:type="dxa"/>
            <w:tcBorders>
              <w:tr2bl w:val="single" w:sz="4" w:space="0" w:color="auto"/>
            </w:tcBorders>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О</w:t>
            </w: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720" w:type="dxa"/>
          </w:tcPr>
          <w:p w:rsidR="00FB68F6" w:rsidRPr="00FE5FDA" w:rsidRDefault="00FB68F6" w:rsidP="00A32DEE">
            <w:pPr>
              <w:pStyle w:val="2"/>
              <w:numPr>
                <w:ilvl w:val="0"/>
                <w:numId w:val="0"/>
              </w:numPr>
              <w:rPr>
                <w:rFonts w:ascii="Times New Roman" w:hAnsi="Times New Roman"/>
                <w:sz w:val="24"/>
                <w:szCs w:val="24"/>
              </w:rPr>
            </w:pPr>
          </w:p>
        </w:tc>
        <w:tc>
          <w:tcPr>
            <w:tcW w:w="900" w:type="dxa"/>
          </w:tcPr>
          <w:p w:rsidR="00FB68F6" w:rsidRPr="00FE5FDA" w:rsidRDefault="00FB68F6" w:rsidP="00A32DEE">
            <w:pPr>
              <w:pStyle w:val="2"/>
              <w:numPr>
                <w:ilvl w:val="0"/>
                <w:numId w:val="0"/>
              </w:numPr>
              <w:rPr>
                <w:rFonts w:ascii="Times New Roman" w:hAnsi="Times New Roman"/>
                <w:sz w:val="24"/>
                <w:szCs w:val="24"/>
              </w:rPr>
            </w:pPr>
          </w:p>
        </w:tc>
        <w:tc>
          <w:tcPr>
            <w:tcW w:w="432" w:type="dxa"/>
          </w:tcPr>
          <w:p w:rsidR="00FB68F6" w:rsidRPr="00FE5FDA" w:rsidRDefault="00FB68F6" w:rsidP="00A32DEE">
            <w:pPr>
              <w:pStyle w:val="2"/>
              <w:numPr>
                <w:ilvl w:val="0"/>
                <w:numId w:val="0"/>
              </w:numPr>
              <w:rPr>
                <w:rFonts w:ascii="Times New Roman" w:hAnsi="Times New Roman"/>
                <w:sz w:val="24"/>
                <w:szCs w:val="24"/>
              </w:rPr>
            </w:pPr>
          </w:p>
        </w:tc>
      </w:tr>
      <w:tr w:rsidR="00FB68F6" w:rsidRPr="00FE5FDA" w:rsidTr="00A32DEE">
        <w:trPr>
          <w:trHeight w:val="550"/>
        </w:trPr>
        <w:tc>
          <w:tcPr>
            <w:tcW w:w="9180" w:type="dxa"/>
            <w:gridSpan w:val="11"/>
          </w:tcPr>
          <w:p w:rsidR="00FB68F6" w:rsidRPr="00FE5FDA" w:rsidRDefault="00FB68F6" w:rsidP="00A32DEE">
            <w:pPr>
              <w:pStyle w:val="2"/>
              <w:numPr>
                <w:ilvl w:val="0"/>
                <w:numId w:val="0"/>
              </w:numPr>
              <w:spacing w:after="0"/>
              <w:rPr>
                <w:rFonts w:ascii="Times New Roman" w:hAnsi="Times New Roman"/>
                <w:sz w:val="24"/>
                <w:szCs w:val="24"/>
              </w:rPr>
            </w:pPr>
            <w:r w:rsidRPr="00FE5FDA">
              <w:rPr>
                <w:rFonts w:ascii="Times New Roman" w:hAnsi="Times New Roman"/>
                <w:sz w:val="24"/>
                <w:szCs w:val="24"/>
              </w:rPr>
              <w:t xml:space="preserve">  В – выполнил д/з                 Н – не выполнил д/з          НТ – нет тетради</w:t>
            </w:r>
          </w:p>
          <w:p w:rsidR="00FB68F6" w:rsidRPr="00FE5FDA" w:rsidRDefault="00FB68F6" w:rsidP="00A32DEE">
            <w:pPr>
              <w:pStyle w:val="2"/>
              <w:numPr>
                <w:ilvl w:val="0"/>
                <w:numId w:val="0"/>
              </w:numPr>
              <w:spacing w:after="0"/>
              <w:rPr>
                <w:rFonts w:ascii="Times New Roman" w:hAnsi="Times New Roman"/>
                <w:sz w:val="24"/>
                <w:szCs w:val="24"/>
              </w:rPr>
            </w:pPr>
            <w:r w:rsidRPr="00FE5FDA">
              <w:rPr>
                <w:rFonts w:ascii="Times New Roman" w:hAnsi="Times New Roman"/>
                <w:sz w:val="24"/>
                <w:szCs w:val="24"/>
              </w:rPr>
              <w:t xml:space="preserve">  ЧВ – частично выполнил д/з</w:t>
            </w:r>
            <w:proofErr w:type="gramStart"/>
            <w:r w:rsidRPr="00FE5FDA">
              <w:rPr>
                <w:rFonts w:ascii="Times New Roman" w:hAnsi="Times New Roman"/>
                <w:sz w:val="24"/>
                <w:szCs w:val="24"/>
              </w:rPr>
              <w:t xml:space="preserve">                             О</w:t>
            </w:r>
            <w:proofErr w:type="gramEnd"/>
            <w:r w:rsidRPr="00FE5FDA">
              <w:rPr>
                <w:rFonts w:ascii="Times New Roman" w:hAnsi="Times New Roman"/>
                <w:sz w:val="24"/>
                <w:szCs w:val="24"/>
              </w:rPr>
              <w:t xml:space="preserve"> - отсутствует</w:t>
            </w:r>
          </w:p>
        </w:tc>
      </w:tr>
    </w:tbl>
    <w:p w:rsidR="00FB68F6" w:rsidRPr="00FE5FDA" w:rsidRDefault="00FB68F6" w:rsidP="00FB68F6">
      <w:pPr>
        <w:pStyle w:val="2"/>
        <w:numPr>
          <w:ilvl w:val="0"/>
          <w:numId w:val="0"/>
        </w:numPr>
        <w:spacing w:after="0" w:line="360" w:lineRule="auto"/>
        <w:ind w:firstLine="540"/>
        <w:jc w:val="both"/>
        <w:rPr>
          <w:rFonts w:ascii="Times New Roman" w:hAnsi="Times New Roman"/>
          <w:sz w:val="24"/>
          <w:szCs w:val="24"/>
        </w:rPr>
      </w:pPr>
    </w:p>
    <w:p w:rsidR="00FB68F6" w:rsidRPr="00FE5FDA" w:rsidRDefault="00FB68F6" w:rsidP="00FB68F6">
      <w:pPr>
        <w:pStyle w:val="2"/>
        <w:numPr>
          <w:ilvl w:val="0"/>
          <w:numId w:val="0"/>
        </w:numPr>
        <w:spacing w:after="0" w:line="360" w:lineRule="auto"/>
        <w:ind w:firstLine="540"/>
        <w:jc w:val="both"/>
        <w:rPr>
          <w:rFonts w:ascii="Times New Roman" w:hAnsi="Times New Roman"/>
          <w:sz w:val="24"/>
          <w:szCs w:val="24"/>
        </w:rPr>
      </w:pPr>
      <w:r w:rsidRPr="00FE5FDA">
        <w:rPr>
          <w:rFonts w:ascii="Times New Roman" w:hAnsi="Times New Roman"/>
          <w:sz w:val="24"/>
          <w:szCs w:val="24"/>
        </w:rPr>
        <w:t>Пункты НТ; Н; ЧВ на следующий урок исправляются зеленой пастой, если ученик сделал, доделал задание или принес тетрадь. Если ученик отсутствовал, то потом он берет задание у командира команды и выполняет его, если затрудняется или не понимает, то обращается за помощью к учителю или учащимся своей команды. В начале каждого урока командиры группы делают краткий отчет о наличии домашних работ, что позволяет учителю перед проверкой домашнего задания иметь полную картину выполнения домашнего задания всего класса. Эта форма выполнения домашних работ позволят учащимся видеть свою работу в системе, а учителю объяснить уровень знаний, как ученику, так и его родителям в свете системы работы ученика дома</w:t>
      </w:r>
    </w:p>
    <w:p w:rsidR="00FB68F6" w:rsidRPr="00FE5FDA" w:rsidRDefault="00FB68F6" w:rsidP="00FB68F6">
      <w:pPr>
        <w:pStyle w:val="2"/>
        <w:numPr>
          <w:ilvl w:val="0"/>
          <w:numId w:val="0"/>
        </w:numPr>
        <w:spacing w:after="0" w:line="360" w:lineRule="auto"/>
        <w:ind w:firstLine="540"/>
        <w:jc w:val="both"/>
        <w:rPr>
          <w:rFonts w:ascii="Times New Roman" w:hAnsi="Times New Roman"/>
          <w:sz w:val="24"/>
          <w:szCs w:val="24"/>
        </w:rPr>
      </w:pPr>
      <w:r w:rsidRPr="00FE5FDA">
        <w:rPr>
          <w:rFonts w:ascii="Times New Roman" w:hAnsi="Times New Roman"/>
          <w:sz w:val="24"/>
          <w:szCs w:val="24"/>
        </w:rPr>
        <w:t xml:space="preserve">2) </w:t>
      </w:r>
      <w:r w:rsidRPr="00FE5FDA">
        <w:rPr>
          <w:rFonts w:ascii="Times New Roman" w:hAnsi="Times New Roman"/>
          <w:sz w:val="24"/>
          <w:szCs w:val="24"/>
          <w:u w:val="single"/>
        </w:rPr>
        <w:t>Проверка правильности выполнения письменной части домашнего задания.</w:t>
      </w:r>
    </w:p>
    <w:p w:rsidR="00FB68F6" w:rsidRPr="00FE5FDA" w:rsidRDefault="00FB68F6" w:rsidP="00FB68F6">
      <w:pPr>
        <w:pStyle w:val="2"/>
        <w:numPr>
          <w:ilvl w:val="0"/>
          <w:numId w:val="0"/>
        </w:numPr>
        <w:spacing w:after="0" w:line="360" w:lineRule="auto"/>
        <w:ind w:firstLine="284"/>
        <w:jc w:val="both"/>
        <w:rPr>
          <w:rFonts w:ascii="Times New Roman" w:hAnsi="Times New Roman"/>
          <w:sz w:val="24"/>
          <w:szCs w:val="24"/>
        </w:rPr>
      </w:pPr>
      <w:r w:rsidRPr="00FE5FDA">
        <w:rPr>
          <w:rFonts w:ascii="Times New Roman" w:hAnsi="Times New Roman"/>
          <w:sz w:val="24"/>
          <w:szCs w:val="24"/>
        </w:rPr>
        <w:t xml:space="preserve">- </w:t>
      </w:r>
      <w:r w:rsidRPr="00FE5FDA">
        <w:rPr>
          <w:rFonts w:ascii="Times New Roman" w:hAnsi="Times New Roman"/>
          <w:i/>
          <w:sz w:val="24"/>
          <w:szCs w:val="24"/>
        </w:rPr>
        <w:t>Самопроверка по образцу.</w:t>
      </w:r>
      <w:r w:rsidRPr="00FE5FDA">
        <w:rPr>
          <w:rFonts w:ascii="Times New Roman" w:hAnsi="Times New Roman"/>
          <w:sz w:val="24"/>
          <w:szCs w:val="24"/>
        </w:rPr>
        <w:t xml:space="preserve"> На доске или на интерактивной доске – образец решения задачи, уравнения и т. д. Тетради учащихся открыты, и они проверяют выполнения номера, сопоставляя решения по образцу со своим решением. Все исправления ученики делают зеленой пастой, затем ученик рядом с номером ставит плюс – </w:t>
      </w:r>
      <w:proofErr w:type="gramStart"/>
      <w:r w:rsidRPr="00FE5FDA">
        <w:rPr>
          <w:rFonts w:ascii="Times New Roman" w:hAnsi="Times New Roman"/>
          <w:sz w:val="24"/>
          <w:szCs w:val="24"/>
        </w:rPr>
        <w:t>верно</w:t>
      </w:r>
      <w:proofErr w:type="gramEnd"/>
      <w:r w:rsidRPr="00FE5FDA">
        <w:rPr>
          <w:rFonts w:ascii="Times New Roman" w:hAnsi="Times New Roman"/>
          <w:sz w:val="24"/>
          <w:szCs w:val="24"/>
        </w:rPr>
        <w:t xml:space="preserve">  выполнено, минус – неверно выполнено. Во втором случае он делает при выполнении следующей домашней работы  работу над ошибками.</w:t>
      </w:r>
    </w:p>
    <w:p w:rsidR="00FB68F6" w:rsidRPr="00FE5FDA" w:rsidRDefault="00FB68F6" w:rsidP="00FB68F6">
      <w:pPr>
        <w:pStyle w:val="2"/>
        <w:numPr>
          <w:ilvl w:val="0"/>
          <w:numId w:val="0"/>
        </w:numPr>
        <w:ind w:firstLine="284"/>
        <w:jc w:val="both"/>
        <w:rPr>
          <w:rFonts w:ascii="Times New Roman" w:hAnsi="Times New Roman"/>
          <w:sz w:val="24"/>
          <w:szCs w:val="24"/>
        </w:rPr>
      </w:pPr>
      <w:r w:rsidRPr="00FE5FDA">
        <w:rPr>
          <w:rFonts w:ascii="Times New Roman" w:hAnsi="Times New Roman"/>
          <w:sz w:val="24"/>
          <w:szCs w:val="24"/>
        </w:rPr>
        <w:t xml:space="preserve">- </w:t>
      </w:r>
      <w:r w:rsidRPr="00FE5FDA">
        <w:rPr>
          <w:rFonts w:ascii="Times New Roman" w:hAnsi="Times New Roman"/>
          <w:i/>
          <w:sz w:val="24"/>
          <w:szCs w:val="24"/>
        </w:rPr>
        <w:t>Взаимопроверка по образцу</w:t>
      </w:r>
      <w:r w:rsidRPr="00FE5FDA">
        <w:rPr>
          <w:rFonts w:ascii="Times New Roman" w:hAnsi="Times New Roman"/>
          <w:sz w:val="24"/>
          <w:szCs w:val="24"/>
        </w:rPr>
        <w:t>.</w:t>
      </w:r>
    </w:p>
    <w:p w:rsidR="00FB68F6" w:rsidRPr="00FE5FDA" w:rsidRDefault="00FB68F6" w:rsidP="00FB68F6">
      <w:pPr>
        <w:pStyle w:val="2"/>
        <w:numPr>
          <w:ilvl w:val="0"/>
          <w:numId w:val="0"/>
        </w:numPr>
        <w:spacing w:after="0" w:line="360" w:lineRule="auto"/>
        <w:jc w:val="both"/>
        <w:rPr>
          <w:rFonts w:ascii="Times New Roman" w:hAnsi="Times New Roman"/>
          <w:sz w:val="24"/>
          <w:szCs w:val="24"/>
        </w:rPr>
      </w:pPr>
      <w:r w:rsidRPr="00FE5FDA">
        <w:rPr>
          <w:rFonts w:ascii="Times New Roman" w:hAnsi="Times New Roman"/>
          <w:sz w:val="24"/>
          <w:szCs w:val="24"/>
        </w:rPr>
        <w:t xml:space="preserve">     Эта проверка аналогична самопроверке, только работа проверяется соседом по парте. </w:t>
      </w:r>
    </w:p>
    <w:p w:rsidR="00FB68F6" w:rsidRPr="00FE5FDA" w:rsidRDefault="00FB68F6" w:rsidP="00FB68F6">
      <w:pPr>
        <w:pStyle w:val="2"/>
        <w:numPr>
          <w:ilvl w:val="0"/>
          <w:numId w:val="0"/>
        </w:numPr>
        <w:spacing w:after="0" w:line="360" w:lineRule="auto"/>
        <w:jc w:val="both"/>
        <w:rPr>
          <w:rFonts w:ascii="Times New Roman" w:hAnsi="Times New Roman"/>
          <w:sz w:val="24"/>
          <w:szCs w:val="24"/>
        </w:rPr>
      </w:pPr>
      <w:r w:rsidRPr="00FE5FDA">
        <w:rPr>
          <w:rFonts w:ascii="Times New Roman" w:hAnsi="Times New Roman"/>
          <w:sz w:val="24"/>
          <w:szCs w:val="24"/>
        </w:rPr>
        <w:t>И, наконец, для того, чтобы каждый ученик сам умел объективно оценивать свои знания, умел выставить четвертную и годовую оценку, можно использовать следующую  форму работы. Каждый ученик ведет в течение каждой четверти вот такой табель: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624"/>
        <w:gridCol w:w="624"/>
        <w:gridCol w:w="624"/>
        <w:gridCol w:w="803"/>
        <w:gridCol w:w="356"/>
        <w:gridCol w:w="366"/>
        <w:gridCol w:w="536"/>
        <w:gridCol w:w="356"/>
        <w:gridCol w:w="366"/>
        <w:gridCol w:w="356"/>
        <w:gridCol w:w="567"/>
        <w:gridCol w:w="569"/>
        <w:gridCol w:w="992"/>
        <w:gridCol w:w="567"/>
        <w:gridCol w:w="850"/>
      </w:tblGrid>
      <w:tr w:rsidR="00FB68F6" w:rsidRPr="00FE5FDA" w:rsidTr="00A32DEE">
        <w:trPr>
          <w:cantSplit/>
          <w:trHeight w:val="1620"/>
        </w:trPr>
        <w:tc>
          <w:tcPr>
            <w:tcW w:w="2496" w:type="dxa"/>
            <w:gridSpan w:val="4"/>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Контрольные работы</w:t>
            </w:r>
          </w:p>
          <w:p w:rsidR="00FB68F6" w:rsidRPr="00FE5FDA" w:rsidRDefault="00FB68F6" w:rsidP="00A32DEE">
            <w:pPr>
              <w:pStyle w:val="2"/>
              <w:numPr>
                <w:ilvl w:val="0"/>
                <w:numId w:val="0"/>
              </w:numPr>
              <w:jc w:val="both"/>
              <w:rPr>
                <w:rFonts w:ascii="Times New Roman" w:hAnsi="Times New Roman"/>
                <w:sz w:val="24"/>
                <w:szCs w:val="24"/>
              </w:rPr>
            </w:pPr>
          </w:p>
          <w:p w:rsidR="00FB68F6" w:rsidRPr="00FE5FDA" w:rsidRDefault="00FB68F6" w:rsidP="00A32DEE">
            <w:pPr>
              <w:pStyle w:val="2"/>
              <w:numPr>
                <w:ilvl w:val="0"/>
                <w:numId w:val="0"/>
              </w:numPr>
              <w:jc w:val="both"/>
              <w:rPr>
                <w:rFonts w:ascii="Times New Roman" w:hAnsi="Times New Roman"/>
                <w:sz w:val="24"/>
                <w:szCs w:val="24"/>
              </w:rPr>
            </w:pPr>
          </w:p>
          <w:p w:rsidR="00FB68F6" w:rsidRPr="00FE5FDA" w:rsidRDefault="00FB68F6" w:rsidP="00A32DEE">
            <w:pPr>
              <w:pStyle w:val="2"/>
              <w:numPr>
                <w:ilvl w:val="0"/>
                <w:numId w:val="0"/>
              </w:numPr>
              <w:jc w:val="both"/>
              <w:rPr>
                <w:rFonts w:ascii="Times New Roman" w:hAnsi="Times New Roman"/>
                <w:sz w:val="24"/>
                <w:szCs w:val="24"/>
              </w:rPr>
            </w:pPr>
          </w:p>
          <w:p w:rsidR="00FB68F6" w:rsidRPr="00FE5FDA" w:rsidRDefault="00FB68F6" w:rsidP="00A32DEE">
            <w:pPr>
              <w:pStyle w:val="2"/>
              <w:numPr>
                <w:ilvl w:val="0"/>
                <w:numId w:val="0"/>
              </w:numPr>
              <w:jc w:val="both"/>
              <w:rPr>
                <w:rFonts w:ascii="Times New Roman" w:hAnsi="Times New Roman"/>
                <w:sz w:val="24"/>
                <w:szCs w:val="24"/>
              </w:rPr>
            </w:pPr>
          </w:p>
        </w:tc>
        <w:tc>
          <w:tcPr>
            <w:tcW w:w="803" w:type="dxa"/>
            <w:textDirection w:val="btLr"/>
          </w:tcPr>
          <w:p w:rsidR="00FB68F6" w:rsidRPr="00FE5FDA" w:rsidRDefault="00FB68F6" w:rsidP="00A32DEE">
            <w:pPr>
              <w:pStyle w:val="2"/>
              <w:numPr>
                <w:ilvl w:val="0"/>
                <w:numId w:val="0"/>
              </w:numPr>
              <w:ind w:left="113" w:right="113"/>
              <w:rPr>
                <w:rFonts w:ascii="Times New Roman" w:hAnsi="Times New Roman"/>
                <w:sz w:val="24"/>
                <w:szCs w:val="24"/>
              </w:rPr>
            </w:pPr>
            <w:r w:rsidRPr="00FE5FDA">
              <w:rPr>
                <w:rFonts w:ascii="Times New Roman" w:hAnsi="Times New Roman"/>
                <w:sz w:val="24"/>
                <w:szCs w:val="24"/>
              </w:rPr>
              <w:t>Оценка за 1 четверть</w:t>
            </w:r>
          </w:p>
        </w:tc>
        <w:tc>
          <w:tcPr>
            <w:tcW w:w="2903" w:type="dxa"/>
            <w:gridSpan w:val="7"/>
            <w:tcBorders>
              <w:bottom w:val="nil"/>
            </w:tcBorders>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Самостоятельные и практические</w:t>
            </w:r>
          </w:p>
          <w:p w:rsidR="00FB68F6" w:rsidRPr="00FE5FDA" w:rsidRDefault="00FB68F6" w:rsidP="00A32DEE">
            <w:pPr>
              <w:pStyle w:val="2"/>
              <w:numPr>
                <w:ilvl w:val="0"/>
                <w:numId w:val="0"/>
              </w:numPr>
              <w:rPr>
                <w:rFonts w:ascii="Times New Roman" w:hAnsi="Times New Roman"/>
                <w:sz w:val="24"/>
                <w:szCs w:val="24"/>
              </w:rPr>
            </w:pPr>
            <w:proofErr w:type="spellStart"/>
            <w:r w:rsidRPr="00FE5FDA">
              <w:rPr>
                <w:rFonts w:ascii="Times New Roman" w:hAnsi="Times New Roman"/>
                <w:sz w:val="24"/>
                <w:szCs w:val="24"/>
              </w:rPr>
              <w:t>работы</w:t>
            </w:r>
            <w:proofErr w:type="gramStart"/>
            <w:r w:rsidRPr="00FE5FDA">
              <w:rPr>
                <w:rFonts w:ascii="Times New Roman" w:hAnsi="Times New Roman"/>
                <w:sz w:val="24"/>
                <w:szCs w:val="24"/>
              </w:rPr>
              <w:t>,м</w:t>
            </w:r>
            <w:proofErr w:type="gramEnd"/>
            <w:r w:rsidRPr="00FE5FDA">
              <w:rPr>
                <w:rFonts w:ascii="Times New Roman" w:hAnsi="Times New Roman"/>
                <w:sz w:val="24"/>
                <w:szCs w:val="24"/>
              </w:rPr>
              <w:t>атемати-ческие</w:t>
            </w:r>
            <w:proofErr w:type="spellEnd"/>
            <w:r w:rsidRPr="00FE5FDA">
              <w:rPr>
                <w:rFonts w:ascii="Times New Roman" w:hAnsi="Times New Roman"/>
                <w:sz w:val="24"/>
                <w:szCs w:val="24"/>
              </w:rPr>
              <w:t xml:space="preserve"> диктанты, тесты</w:t>
            </w:r>
          </w:p>
        </w:tc>
        <w:tc>
          <w:tcPr>
            <w:tcW w:w="569" w:type="dxa"/>
            <w:textDirection w:val="btLr"/>
          </w:tcPr>
          <w:p w:rsidR="00FB68F6" w:rsidRPr="00FE5FDA" w:rsidRDefault="00FB68F6" w:rsidP="00A32DEE">
            <w:pPr>
              <w:pStyle w:val="2"/>
              <w:numPr>
                <w:ilvl w:val="0"/>
                <w:numId w:val="0"/>
              </w:numPr>
              <w:ind w:left="113" w:right="113"/>
              <w:rPr>
                <w:rFonts w:ascii="Times New Roman" w:hAnsi="Times New Roman"/>
                <w:sz w:val="24"/>
                <w:szCs w:val="24"/>
              </w:rPr>
            </w:pPr>
            <w:r w:rsidRPr="00FE5FDA">
              <w:rPr>
                <w:rFonts w:ascii="Times New Roman" w:hAnsi="Times New Roman"/>
                <w:sz w:val="24"/>
                <w:szCs w:val="24"/>
              </w:rPr>
              <w:t>Оценка за 1 четверть</w:t>
            </w:r>
          </w:p>
        </w:tc>
        <w:tc>
          <w:tcPr>
            <w:tcW w:w="992"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Устные ответы</w:t>
            </w:r>
          </w:p>
        </w:tc>
        <w:tc>
          <w:tcPr>
            <w:tcW w:w="567" w:type="dxa"/>
            <w:textDirection w:val="btLr"/>
          </w:tcPr>
          <w:p w:rsidR="00FB68F6" w:rsidRPr="00FE5FDA" w:rsidRDefault="00FB68F6" w:rsidP="00A32DEE">
            <w:pPr>
              <w:pStyle w:val="2"/>
              <w:numPr>
                <w:ilvl w:val="0"/>
                <w:numId w:val="0"/>
              </w:numPr>
              <w:ind w:left="113" w:right="113"/>
              <w:rPr>
                <w:rFonts w:ascii="Times New Roman" w:hAnsi="Times New Roman"/>
                <w:sz w:val="24"/>
                <w:szCs w:val="24"/>
              </w:rPr>
            </w:pPr>
            <w:r w:rsidRPr="00FE5FDA">
              <w:rPr>
                <w:rFonts w:ascii="Times New Roman" w:hAnsi="Times New Roman"/>
                <w:sz w:val="24"/>
                <w:szCs w:val="24"/>
              </w:rPr>
              <w:t>Оценка за 1 четверть</w:t>
            </w:r>
          </w:p>
        </w:tc>
        <w:tc>
          <w:tcPr>
            <w:tcW w:w="850" w:type="dxa"/>
            <w:textDirection w:val="btLr"/>
          </w:tcPr>
          <w:p w:rsidR="00FB68F6" w:rsidRPr="00FE5FDA" w:rsidRDefault="00FB68F6" w:rsidP="00A32DEE">
            <w:pPr>
              <w:pStyle w:val="2"/>
              <w:numPr>
                <w:ilvl w:val="0"/>
                <w:numId w:val="0"/>
              </w:numPr>
              <w:ind w:left="113" w:right="113"/>
              <w:rPr>
                <w:rFonts w:ascii="Times New Roman" w:hAnsi="Times New Roman"/>
                <w:sz w:val="24"/>
                <w:szCs w:val="24"/>
              </w:rPr>
            </w:pPr>
            <w:r w:rsidRPr="00FE5FDA">
              <w:rPr>
                <w:rFonts w:ascii="Times New Roman" w:hAnsi="Times New Roman"/>
                <w:sz w:val="24"/>
                <w:szCs w:val="24"/>
              </w:rPr>
              <w:t xml:space="preserve">  Итоговая оценка за 1 четверть</w:t>
            </w:r>
          </w:p>
        </w:tc>
      </w:tr>
      <w:tr w:rsidR="00FB68F6" w:rsidRPr="00FE5FDA" w:rsidTr="00A32DEE">
        <w:trPr>
          <w:cantSplit/>
          <w:trHeight w:val="300"/>
        </w:trPr>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№1</w:t>
            </w:r>
          </w:p>
        </w:tc>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№2</w:t>
            </w:r>
          </w:p>
        </w:tc>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№3</w:t>
            </w:r>
          </w:p>
        </w:tc>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№4</w:t>
            </w:r>
          </w:p>
        </w:tc>
        <w:tc>
          <w:tcPr>
            <w:tcW w:w="803" w:type="dxa"/>
            <w:vMerge w:val="restart"/>
          </w:tcPr>
          <w:p w:rsidR="00FB68F6" w:rsidRPr="00FE5FDA" w:rsidRDefault="00FB68F6" w:rsidP="00A32DEE">
            <w:pPr>
              <w:pStyle w:val="2"/>
              <w:numPr>
                <w:ilvl w:val="0"/>
                <w:numId w:val="0"/>
              </w:numPr>
              <w:jc w:val="both"/>
              <w:rPr>
                <w:rFonts w:ascii="Times New Roman" w:hAnsi="Times New Roman"/>
                <w:sz w:val="24"/>
                <w:szCs w:val="24"/>
              </w:rPr>
            </w:pPr>
          </w:p>
          <w:p w:rsidR="00FB68F6" w:rsidRPr="00FE5FDA" w:rsidRDefault="00FB68F6" w:rsidP="00A32DEE">
            <w:pPr>
              <w:pStyle w:val="2"/>
              <w:numPr>
                <w:ilvl w:val="0"/>
                <w:numId w:val="0"/>
              </w:numPr>
              <w:jc w:val="both"/>
              <w:rPr>
                <w:rFonts w:ascii="Times New Roman" w:hAnsi="Times New Roman"/>
                <w:b/>
                <w:sz w:val="24"/>
                <w:szCs w:val="24"/>
              </w:rPr>
            </w:pPr>
            <w:r w:rsidRPr="00FE5FDA">
              <w:rPr>
                <w:rFonts w:ascii="Times New Roman" w:hAnsi="Times New Roman"/>
                <w:b/>
                <w:sz w:val="24"/>
                <w:szCs w:val="24"/>
              </w:rPr>
              <w:t>5</w:t>
            </w:r>
          </w:p>
        </w:tc>
        <w:tc>
          <w:tcPr>
            <w:tcW w:w="356" w:type="dxa"/>
            <w:tcBorders>
              <w:bottom w:val="single" w:sz="4" w:space="0" w:color="auto"/>
            </w:tcBorders>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с</w:t>
            </w:r>
          </w:p>
        </w:tc>
        <w:tc>
          <w:tcPr>
            <w:tcW w:w="366" w:type="dxa"/>
          </w:tcPr>
          <w:p w:rsidR="00FB68F6" w:rsidRPr="00FE5FDA" w:rsidRDefault="00FB68F6" w:rsidP="00A32DEE">
            <w:pPr>
              <w:pStyle w:val="2"/>
              <w:numPr>
                <w:ilvl w:val="0"/>
                <w:numId w:val="0"/>
              </w:numPr>
              <w:rPr>
                <w:rFonts w:ascii="Times New Roman" w:hAnsi="Times New Roman"/>
                <w:sz w:val="24"/>
                <w:szCs w:val="24"/>
              </w:rPr>
            </w:pPr>
            <w:proofErr w:type="gramStart"/>
            <w:r w:rsidRPr="00FE5FDA">
              <w:rPr>
                <w:rFonts w:ascii="Times New Roman" w:hAnsi="Times New Roman"/>
                <w:sz w:val="24"/>
                <w:szCs w:val="24"/>
              </w:rPr>
              <w:t>п</w:t>
            </w:r>
            <w:proofErr w:type="gramEnd"/>
          </w:p>
        </w:tc>
        <w:tc>
          <w:tcPr>
            <w:tcW w:w="536" w:type="dxa"/>
          </w:tcPr>
          <w:p w:rsidR="00FB68F6" w:rsidRPr="00FE5FDA" w:rsidRDefault="00FB68F6" w:rsidP="00A32DEE">
            <w:pPr>
              <w:pStyle w:val="2"/>
              <w:numPr>
                <w:ilvl w:val="0"/>
                <w:numId w:val="0"/>
              </w:numPr>
              <w:rPr>
                <w:rFonts w:ascii="Times New Roman" w:hAnsi="Times New Roman"/>
                <w:sz w:val="24"/>
                <w:szCs w:val="24"/>
              </w:rPr>
            </w:pPr>
            <w:proofErr w:type="spellStart"/>
            <w:r w:rsidRPr="00FE5FDA">
              <w:rPr>
                <w:rFonts w:ascii="Times New Roman" w:hAnsi="Times New Roman"/>
                <w:sz w:val="24"/>
                <w:szCs w:val="24"/>
              </w:rPr>
              <w:t>мд</w:t>
            </w:r>
            <w:proofErr w:type="spellEnd"/>
          </w:p>
        </w:tc>
        <w:tc>
          <w:tcPr>
            <w:tcW w:w="356" w:type="dxa"/>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т</w:t>
            </w:r>
          </w:p>
        </w:tc>
        <w:tc>
          <w:tcPr>
            <w:tcW w:w="366" w:type="dxa"/>
          </w:tcPr>
          <w:p w:rsidR="00FB68F6" w:rsidRPr="00FE5FDA" w:rsidRDefault="00FB68F6" w:rsidP="00A32DEE">
            <w:pPr>
              <w:pStyle w:val="2"/>
              <w:numPr>
                <w:ilvl w:val="0"/>
                <w:numId w:val="0"/>
              </w:numPr>
              <w:rPr>
                <w:rFonts w:ascii="Times New Roman" w:hAnsi="Times New Roman"/>
                <w:sz w:val="24"/>
                <w:szCs w:val="24"/>
              </w:rPr>
            </w:pPr>
            <w:proofErr w:type="gramStart"/>
            <w:r w:rsidRPr="00FE5FDA">
              <w:rPr>
                <w:rFonts w:ascii="Times New Roman" w:hAnsi="Times New Roman"/>
                <w:sz w:val="24"/>
                <w:szCs w:val="24"/>
              </w:rPr>
              <w:t>п</w:t>
            </w:r>
            <w:proofErr w:type="gramEnd"/>
          </w:p>
        </w:tc>
        <w:tc>
          <w:tcPr>
            <w:tcW w:w="356" w:type="dxa"/>
            <w:tcBorders>
              <w:bottom w:val="single" w:sz="4" w:space="0" w:color="auto"/>
            </w:tcBorders>
          </w:tcPr>
          <w:p w:rsidR="00FB68F6" w:rsidRPr="00FE5FDA" w:rsidRDefault="00FB68F6" w:rsidP="00A32DEE">
            <w:pPr>
              <w:pStyle w:val="2"/>
              <w:numPr>
                <w:ilvl w:val="0"/>
                <w:numId w:val="0"/>
              </w:numPr>
              <w:rPr>
                <w:rFonts w:ascii="Times New Roman" w:hAnsi="Times New Roman"/>
                <w:sz w:val="24"/>
                <w:szCs w:val="24"/>
              </w:rPr>
            </w:pPr>
            <w:r w:rsidRPr="00FE5FDA">
              <w:rPr>
                <w:rFonts w:ascii="Times New Roman" w:hAnsi="Times New Roman"/>
                <w:sz w:val="24"/>
                <w:szCs w:val="24"/>
              </w:rPr>
              <w:t>с</w:t>
            </w:r>
          </w:p>
        </w:tc>
        <w:tc>
          <w:tcPr>
            <w:tcW w:w="567" w:type="dxa"/>
            <w:tcBorders>
              <w:top w:val="single" w:sz="4" w:space="0" w:color="auto"/>
              <w:bottom w:val="single" w:sz="4" w:space="0" w:color="auto"/>
            </w:tcBorders>
          </w:tcPr>
          <w:p w:rsidR="00FB68F6" w:rsidRPr="00FE5FDA" w:rsidRDefault="00FB68F6" w:rsidP="00A32DEE">
            <w:pPr>
              <w:pStyle w:val="2"/>
              <w:numPr>
                <w:ilvl w:val="0"/>
                <w:numId w:val="0"/>
              </w:numPr>
              <w:ind w:left="113" w:right="113"/>
              <w:rPr>
                <w:rFonts w:ascii="Times New Roman" w:hAnsi="Times New Roman"/>
                <w:sz w:val="24"/>
                <w:szCs w:val="24"/>
              </w:rPr>
            </w:pPr>
            <w:r w:rsidRPr="00FE5FDA">
              <w:rPr>
                <w:rFonts w:ascii="Times New Roman" w:hAnsi="Times New Roman"/>
                <w:sz w:val="24"/>
                <w:szCs w:val="24"/>
              </w:rPr>
              <w:t>с</w:t>
            </w:r>
          </w:p>
        </w:tc>
        <w:tc>
          <w:tcPr>
            <w:tcW w:w="569" w:type="dxa"/>
            <w:vMerge w:val="restart"/>
            <w:tcBorders>
              <w:top w:val="single" w:sz="4" w:space="0" w:color="auto"/>
            </w:tcBorders>
          </w:tcPr>
          <w:p w:rsidR="00FB68F6" w:rsidRPr="00FE5FDA" w:rsidRDefault="00FB68F6" w:rsidP="00A32DEE">
            <w:pPr>
              <w:pStyle w:val="2"/>
              <w:numPr>
                <w:ilvl w:val="0"/>
                <w:numId w:val="0"/>
              </w:numPr>
              <w:ind w:left="113" w:right="113"/>
              <w:rPr>
                <w:rFonts w:ascii="Times New Roman" w:hAnsi="Times New Roman"/>
                <w:sz w:val="24"/>
                <w:szCs w:val="24"/>
              </w:rPr>
            </w:pPr>
          </w:p>
          <w:p w:rsidR="00FB68F6" w:rsidRPr="00FE5FDA" w:rsidRDefault="00FB68F6" w:rsidP="00A32DEE">
            <w:pPr>
              <w:pStyle w:val="2"/>
              <w:numPr>
                <w:ilvl w:val="0"/>
                <w:numId w:val="0"/>
              </w:numPr>
              <w:ind w:left="113" w:right="113"/>
              <w:rPr>
                <w:rFonts w:ascii="Times New Roman" w:hAnsi="Times New Roman"/>
                <w:b/>
                <w:sz w:val="24"/>
                <w:szCs w:val="24"/>
              </w:rPr>
            </w:pPr>
            <w:r w:rsidRPr="00FE5FDA">
              <w:rPr>
                <w:rFonts w:ascii="Times New Roman" w:hAnsi="Times New Roman"/>
                <w:b/>
                <w:sz w:val="24"/>
                <w:szCs w:val="24"/>
              </w:rPr>
              <w:t>4</w:t>
            </w:r>
          </w:p>
        </w:tc>
        <w:tc>
          <w:tcPr>
            <w:tcW w:w="992" w:type="dxa"/>
            <w:vMerge w:val="restart"/>
            <w:tcBorders>
              <w:top w:val="single" w:sz="4" w:space="0" w:color="auto"/>
            </w:tcBorders>
          </w:tcPr>
          <w:p w:rsidR="00FB68F6" w:rsidRPr="00FE5FDA" w:rsidRDefault="00FB68F6" w:rsidP="00A32DEE">
            <w:pPr>
              <w:pStyle w:val="2"/>
              <w:numPr>
                <w:ilvl w:val="0"/>
                <w:numId w:val="0"/>
              </w:numPr>
              <w:ind w:right="113"/>
              <w:rPr>
                <w:rFonts w:ascii="Times New Roman" w:hAnsi="Times New Roman"/>
                <w:sz w:val="24"/>
                <w:szCs w:val="24"/>
              </w:rPr>
            </w:pPr>
            <w:r>
              <w:rPr>
                <w:rFonts w:ascii="Times New Roman" w:hAnsi="Times New Roman"/>
                <w:sz w:val="24"/>
                <w:szCs w:val="24"/>
              </w:rPr>
              <w:t>355</w:t>
            </w:r>
          </w:p>
          <w:p w:rsidR="00FB68F6" w:rsidRPr="00FE5FDA" w:rsidRDefault="00FB68F6" w:rsidP="00A32DEE">
            <w:pPr>
              <w:pStyle w:val="2"/>
              <w:numPr>
                <w:ilvl w:val="0"/>
                <w:numId w:val="0"/>
              </w:numPr>
              <w:ind w:left="113" w:right="113"/>
              <w:rPr>
                <w:rFonts w:ascii="Times New Roman" w:hAnsi="Times New Roman"/>
                <w:sz w:val="24"/>
                <w:szCs w:val="24"/>
              </w:rPr>
            </w:pPr>
            <w:r w:rsidRPr="00FE5FDA">
              <w:rPr>
                <w:rFonts w:ascii="Times New Roman" w:hAnsi="Times New Roman"/>
                <w:sz w:val="24"/>
                <w:szCs w:val="24"/>
              </w:rPr>
              <w:t xml:space="preserve">55 5 5 4 5 </w:t>
            </w:r>
          </w:p>
        </w:tc>
        <w:tc>
          <w:tcPr>
            <w:tcW w:w="567" w:type="dxa"/>
            <w:vMerge w:val="restart"/>
            <w:tcBorders>
              <w:top w:val="single" w:sz="4" w:space="0" w:color="auto"/>
            </w:tcBorders>
          </w:tcPr>
          <w:p w:rsidR="00FB68F6" w:rsidRPr="00FE5FDA" w:rsidRDefault="00FB68F6" w:rsidP="00A32DEE">
            <w:pPr>
              <w:pStyle w:val="2"/>
              <w:numPr>
                <w:ilvl w:val="0"/>
                <w:numId w:val="0"/>
              </w:numPr>
              <w:ind w:left="113" w:right="113"/>
              <w:rPr>
                <w:rFonts w:ascii="Times New Roman" w:hAnsi="Times New Roman"/>
                <w:b/>
                <w:sz w:val="24"/>
                <w:szCs w:val="24"/>
              </w:rPr>
            </w:pPr>
          </w:p>
          <w:p w:rsidR="00FB68F6" w:rsidRPr="00FE5FDA" w:rsidRDefault="00FB68F6" w:rsidP="00A32DEE">
            <w:pPr>
              <w:pStyle w:val="2"/>
              <w:numPr>
                <w:ilvl w:val="0"/>
                <w:numId w:val="0"/>
              </w:numPr>
              <w:ind w:left="113" w:right="113"/>
              <w:rPr>
                <w:rFonts w:ascii="Times New Roman" w:hAnsi="Times New Roman"/>
                <w:b/>
                <w:sz w:val="24"/>
                <w:szCs w:val="24"/>
              </w:rPr>
            </w:pPr>
            <w:r w:rsidRPr="00FE5FDA">
              <w:rPr>
                <w:rFonts w:ascii="Times New Roman" w:hAnsi="Times New Roman"/>
                <w:b/>
                <w:sz w:val="24"/>
                <w:szCs w:val="24"/>
              </w:rPr>
              <w:t>5</w:t>
            </w:r>
          </w:p>
        </w:tc>
        <w:tc>
          <w:tcPr>
            <w:tcW w:w="850" w:type="dxa"/>
            <w:vMerge w:val="restart"/>
            <w:tcBorders>
              <w:top w:val="single" w:sz="4" w:space="0" w:color="auto"/>
            </w:tcBorders>
          </w:tcPr>
          <w:p w:rsidR="00FB68F6" w:rsidRPr="00FE5FDA" w:rsidRDefault="00FB68F6" w:rsidP="00A32DEE">
            <w:pPr>
              <w:pStyle w:val="2"/>
              <w:numPr>
                <w:ilvl w:val="0"/>
                <w:numId w:val="0"/>
              </w:numPr>
              <w:ind w:left="113" w:right="113"/>
              <w:rPr>
                <w:rFonts w:ascii="Times New Roman" w:hAnsi="Times New Roman"/>
                <w:b/>
                <w:sz w:val="24"/>
                <w:szCs w:val="24"/>
              </w:rPr>
            </w:pPr>
          </w:p>
          <w:p w:rsidR="00FB68F6" w:rsidRPr="00FE5FDA" w:rsidRDefault="00FB68F6" w:rsidP="00A32DEE">
            <w:pPr>
              <w:pStyle w:val="2"/>
              <w:numPr>
                <w:ilvl w:val="0"/>
                <w:numId w:val="0"/>
              </w:numPr>
              <w:ind w:left="113" w:right="113"/>
              <w:rPr>
                <w:rFonts w:ascii="Times New Roman" w:hAnsi="Times New Roman"/>
                <w:b/>
                <w:sz w:val="24"/>
                <w:szCs w:val="24"/>
              </w:rPr>
            </w:pPr>
            <w:r w:rsidRPr="00FE5FDA">
              <w:rPr>
                <w:rFonts w:ascii="Times New Roman" w:hAnsi="Times New Roman"/>
                <w:b/>
                <w:sz w:val="24"/>
                <w:szCs w:val="24"/>
              </w:rPr>
              <w:t>5</w:t>
            </w:r>
          </w:p>
        </w:tc>
      </w:tr>
      <w:tr w:rsidR="00FB68F6" w:rsidRPr="00FE5FDA" w:rsidTr="00A32DEE">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5</w:t>
            </w:r>
          </w:p>
        </w:tc>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4</w:t>
            </w:r>
          </w:p>
        </w:tc>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5</w:t>
            </w:r>
          </w:p>
        </w:tc>
        <w:tc>
          <w:tcPr>
            <w:tcW w:w="624"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5</w:t>
            </w:r>
          </w:p>
        </w:tc>
        <w:tc>
          <w:tcPr>
            <w:tcW w:w="803" w:type="dxa"/>
            <w:vMerge/>
          </w:tcPr>
          <w:p w:rsidR="00FB68F6" w:rsidRPr="00FE5FDA" w:rsidRDefault="00FB68F6" w:rsidP="00A32DEE">
            <w:pPr>
              <w:pStyle w:val="2"/>
              <w:numPr>
                <w:ilvl w:val="0"/>
                <w:numId w:val="0"/>
              </w:numPr>
              <w:jc w:val="both"/>
              <w:rPr>
                <w:rFonts w:ascii="Times New Roman" w:hAnsi="Times New Roman"/>
                <w:sz w:val="24"/>
                <w:szCs w:val="24"/>
              </w:rPr>
            </w:pPr>
          </w:p>
        </w:tc>
        <w:tc>
          <w:tcPr>
            <w:tcW w:w="356" w:type="dxa"/>
            <w:tcBorders>
              <w:top w:val="single" w:sz="4" w:space="0" w:color="auto"/>
            </w:tcBorders>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4</w:t>
            </w:r>
          </w:p>
        </w:tc>
        <w:tc>
          <w:tcPr>
            <w:tcW w:w="366"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4</w:t>
            </w:r>
          </w:p>
        </w:tc>
        <w:tc>
          <w:tcPr>
            <w:tcW w:w="536"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3</w:t>
            </w:r>
          </w:p>
        </w:tc>
        <w:tc>
          <w:tcPr>
            <w:tcW w:w="356"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5</w:t>
            </w:r>
          </w:p>
        </w:tc>
        <w:tc>
          <w:tcPr>
            <w:tcW w:w="366"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5</w:t>
            </w:r>
          </w:p>
        </w:tc>
        <w:tc>
          <w:tcPr>
            <w:tcW w:w="356" w:type="dxa"/>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4</w:t>
            </w:r>
          </w:p>
        </w:tc>
        <w:tc>
          <w:tcPr>
            <w:tcW w:w="567" w:type="dxa"/>
            <w:tcBorders>
              <w:top w:val="nil"/>
            </w:tcBorders>
          </w:tcPr>
          <w:p w:rsidR="00FB68F6" w:rsidRPr="00FE5FDA" w:rsidRDefault="00FB68F6" w:rsidP="00A32DEE">
            <w:pPr>
              <w:pStyle w:val="2"/>
              <w:numPr>
                <w:ilvl w:val="0"/>
                <w:numId w:val="0"/>
              </w:numPr>
              <w:jc w:val="both"/>
              <w:rPr>
                <w:rFonts w:ascii="Times New Roman" w:hAnsi="Times New Roman"/>
                <w:sz w:val="24"/>
                <w:szCs w:val="24"/>
              </w:rPr>
            </w:pPr>
            <w:r w:rsidRPr="00FE5FDA">
              <w:rPr>
                <w:rFonts w:ascii="Times New Roman" w:hAnsi="Times New Roman"/>
                <w:sz w:val="24"/>
                <w:szCs w:val="24"/>
              </w:rPr>
              <w:t>4</w:t>
            </w:r>
          </w:p>
        </w:tc>
        <w:tc>
          <w:tcPr>
            <w:tcW w:w="569" w:type="dxa"/>
            <w:vMerge/>
          </w:tcPr>
          <w:p w:rsidR="00FB68F6" w:rsidRPr="00FE5FDA" w:rsidRDefault="00FB68F6" w:rsidP="00A32DEE">
            <w:pPr>
              <w:pStyle w:val="2"/>
              <w:numPr>
                <w:ilvl w:val="0"/>
                <w:numId w:val="0"/>
              </w:numPr>
              <w:jc w:val="both"/>
              <w:rPr>
                <w:rFonts w:ascii="Times New Roman" w:hAnsi="Times New Roman"/>
                <w:sz w:val="24"/>
                <w:szCs w:val="24"/>
              </w:rPr>
            </w:pPr>
          </w:p>
        </w:tc>
        <w:tc>
          <w:tcPr>
            <w:tcW w:w="992" w:type="dxa"/>
            <w:vMerge/>
          </w:tcPr>
          <w:p w:rsidR="00FB68F6" w:rsidRPr="00FE5FDA" w:rsidRDefault="00FB68F6" w:rsidP="00A32DEE">
            <w:pPr>
              <w:pStyle w:val="2"/>
              <w:numPr>
                <w:ilvl w:val="0"/>
                <w:numId w:val="0"/>
              </w:numPr>
              <w:jc w:val="both"/>
              <w:rPr>
                <w:rFonts w:ascii="Times New Roman" w:hAnsi="Times New Roman"/>
                <w:sz w:val="24"/>
                <w:szCs w:val="24"/>
              </w:rPr>
            </w:pPr>
          </w:p>
        </w:tc>
        <w:tc>
          <w:tcPr>
            <w:tcW w:w="567" w:type="dxa"/>
            <w:vMerge/>
          </w:tcPr>
          <w:p w:rsidR="00FB68F6" w:rsidRPr="00FE5FDA" w:rsidRDefault="00FB68F6" w:rsidP="00A32DEE">
            <w:pPr>
              <w:pStyle w:val="2"/>
              <w:numPr>
                <w:ilvl w:val="0"/>
                <w:numId w:val="0"/>
              </w:numPr>
              <w:jc w:val="both"/>
              <w:rPr>
                <w:rFonts w:ascii="Times New Roman" w:hAnsi="Times New Roman"/>
                <w:sz w:val="24"/>
                <w:szCs w:val="24"/>
              </w:rPr>
            </w:pPr>
          </w:p>
        </w:tc>
        <w:tc>
          <w:tcPr>
            <w:tcW w:w="850" w:type="dxa"/>
            <w:vMerge/>
          </w:tcPr>
          <w:p w:rsidR="00FB68F6" w:rsidRPr="00FE5FDA" w:rsidRDefault="00FB68F6" w:rsidP="00A32DEE">
            <w:pPr>
              <w:pStyle w:val="2"/>
              <w:numPr>
                <w:ilvl w:val="0"/>
                <w:numId w:val="0"/>
              </w:numPr>
              <w:jc w:val="both"/>
              <w:rPr>
                <w:rFonts w:ascii="Times New Roman" w:hAnsi="Times New Roman"/>
                <w:sz w:val="24"/>
                <w:szCs w:val="24"/>
              </w:rPr>
            </w:pPr>
          </w:p>
        </w:tc>
      </w:tr>
    </w:tbl>
    <w:p w:rsidR="00FB68F6" w:rsidRPr="00FE5FDA" w:rsidRDefault="00FB68F6" w:rsidP="00FB68F6">
      <w:pPr>
        <w:pStyle w:val="2"/>
        <w:numPr>
          <w:ilvl w:val="0"/>
          <w:numId w:val="0"/>
        </w:numPr>
        <w:ind w:firstLine="540"/>
        <w:jc w:val="both"/>
        <w:rPr>
          <w:rFonts w:ascii="Times New Roman" w:hAnsi="Times New Roman"/>
          <w:sz w:val="24"/>
          <w:szCs w:val="24"/>
        </w:rPr>
      </w:pPr>
    </w:p>
    <w:p w:rsidR="00FB68F6" w:rsidRPr="00FE5FDA" w:rsidRDefault="00FB68F6" w:rsidP="00FB68F6">
      <w:pPr>
        <w:pStyle w:val="2"/>
        <w:numPr>
          <w:ilvl w:val="0"/>
          <w:numId w:val="0"/>
        </w:numPr>
        <w:spacing w:line="360" w:lineRule="auto"/>
        <w:ind w:firstLine="540"/>
        <w:jc w:val="both"/>
        <w:rPr>
          <w:rFonts w:ascii="Times New Roman" w:hAnsi="Times New Roman"/>
          <w:sz w:val="24"/>
          <w:szCs w:val="24"/>
        </w:rPr>
      </w:pPr>
      <w:r w:rsidRPr="00FE5FDA">
        <w:rPr>
          <w:rFonts w:ascii="Times New Roman" w:hAnsi="Times New Roman"/>
          <w:sz w:val="24"/>
          <w:szCs w:val="24"/>
        </w:rPr>
        <w:t xml:space="preserve">У учителя такой же табель, но на весь класс, для каждого ученика, добавляется только ещё одна графа – Ф.И. учащегося. В конце четверти каждому учащемуся объявляется  оценка по каждому виду работы и итоговая оценка. Оценки при необходимости аргументируются, выясняется, есть ли расхождения в самооценке ученика и оценкой учителя. (Каждый ученик </w:t>
      </w:r>
      <w:r w:rsidRPr="00FE5FDA">
        <w:rPr>
          <w:rFonts w:ascii="Times New Roman" w:hAnsi="Times New Roman"/>
          <w:sz w:val="24"/>
          <w:szCs w:val="24"/>
        </w:rPr>
        <w:lastRenderedPageBreak/>
        <w:t>в конце четверти зеленой пастой проставляет себе оценки по каждому виду работ и рядом выставляет ту оценку, которую назвал учитель). Очень редко бываю расхождения, тогда в индивидуальной беседе выясняем причину этого несоответствия. Поэтому каждый ученик уходит на каникулы с четкой картиной оценки своей работы по математике за четверть, год.</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Такие </w:t>
      </w:r>
      <w:proofErr w:type="spellStart"/>
      <w:r w:rsidRPr="00FE5FDA">
        <w:rPr>
          <w:rFonts w:ascii="Times New Roman" w:hAnsi="Times New Roman"/>
          <w:sz w:val="24"/>
          <w:szCs w:val="24"/>
        </w:rPr>
        <w:t>метапредметные</w:t>
      </w:r>
      <w:proofErr w:type="spellEnd"/>
      <w:r w:rsidRPr="00FE5FDA">
        <w:rPr>
          <w:rFonts w:ascii="Times New Roman" w:hAnsi="Times New Roman"/>
          <w:sz w:val="24"/>
          <w:szCs w:val="24"/>
        </w:rPr>
        <w:t xml:space="preserve"> умения, как умение адекватно оценивать правильность или ошибочность выполнения учебной задачи, ее объективную трудность и собственные возможности ее решения, а также умение организовывать учебное сотрудничество  и совместную деятельность  с учителем и сверстниками: определять цели 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w:t>
      </w:r>
      <w:r w:rsidRPr="00FE5FDA">
        <w:rPr>
          <w:rFonts w:ascii="Times New Roman" w:hAnsi="Times New Roman"/>
          <w:sz w:val="24"/>
          <w:szCs w:val="24"/>
          <w:u w:val="single"/>
        </w:rPr>
        <w:t xml:space="preserve"> свое мнение </w:t>
      </w:r>
      <w:r w:rsidRPr="00FE5FDA">
        <w:rPr>
          <w:rFonts w:ascii="Times New Roman" w:hAnsi="Times New Roman"/>
          <w:sz w:val="24"/>
          <w:szCs w:val="24"/>
        </w:rPr>
        <w:t>можно формировать с использованием таких  форм работы на уроках математики, как воспитание выбора ученика (технология сотрудничества).</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Как показывает опыт, несогласованность выбора ученика и выбора учителя – основная причина учительской и ученической не успешности. Надо организовать условия, чтобы ученик был в состоянии развивать свой выбор. Рассмотрим внешние структуры выбора как условия для совместной работы учителя и ученика. Выбор ученика можно разложить на два направления: выбор по форме и выбор по содержанию.</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Выбор формы подразумевает разнообразие форм учебы, в частности выбор учеником различных социальных ролей.</w:t>
      </w:r>
    </w:p>
    <w:p w:rsidR="00FB68F6" w:rsidRPr="00E66211" w:rsidRDefault="00FB68F6" w:rsidP="00E66211">
      <w:pPr>
        <w:spacing w:after="0" w:line="360" w:lineRule="auto"/>
        <w:jc w:val="both"/>
        <w:rPr>
          <w:rFonts w:ascii="Times New Roman" w:hAnsi="Times New Roman"/>
          <w:sz w:val="24"/>
          <w:szCs w:val="24"/>
        </w:rPr>
      </w:pPr>
      <w:r w:rsidRPr="00FE5FDA">
        <w:rPr>
          <w:rFonts w:ascii="Times New Roman" w:hAnsi="Times New Roman"/>
          <w:sz w:val="24"/>
          <w:szCs w:val="24"/>
        </w:rPr>
        <w:t>Выбор содержания означает как возможность выбора самих заданий, так и изменение условий этих заданий, т.е. вариативность. На  уроках математики  используются  как индивидуальные, так и групповые формы работы детей. При этом развитие роли ученика в группе будет означать увеличение уровня выбора. И осознанная самостоятельная работа ученика - это как раз и есть высшая форма выбора, сотрудничества ребенка самим с собой.      Так при фронтальном опросе учитель и ученик находятся в диалоге, учитель просит пояснить какую-то мысль, вырабатывает культуру поддержания диалога у учеников. Эта работа продолжается  в парах, где функции  учителя выполняют ученики - одни ученики задают вопросы, другие отвечают на эти вопросы. Роли учащиеся  выбирают себе  сами. Рассмотрим подробнее этот вид работы.</w:t>
      </w:r>
    </w:p>
    <w:p w:rsidR="00FB68F6" w:rsidRPr="00FE5FDA" w:rsidRDefault="00FB68F6" w:rsidP="00FB68F6">
      <w:pPr>
        <w:spacing w:after="0" w:line="360" w:lineRule="auto"/>
        <w:rPr>
          <w:rFonts w:ascii="Times New Roman" w:hAnsi="Times New Roman"/>
          <w:b/>
          <w:sz w:val="24"/>
          <w:szCs w:val="24"/>
        </w:rPr>
      </w:pPr>
      <w:r w:rsidRPr="00FE5FDA">
        <w:rPr>
          <w:rFonts w:ascii="Times New Roman" w:hAnsi="Times New Roman"/>
          <w:b/>
          <w:sz w:val="24"/>
          <w:szCs w:val="24"/>
        </w:rPr>
        <w:t xml:space="preserve">Работа в парах. </w:t>
      </w:r>
    </w:p>
    <w:p w:rsidR="00FB68F6" w:rsidRPr="00FE5FDA" w:rsidRDefault="00FB68F6" w:rsidP="00FB68F6">
      <w:pPr>
        <w:spacing w:after="0" w:line="360" w:lineRule="auto"/>
        <w:rPr>
          <w:rFonts w:ascii="Times New Roman" w:hAnsi="Times New Roman"/>
          <w:sz w:val="24"/>
          <w:szCs w:val="24"/>
        </w:rPr>
      </w:pPr>
      <w:r w:rsidRPr="00FE5FDA">
        <w:rPr>
          <w:rFonts w:ascii="Times New Roman" w:hAnsi="Times New Roman"/>
          <w:sz w:val="24"/>
          <w:szCs w:val="24"/>
        </w:rPr>
        <w:t>В тетради или на листочке (в зависимости от вида контроля) ученики чертят табличку: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72"/>
        <w:gridCol w:w="1572"/>
        <w:gridCol w:w="1572"/>
        <w:gridCol w:w="1573"/>
        <w:gridCol w:w="1547"/>
      </w:tblGrid>
      <w:tr w:rsidR="00FB68F6" w:rsidRPr="00FE5FDA" w:rsidTr="00A32DEE">
        <w:tc>
          <w:tcPr>
            <w:tcW w:w="1735"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Вопрос</w:t>
            </w:r>
          </w:p>
        </w:tc>
        <w:tc>
          <w:tcPr>
            <w:tcW w:w="1572"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1</w:t>
            </w:r>
          </w:p>
        </w:tc>
        <w:tc>
          <w:tcPr>
            <w:tcW w:w="1572"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2</w:t>
            </w:r>
          </w:p>
        </w:tc>
        <w:tc>
          <w:tcPr>
            <w:tcW w:w="1572"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3</w:t>
            </w:r>
          </w:p>
        </w:tc>
        <w:tc>
          <w:tcPr>
            <w:tcW w:w="1573"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4</w:t>
            </w:r>
          </w:p>
        </w:tc>
        <w:tc>
          <w:tcPr>
            <w:tcW w:w="1547"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5</w:t>
            </w:r>
          </w:p>
        </w:tc>
      </w:tr>
      <w:tr w:rsidR="00FB68F6" w:rsidRPr="00FE5FDA" w:rsidTr="00A32DEE">
        <w:tc>
          <w:tcPr>
            <w:tcW w:w="1735" w:type="dxa"/>
          </w:tcPr>
          <w:p w:rsidR="00FB68F6" w:rsidRPr="00FE5FDA" w:rsidRDefault="00FB68F6" w:rsidP="00A32DEE">
            <w:pPr>
              <w:jc w:val="center"/>
              <w:rPr>
                <w:rFonts w:ascii="Times New Roman" w:hAnsi="Times New Roman"/>
                <w:sz w:val="24"/>
                <w:szCs w:val="24"/>
              </w:rPr>
            </w:pPr>
            <w:r w:rsidRPr="00FE5FDA">
              <w:rPr>
                <w:rFonts w:ascii="Times New Roman" w:hAnsi="Times New Roman"/>
                <w:sz w:val="24"/>
                <w:szCs w:val="24"/>
              </w:rPr>
              <w:t>Ответ</w:t>
            </w:r>
          </w:p>
        </w:tc>
        <w:tc>
          <w:tcPr>
            <w:tcW w:w="1572" w:type="dxa"/>
          </w:tcPr>
          <w:p w:rsidR="00FB68F6" w:rsidRPr="00FE5FDA" w:rsidRDefault="00FB68F6" w:rsidP="00A32DEE">
            <w:pPr>
              <w:jc w:val="center"/>
              <w:rPr>
                <w:rFonts w:ascii="Times New Roman" w:hAnsi="Times New Roman"/>
                <w:sz w:val="24"/>
                <w:szCs w:val="24"/>
              </w:rPr>
            </w:pPr>
          </w:p>
        </w:tc>
        <w:tc>
          <w:tcPr>
            <w:tcW w:w="1572" w:type="dxa"/>
          </w:tcPr>
          <w:p w:rsidR="00FB68F6" w:rsidRPr="00FE5FDA" w:rsidRDefault="00FB68F6" w:rsidP="00A32DEE">
            <w:pPr>
              <w:jc w:val="center"/>
              <w:rPr>
                <w:rFonts w:ascii="Times New Roman" w:hAnsi="Times New Roman"/>
                <w:sz w:val="24"/>
                <w:szCs w:val="24"/>
              </w:rPr>
            </w:pPr>
          </w:p>
        </w:tc>
        <w:tc>
          <w:tcPr>
            <w:tcW w:w="1572" w:type="dxa"/>
          </w:tcPr>
          <w:p w:rsidR="00FB68F6" w:rsidRPr="00FE5FDA" w:rsidRDefault="00FB68F6" w:rsidP="00A32DEE">
            <w:pPr>
              <w:jc w:val="center"/>
              <w:rPr>
                <w:rFonts w:ascii="Times New Roman" w:hAnsi="Times New Roman"/>
                <w:sz w:val="24"/>
                <w:szCs w:val="24"/>
              </w:rPr>
            </w:pPr>
          </w:p>
        </w:tc>
        <w:tc>
          <w:tcPr>
            <w:tcW w:w="1573" w:type="dxa"/>
          </w:tcPr>
          <w:p w:rsidR="00FB68F6" w:rsidRPr="00FE5FDA" w:rsidRDefault="00FB68F6" w:rsidP="00A32DEE">
            <w:pPr>
              <w:jc w:val="center"/>
              <w:rPr>
                <w:rFonts w:ascii="Times New Roman" w:hAnsi="Times New Roman"/>
                <w:sz w:val="24"/>
                <w:szCs w:val="24"/>
              </w:rPr>
            </w:pPr>
          </w:p>
        </w:tc>
        <w:tc>
          <w:tcPr>
            <w:tcW w:w="1547" w:type="dxa"/>
          </w:tcPr>
          <w:p w:rsidR="00FB68F6" w:rsidRPr="00FE5FDA" w:rsidRDefault="00FB68F6" w:rsidP="00A32DEE">
            <w:pPr>
              <w:jc w:val="center"/>
              <w:rPr>
                <w:rFonts w:ascii="Times New Roman" w:hAnsi="Times New Roman"/>
                <w:sz w:val="24"/>
                <w:szCs w:val="24"/>
              </w:rPr>
            </w:pPr>
          </w:p>
        </w:tc>
      </w:tr>
    </w:tbl>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Количество вопросов может быть разным, в зависимости от вида контроля и времени.</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lastRenderedPageBreak/>
        <w:t xml:space="preserve">    Весь класс делится на пары: один ученик играет роль ученика, «УЧЕНИК», другой – учителя  «УЧИТЕЛЬ».</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Учитель математики читает вопрос,  «УЧЕНИК» отвечает на этот вопрос «УЧИТЕЛЮ», который внимательно слушает ответ и оценивает его «+» (верно) или «</w:t>
      </w:r>
      <w:proofErr w:type="gramStart"/>
      <w:r w:rsidRPr="00FE5FDA">
        <w:rPr>
          <w:rFonts w:ascii="Times New Roman" w:hAnsi="Times New Roman"/>
          <w:sz w:val="24"/>
          <w:szCs w:val="24"/>
        </w:rPr>
        <w:t>-»</w:t>
      </w:r>
      <w:proofErr w:type="gramEnd"/>
      <w:r w:rsidRPr="00FE5FDA">
        <w:rPr>
          <w:rFonts w:ascii="Times New Roman" w:hAnsi="Times New Roman"/>
          <w:sz w:val="24"/>
          <w:szCs w:val="24"/>
        </w:rPr>
        <w:t xml:space="preserve"> (не верно), но не ставит в таблицу. После этого учитель математики спрашивает по желанию одного из учеников класса, который отвечает на поставленный вопрос. </w:t>
      </w:r>
      <w:proofErr w:type="gramStart"/>
      <w:r w:rsidRPr="00FE5FDA">
        <w:rPr>
          <w:rFonts w:ascii="Times New Roman" w:hAnsi="Times New Roman"/>
          <w:sz w:val="24"/>
          <w:szCs w:val="24"/>
        </w:rPr>
        <w:t>Затем «УЧИТЕЛЯ» ставят в таблицу «УЧЕНИКУ»  «+» или «-».  Оценив, таким образом,  ответы на все вопросы, «УЧИТЕЛЯ» ставят оценку зеленой пастой в тетрадь.</w:t>
      </w:r>
      <w:proofErr w:type="gramEnd"/>
      <w:r w:rsidRPr="00FE5FDA">
        <w:rPr>
          <w:rFonts w:ascii="Times New Roman" w:hAnsi="Times New Roman"/>
          <w:sz w:val="24"/>
          <w:szCs w:val="24"/>
        </w:rPr>
        <w:t xml:space="preserve"> Перед этим учитель математики объясняет выставление оценки по накоплению плюсов: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342"/>
        <w:gridCol w:w="1701"/>
        <w:gridCol w:w="1559"/>
        <w:gridCol w:w="2941"/>
      </w:tblGrid>
      <w:tr w:rsidR="00FB68F6" w:rsidRPr="00FE5FDA" w:rsidTr="00A32DEE">
        <w:tc>
          <w:tcPr>
            <w:tcW w:w="1743" w:type="dxa"/>
            <w:shd w:val="clear" w:color="auto" w:fill="auto"/>
          </w:tcPr>
          <w:p w:rsidR="00FB68F6" w:rsidRPr="00FE5FDA" w:rsidRDefault="00FB68F6" w:rsidP="00A32DEE">
            <w:pPr>
              <w:spacing w:line="240" w:lineRule="auto"/>
              <w:jc w:val="both"/>
              <w:rPr>
                <w:rFonts w:ascii="Times New Roman" w:eastAsia="Times New Roman" w:hAnsi="Times New Roman"/>
                <w:sz w:val="24"/>
                <w:szCs w:val="24"/>
              </w:rPr>
            </w:pPr>
            <w:r w:rsidRPr="00FE5FDA">
              <w:rPr>
                <w:rFonts w:ascii="Times New Roman" w:eastAsia="Times New Roman" w:hAnsi="Times New Roman"/>
                <w:sz w:val="24"/>
                <w:szCs w:val="24"/>
              </w:rPr>
              <w:t>Количество плюсов</w:t>
            </w:r>
          </w:p>
        </w:tc>
        <w:tc>
          <w:tcPr>
            <w:tcW w:w="1342" w:type="dxa"/>
            <w:shd w:val="clear" w:color="auto" w:fill="auto"/>
          </w:tcPr>
          <w:p w:rsidR="00FB68F6" w:rsidRPr="00FE5FDA" w:rsidRDefault="00FB68F6" w:rsidP="00A32DEE">
            <w:pPr>
              <w:spacing w:line="240" w:lineRule="auto"/>
              <w:jc w:val="both"/>
              <w:rPr>
                <w:rFonts w:ascii="Times New Roman" w:eastAsia="Times New Roman" w:hAnsi="Times New Roman"/>
                <w:sz w:val="24"/>
                <w:szCs w:val="24"/>
              </w:rPr>
            </w:pPr>
            <w:r w:rsidRPr="00FE5FDA">
              <w:rPr>
                <w:rFonts w:ascii="Times New Roman" w:eastAsia="Times New Roman" w:hAnsi="Times New Roman"/>
                <w:sz w:val="24"/>
                <w:szCs w:val="24"/>
              </w:rPr>
              <w:t xml:space="preserve">Пять «+»  </w:t>
            </w:r>
          </w:p>
        </w:tc>
        <w:tc>
          <w:tcPr>
            <w:tcW w:w="1701" w:type="dxa"/>
            <w:shd w:val="clear" w:color="auto" w:fill="auto"/>
          </w:tcPr>
          <w:p w:rsidR="00FB68F6" w:rsidRPr="00FE5FDA" w:rsidRDefault="00FB68F6" w:rsidP="00A32DEE">
            <w:pPr>
              <w:spacing w:line="240" w:lineRule="auto"/>
              <w:jc w:val="both"/>
              <w:rPr>
                <w:rFonts w:ascii="Times New Roman" w:eastAsia="Times New Roman" w:hAnsi="Times New Roman"/>
                <w:sz w:val="24"/>
                <w:szCs w:val="24"/>
              </w:rPr>
            </w:pPr>
            <w:r w:rsidRPr="00FE5FDA">
              <w:rPr>
                <w:rFonts w:ascii="Times New Roman" w:eastAsia="Times New Roman" w:hAnsi="Times New Roman"/>
                <w:sz w:val="24"/>
                <w:szCs w:val="24"/>
              </w:rPr>
              <w:t xml:space="preserve">Четыре «+»  </w:t>
            </w:r>
          </w:p>
        </w:tc>
        <w:tc>
          <w:tcPr>
            <w:tcW w:w="1559" w:type="dxa"/>
            <w:shd w:val="clear" w:color="auto" w:fill="auto"/>
          </w:tcPr>
          <w:p w:rsidR="00FB68F6" w:rsidRPr="00FE5FDA" w:rsidRDefault="00FB68F6" w:rsidP="00A32DEE">
            <w:pPr>
              <w:spacing w:line="240" w:lineRule="auto"/>
              <w:jc w:val="both"/>
              <w:rPr>
                <w:rFonts w:ascii="Times New Roman" w:eastAsia="Times New Roman" w:hAnsi="Times New Roman"/>
                <w:sz w:val="24"/>
                <w:szCs w:val="24"/>
              </w:rPr>
            </w:pPr>
            <w:r w:rsidRPr="00FE5FDA">
              <w:rPr>
                <w:rFonts w:ascii="Times New Roman" w:eastAsia="Times New Roman" w:hAnsi="Times New Roman"/>
                <w:sz w:val="24"/>
                <w:szCs w:val="24"/>
              </w:rPr>
              <w:t xml:space="preserve">Три «+»  </w:t>
            </w:r>
          </w:p>
        </w:tc>
        <w:tc>
          <w:tcPr>
            <w:tcW w:w="2941" w:type="dxa"/>
            <w:shd w:val="clear" w:color="auto" w:fill="auto"/>
          </w:tcPr>
          <w:p w:rsidR="00FB68F6" w:rsidRPr="00FE5FDA" w:rsidRDefault="00FB68F6" w:rsidP="00A32DEE">
            <w:pPr>
              <w:spacing w:line="240" w:lineRule="auto"/>
              <w:jc w:val="both"/>
              <w:rPr>
                <w:rFonts w:ascii="Times New Roman" w:eastAsia="Times New Roman" w:hAnsi="Times New Roman"/>
                <w:sz w:val="24"/>
                <w:szCs w:val="24"/>
              </w:rPr>
            </w:pPr>
            <w:r w:rsidRPr="00FE5FDA">
              <w:rPr>
                <w:rFonts w:ascii="Times New Roman" w:eastAsia="Times New Roman" w:hAnsi="Times New Roman"/>
                <w:sz w:val="24"/>
                <w:szCs w:val="24"/>
              </w:rPr>
              <w:t xml:space="preserve"> От нуля «+» до двух «+»   </w:t>
            </w:r>
          </w:p>
        </w:tc>
      </w:tr>
      <w:tr w:rsidR="00FB68F6" w:rsidRPr="00FE5FDA" w:rsidTr="00A32DEE">
        <w:tc>
          <w:tcPr>
            <w:tcW w:w="1743" w:type="dxa"/>
            <w:shd w:val="clear" w:color="auto" w:fill="auto"/>
          </w:tcPr>
          <w:p w:rsidR="00FB68F6" w:rsidRPr="00FE5FDA" w:rsidRDefault="00FB68F6" w:rsidP="00A32DEE">
            <w:pPr>
              <w:spacing w:line="360" w:lineRule="auto"/>
              <w:jc w:val="center"/>
              <w:rPr>
                <w:rFonts w:ascii="Times New Roman" w:eastAsia="Times New Roman" w:hAnsi="Times New Roman"/>
                <w:sz w:val="24"/>
                <w:szCs w:val="24"/>
              </w:rPr>
            </w:pPr>
            <w:r w:rsidRPr="00FE5FDA">
              <w:rPr>
                <w:rFonts w:ascii="Times New Roman" w:eastAsia="Times New Roman" w:hAnsi="Times New Roman"/>
                <w:sz w:val="24"/>
                <w:szCs w:val="24"/>
              </w:rPr>
              <w:t>Оценка</w:t>
            </w:r>
          </w:p>
        </w:tc>
        <w:tc>
          <w:tcPr>
            <w:tcW w:w="1342" w:type="dxa"/>
            <w:shd w:val="clear" w:color="auto" w:fill="auto"/>
          </w:tcPr>
          <w:p w:rsidR="00FB68F6" w:rsidRPr="00FE5FDA" w:rsidRDefault="00FB68F6" w:rsidP="00A32DEE">
            <w:pPr>
              <w:spacing w:line="360" w:lineRule="auto"/>
              <w:jc w:val="center"/>
              <w:rPr>
                <w:rFonts w:ascii="Times New Roman" w:eastAsia="Times New Roman" w:hAnsi="Times New Roman"/>
                <w:sz w:val="24"/>
                <w:szCs w:val="24"/>
              </w:rPr>
            </w:pPr>
            <w:r w:rsidRPr="00FE5FDA">
              <w:rPr>
                <w:rFonts w:ascii="Times New Roman" w:eastAsia="Times New Roman" w:hAnsi="Times New Roman"/>
                <w:sz w:val="24"/>
                <w:szCs w:val="24"/>
              </w:rPr>
              <w:t>«5»</w:t>
            </w:r>
          </w:p>
        </w:tc>
        <w:tc>
          <w:tcPr>
            <w:tcW w:w="1701" w:type="dxa"/>
            <w:shd w:val="clear" w:color="auto" w:fill="auto"/>
          </w:tcPr>
          <w:p w:rsidR="00FB68F6" w:rsidRPr="00FE5FDA" w:rsidRDefault="00FB68F6" w:rsidP="00A32DEE">
            <w:pPr>
              <w:spacing w:line="360" w:lineRule="auto"/>
              <w:jc w:val="center"/>
              <w:rPr>
                <w:rFonts w:ascii="Times New Roman" w:eastAsia="Times New Roman" w:hAnsi="Times New Roman"/>
                <w:sz w:val="24"/>
                <w:szCs w:val="24"/>
              </w:rPr>
            </w:pPr>
            <w:r w:rsidRPr="00FE5FDA">
              <w:rPr>
                <w:rFonts w:ascii="Times New Roman" w:eastAsia="Times New Roman" w:hAnsi="Times New Roman"/>
                <w:sz w:val="24"/>
                <w:szCs w:val="24"/>
              </w:rPr>
              <w:t>«4»</w:t>
            </w:r>
          </w:p>
        </w:tc>
        <w:tc>
          <w:tcPr>
            <w:tcW w:w="1559" w:type="dxa"/>
            <w:shd w:val="clear" w:color="auto" w:fill="auto"/>
          </w:tcPr>
          <w:p w:rsidR="00FB68F6" w:rsidRPr="00FE5FDA" w:rsidRDefault="00FB68F6" w:rsidP="00A32DEE">
            <w:pPr>
              <w:spacing w:line="360" w:lineRule="auto"/>
              <w:jc w:val="center"/>
              <w:rPr>
                <w:rFonts w:ascii="Times New Roman" w:eastAsia="Times New Roman" w:hAnsi="Times New Roman"/>
                <w:sz w:val="24"/>
                <w:szCs w:val="24"/>
              </w:rPr>
            </w:pPr>
            <w:r w:rsidRPr="00FE5FDA">
              <w:rPr>
                <w:rFonts w:ascii="Times New Roman" w:eastAsia="Times New Roman" w:hAnsi="Times New Roman"/>
                <w:sz w:val="24"/>
                <w:szCs w:val="24"/>
              </w:rPr>
              <w:t>«3»</w:t>
            </w:r>
          </w:p>
        </w:tc>
        <w:tc>
          <w:tcPr>
            <w:tcW w:w="2941" w:type="dxa"/>
            <w:shd w:val="clear" w:color="auto" w:fill="auto"/>
          </w:tcPr>
          <w:p w:rsidR="00FB68F6" w:rsidRPr="00FE5FDA" w:rsidRDefault="00FB68F6" w:rsidP="00A32DEE">
            <w:pPr>
              <w:spacing w:line="360" w:lineRule="auto"/>
              <w:jc w:val="center"/>
              <w:rPr>
                <w:rFonts w:ascii="Times New Roman" w:eastAsia="Times New Roman" w:hAnsi="Times New Roman"/>
                <w:sz w:val="24"/>
                <w:szCs w:val="24"/>
              </w:rPr>
            </w:pPr>
            <w:r w:rsidRPr="00FE5FDA">
              <w:rPr>
                <w:rFonts w:ascii="Times New Roman" w:eastAsia="Times New Roman" w:hAnsi="Times New Roman"/>
                <w:sz w:val="24"/>
                <w:szCs w:val="24"/>
              </w:rPr>
              <w:t>«2»</w:t>
            </w:r>
          </w:p>
        </w:tc>
      </w:tr>
    </w:tbl>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Затем ученики меняются ролями в своей паре и работают с аналогичными по степени сложности вопросами. В результате – весь класс опрошен за небольшой промежуток времени. При этом используется взаимоконтроль, элементы игры, концентрируется внимание. Ребятам нравится этот вид работы на уроке.  Можно  задать (по желанию) учащимся задание на дом самим составить вопросы по данной теме. Проверив эти задания и доработав их в индивидуальной работе во внеурочное время, использовать эти задания, предварительно сообщив классу о том, кто составил эти вопросы.</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Рассмотрим пример работы в парах при фронтальном опросе по теме:  «Линейное уравнение с двумя переменными».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1 ученик   -  «УЧЕНИК», 2 ученик  -  «УЧИТЕЛЬ»</w:t>
      </w:r>
    </w:p>
    <w:p w:rsidR="00FB68F6" w:rsidRPr="00FE5FDA" w:rsidRDefault="00FB68F6" w:rsidP="00FB68F6">
      <w:pPr>
        <w:spacing w:after="0" w:line="360" w:lineRule="auto"/>
        <w:jc w:val="center"/>
        <w:rPr>
          <w:rFonts w:ascii="Times New Roman" w:hAnsi="Times New Roman"/>
          <w:sz w:val="24"/>
          <w:szCs w:val="24"/>
        </w:rPr>
      </w:pPr>
      <w:r w:rsidRPr="00FE5FDA">
        <w:rPr>
          <w:rFonts w:ascii="Times New Roman" w:hAnsi="Times New Roman"/>
          <w:sz w:val="24"/>
          <w:szCs w:val="24"/>
        </w:rPr>
        <w:t>ВОПРОСЫ</w:t>
      </w:r>
    </w:p>
    <w:p w:rsidR="00FB68F6" w:rsidRPr="00FE5FDA" w:rsidRDefault="00FB68F6" w:rsidP="00FB68F6">
      <w:pPr>
        <w:numPr>
          <w:ilvl w:val="0"/>
          <w:numId w:val="18"/>
        </w:numPr>
        <w:spacing w:after="0" w:line="360" w:lineRule="auto"/>
        <w:rPr>
          <w:rFonts w:ascii="Times New Roman" w:hAnsi="Times New Roman"/>
          <w:sz w:val="24"/>
          <w:szCs w:val="24"/>
        </w:rPr>
      </w:pPr>
      <w:r w:rsidRPr="00FE5FDA">
        <w:rPr>
          <w:rFonts w:ascii="Times New Roman" w:hAnsi="Times New Roman"/>
          <w:sz w:val="24"/>
          <w:szCs w:val="24"/>
        </w:rPr>
        <w:t>Дайте определение линейного уравнения с двумя переменными.</w:t>
      </w:r>
    </w:p>
    <w:p w:rsidR="00FB68F6" w:rsidRPr="00FE5FDA" w:rsidRDefault="00FB68F6" w:rsidP="00FB68F6">
      <w:pPr>
        <w:numPr>
          <w:ilvl w:val="0"/>
          <w:numId w:val="18"/>
        </w:numPr>
        <w:spacing w:after="0" w:line="360" w:lineRule="auto"/>
        <w:rPr>
          <w:rFonts w:ascii="Times New Roman" w:hAnsi="Times New Roman"/>
          <w:sz w:val="24"/>
          <w:szCs w:val="24"/>
        </w:rPr>
      </w:pPr>
      <w:r w:rsidRPr="00FE5FDA">
        <w:rPr>
          <w:rFonts w:ascii="Times New Roman" w:hAnsi="Times New Roman"/>
          <w:sz w:val="24"/>
          <w:szCs w:val="24"/>
        </w:rPr>
        <w:t xml:space="preserve"> Какое из данных уравнений является линейным.</w:t>
      </w:r>
    </w:p>
    <w:p w:rsidR="00FB68F6" w:rsidRPr="00FE5FDA" w:rsidRDefault="00FB68F6" w:rsidP="00FB68F6">
      <w:pPr>
        <w:spacing w:after="0" w:line="360" w:lineRule="auto"/>
        <w:ind w:left="360"/>
        <w:rPr>
          <w:rFonts w:ascii="Times New Roman" w:hAnsi="Times New Roman"/>
          <w:sz w:val="24"/>
          <w:szCs w:val="24"/>
        </w:rPr>
      </w:pPr>
      <w:r w:rsidRPr="00FE5FDA">
        <w:rPr>
          <w:rFonts w:ascii="Times New Roman" w:hAnsi="Times New Roman"/>
          <w:sz w:val="24"/>
          <w:szCs w:val="24"/>
        </w:rPr>
        <w:t xml:space="preserve">         3х + 7у = 8;       5х  + 35у = 0;  0,25х + 0,8/у = 10,2;     2/х = 7/у + 1.</w:t>
      </w:r>
    </w:p>
    <w:p w:rsidR="00FB68F6" w:rsidRPr="00FE5FDA" w:rsidRDefault="00FB68F6" w:rsidP="00FB68F6">
      <w:pPr>
        <w:numPr>
          <w:ilvl w:val="0"/>
          <w:numId w:val="18"/>
        </w:numPr>
        <w:spacing w:after="0" w:line="360" w:lineRule="auto"/>
        <w:rPr>
          <w:rFonts w:ascii="Times New Roman" w:hAnsi="Times New Roman"/>
          <w:sz w:val="24"/>
          <w:szCs w:val="24"/>
        </w:rPr>
      </w:pPr>
      <w:r w:rsidRPr="00FE5FDA">
        <w:rPr>
          <w:rFonts w:ascii="Times New Roman" w:hAnsi="Times New Roman"/>
          <w:sz w:val="24"/>
          <w:szCs w:val="24"/>
        </w:rPr>
        <w:t xml:space="preserve">Что является графиком уравнения ах + </w:t>
      </w:r>
      <w:proofErr w:type="spellStart"/>
      <w:r w:rsidRPr="00FE5FDA">
        <w:rPr>
          <w:rFonts w:ascii="Times New Roman" w:hAnsi="Times New Roman"/>
          <w:sz w:val="24"/>
          <w:szCs w:val="24"/>
        </w:rPr>
        <w:t>ву</w:t>
      </w:r>
      <w:proofErr w:type="spellEnd"/>
      <w:r w:rsidRPr="00FE5FDA">
        <w:rPr>
          <w:rFonts w:ascii="Times New Roman" w:hAnsi="Times New Roman"/>
          <w:sz w:val="24"/>
          <w:szCs w:val="24"/>
        </w:rPr>
        <w:t xml:space="preserve"> = с, где хотя бы один из коэффициентов а и </w:t>
      </w:r>
      <w:proofErr w:type="gramStart"/>
      <w:r w:rsidRPr="00FE5FDA">
        <w:rPr>
          <w:rFonts w:ascii="Times New Roman" w:hAnsi="Times New Roman"/>
          <w:sz w:val="24"/>
          <w:szCs w:val="24"/>
        </w:rPr>
        <w:t>в</w:t>
      </w:r>
      <w:proofErr w:type="gramEnd"/>
      <w:r w:rsidRPr="00FE5FDA">
        <w:rPr>
          <w:rFonts w:ascii="Times New Roman" w:hAnsi="Times New Roman"/>
          <w:sz w:val="24"/>
          <w:szCs w:val="24"/>
        </w:rPr>
        <w:t xml:space="preserve"> отличен от 0.</w:t>
      </w:r>
    </w:p>
    <w:p w:rsidR="00FB68F6" w:rsidRPr="00FE5FDA" w:rsidRDefault="00FB68F6" w:rsidP="00FB68F6">
      <w:pPr>
        <w:numPr>
          <w:ilvl w:val="0"/>
          <w:numId w:val="18"/>
        </w:numPr>
        <w:spacing w:after="0" w:line="360" w:lineRule="auto"/>
        <w:rPr>
          <w:rFonts w:ascii="Times New Roman" w:hAnsi="Times New Roman"/>
          <w:sz w:val="24"/>
          <w:szCs w:val="24"/>
        </w:rPr>
      </w:pPr>
      <w:r w:rsidRPr="00FE5FDA">
        <w:rPr>
          <w:rFonts w:ascii="Times New Roman" w:hAnsi="Times New Roman"/>
          <w:sz w:val="24"/>
          <w:szCs w:val="24"/>
        </w:rPr>
        <w:t xml:space="preserve">Что представляет собой график уравнения у = </w:t>
      </w:r>
      <w:proofErr w:type="spellStart"/>
      <w:r w:rsidRPr="00FE5FDA">
        <w:rPr>
          <w:rFonts w:ascii="Times New Roman" w:hAnsi="Times New Roman"/>
          <w:sz w:val="24"/>
          <w:szCs w:val="24"/>
          <w:lang w:val="en-US"/>
        </w:rPr>
        <w:t>kx</w:t>
      </w:r>
      <w:proofErr w:type="spellEnd"/>
      <w:r w:rsidRPr="00FE5FDA">
        <w:rPr>
          <w:rFonts w:ascii="Times New Roman" w:hAnsi="Times New Roman"/>
          <w:sz w:val="24"/>
          <w:szCs w:val="24"/>
        </w:rPr>
        <w:t>.</w:t>
      </w:r>
    </w:p>
    <w:p w:rsidR="00FB68F6" w:rsidRPr="00FE5FDA" w:rsidRDefault="00FB68F6" w:rsidP="00FB68F6">
      <w:pPr>
        <w:numPr>
          <w:ilvl w:val="0"/>
          <w:numId w:val="18"/>
        </w:numPr>
        <w:spacing w:after="0" w:line="360" w:lineRule="auto"/>
        <w:rPr>
          <w:rFonts w:ascii="Times New Roman" w:hAnsi="Times New Roman"/>
          <w:sz w:val="24"/>
          <w:szCs w:val="24"/>
        </w:rPr>
      </w:pPr>
      <w:r w:rsidRPr="00FE5FDA">
        <w:rPr>
          <w:rFonts w:ascii="Times New Roman" w:hAnsi="Times New Roman"/>
          <w:sz w:val="24"/>
          <w:szCs w:val="24"/>
        </w:rPr>
        <w:t>Что называют решением системы линейных уравнений с двумя переменными.</w:t>
      </w:r>
    </w:p>
    <w:p w:rsidR="00FB68F6" w:rsidRPr="00FE5FDA" w:rsidRDefault="00FB68F6" w:rsidP="00FB68F6">
      <w:pPr>
        <w:spacing w:after="0" w:line="360" w:lineRule="auto"/>
        <w:rPr>
          <w:rFonts w:ascii="Times New Roman" w:hAnsi="Times New Roman"/>
          <w:sz w:val="24"/>
          <w:szCs w:val="24"/>
        </w:rPr>
      </w:pPr>
      <w:r w:rsidRPr="00FE5FDA">
        <w:rPr>
          <w:rFonts w:ascii="Times New Roman" w:hAnsi="Times New Roman"/>
          <w:sz w:val="24"/>
          <w:szCs w:val="24"/>
        </w:rPr>
        <w:t>1 ученик   -  «УЧИТЕЛЬ» , 2 ученик  -  «УЧЕНИК»</w:t>
      </w:r>
    </w:p>
    <w:p w:rsidR="00FB68F6" w:rsidRPr="00FE5FDA" w:rsidRDefault="00FB68F6" w:rsidP="00FB68F6">
      <w:pPr>
        <w:spacing w:line="360" w:lineRule="auto"/>
        <w:jc w:val="center"/>
        <w:rPr>
          <w:rFonts w:ascii="Times New Roman" w:hAnsi="Times New Roman"/>
          <w:sz w:val="24"/>
          <w:szCs w:val="24"/>
        </w:rPr>
      </w:pPr>
      <w:r w:rsidRPr="00FE5FDA">
        <w:rPr>
          <w:rFonts w:ascii="Times New Roman" w:hAnsi="Times New Roman"/>
          <w:sz w:val="24"/>
          <w:szCs w:val="24"/>
        </w:rPr>
        <w:t>ВОПРОСЫ</w:t>
      </w:r>
    </w:p>
    <w:p w:rsidR="00FB68F6" w:rsidRPr="00FE5FDA" w:rsidRDefault="00FB68F6" w:rsidP="00FB68F6">
      <w:pPr>
        <w:numPr>
          <w:ilvl w:val="0"/>
          <w:numId w:val="19"/>
        </w:numPr>
        <w:tabs>
          <w:tab w:val="clear" w:pos="720"/>
          <w:tab w:val="num" w:pos="142"/>
        </w:tabs>
        <w:spacing w:after="0" w:line="240" w:lineRule="auto"/>
        <w:ind w:hanging="720"/>
        <w:jc w:val="both"/>
        <w:rPr>
          <w:rFonts w:ascii="Times New Roman" w:hAnsi="Times New Roman"/>
          <w:sz w:val="24"/>
          <w:szCs w:val="24"/>
        </w:rPr>
      </w:pPr>
      <w:r w:rsidRPr="00FE5FDA">
        <w:rPr>
          <w:rFonts w:ascii="Times New Roman" w:hAnsi="Times New Roman"/>
          <w:sz w:val="24"/>
          <w:szCs w:val="24"/>
        </w:rPr>
        <w:t>Что значит решить уравнение с двумя переменными.</w:t>
      </w:r>
    </w:p>
    <w:p w:rsidR="00FB68F6" w:rsidRPr="00FE5FDA" w:rsidRDefault="00FB68F6" w:rsidP="00FB68F6">
      <w:pPr>
        <w:numPr>
          <w:ilvl w:val="0"/>
          <w:numId w:val="19"/>
        </w:numPr>
        <w:tabs>
          <w:tab w:val="clear" w:pos="720"/>
          <w:tab w:val="num" w:pos="142"/>
        </w:tabs>
        <w:spacing w:after="0" w:line="240" w:lineRule="auto"/>
        <w:ind w:hanging="720"/>
        <w:jc w:val="both"/>
        <w:rPr>
          <w:rFonts w:ascii="Times New Roman" w:hAnsi="Times New Roman"/>
          <w:sz w:val="24"/>
          <w:szCs w:val="24"/>
        </w:rPr>
      </w:pPr>
      <w:r w:rsidRPr="00FE5FDA">
        <w:rPr>
          <w:rFonts w:ascii="Times New Roman" w:hAnsi="Times New Roman"/>
          <w:sz w:val="24"/>
          <w:szCs w:val="24"/>
        </w:rPr>
        <w:t>Укажите решение уравнения  4х – у = 4</w:t>
      </w:r>
    </w:p>
    <w:p w:rsidR="00FB68F6" w:rsidRPr="00FE5FDA" w:rsidRDefault="00FB68F6" w:rsidP="00FB68F6">
      <w:pPr>
        <w:tabs>
          <w:tab w:val="num" w:pos="142"/>
        </w:tabs>
        <w:ind w:hanging="720"/>
        <w:jc w:val="both"/>
        <w:rPr>
          <w:rFonts w:ascii="Times New Roman" w:hAnsi="Times New Roman"/>
          <w:sz w:val="24"/>
          <w:szCs w:val="24"/>
        </w:rPr>
      </w:pPr>
      <w:r w:rsidRPr="00FE5FDA">
        <w:rPr>
          <w:rFonts w:ascii="Times New Roman" w:hAnsi="Times New Roman"/>
          <w:sz w:val="24"/>
          <w:szCs w:val="24"/>
        </w:rPr>
        <w:t xml:space="preserve">                   (2; 0);  (7;  24);   (0;  4);   (0,5;  -3).</w:t>
      </w:r>
    </w:p>
    <w:p w:rsidR="00FB68F6" w:rsidRPr="00FE5FDA" w:rsidRDefault="00FB68F6" w:rsidP="00FB68F6">
      <w:pPr>
        <w:numPr>
          <w:ilvl w:val="0"/>
          <w:numId w:val="19"/>
        </w:numPr>
        <w:tabs>
          <w:tab w:val="clear" w:pos="720"/>
          <w:tab w:val="num" w:pos="142"/>
        </w:tabs>
        <w:spacing w:after="0" w:line="240" w:lineRule="auto"/>
        <w:ind w:hanging="720"/>
        <w:jc w:val="both"/>
        <w:rPr>
          <w:rFonts w:ascii="Times New Roman" w:hAnsi="Times New Roman"/>
          <w:sz w:val="24"/>
          <w:szCs w:val="24"/>
        </w:rPr>
      </w:pPr>
      <w:r w:rsidRPr="00FE5FDA">
        <w:rPr>
          <w:rFonts w:ascii="Times New Roman" w:hAnsi="Times New Roman"/>
          <w:sz w:val="24"/>
          <w:szCs w:val="24"/>
        </w:rPr>
        <w:lastRenderedPageBreak/>
        <w:t xml:space="preserve">Каков геометрический смысл коэффициента </w:t>
      </w:r>
      <w:r w:rsidRPr="00FE5FDA">
        <w:rPr>
          <w:rFonts w:ascii="Times New Roman" w:hAnsi="Times New Roman"/>
          <w:sz w:val="24"/>
          <w:szCs w:val="24"/>
          <w:lang w:val="en-US"/>
        </w:rPr>
        <w:t>l</w:t>
      </w:r>
      <w:r w:rsidRPr="00FE5FDA">
        <w:rPr>
          <w:rFonts w:ascii="Times New Roman" w:hAnsi="Times New Roman"/>
          <w:sz w:val="24"/>
          <w:szCs w:val="24"/>
        </w:rPr>
        <w:t xml:space="preserve"> в уравнении </w:t>
      </w:r>
    </w:p>
    <w:p w:rsidR="00FB68F6" w:rsidRPr="00FE5FDA" w:rsidRDefault="00FB68F6" w:rsidP="00FB68F6">
      <w:pPr>
        <w:tabs>
          <w:tab w:val="num" w:pos="142"/>
        </w:tabs>
        <w:spacing w:after="0" w:line="240" w:lineRule="auto"/>
        <w:ind w:left="720" w:hanging="720"/>
        <w:jc w:val="both"/>
        <w:rPr>
          <w:rFonts w:ascii="Times New Roman" w:hAnsi="Times New Roman"/>
          <w:sz w:val="24"/>
          <w:szCs w:val="24"/>
        </w:rPr>
      </w:pPr>
      <w:r w:rsidRPr="00FE5FDA">
        <w:rPr>
          <w:rFonts w:ascii="Times New Roman" w:hAnsi="Times New Roman"/>
          <w:sz w:val="24"/>
          <w:szCs w:val="24"/>
        </w:rPr>
        <w:t xml:space="preserve">          у = </w:t>
      </w:r>
      <w:proofErr w:type="spellStart"/>
      <w:r w:rsidRPr="00FE5FDA">
        <w:rPr>
          <w:rFonts w:ascii="Times New Roman" w:hAnsi="Times New Roman"/>
          <w:sz w:val="24"/>
          <w:szCs w:val="24"/>
          <w:lang w:val="en-US"/>
        </w:rPr>
        <w:t>kx</w:t>
      </w:r>
      <w:proofErr w:type="spellEnd"/>
      <w:r w:rsidRPr="00FE5FDA">
        <w:rPr>
          <w:rFonts w:ascii="Times New Roman" w:hAnsi="Times New Roman"/>
          <w:sz w:val="24"/>
          <w:szCs w:val="24"/>
        </w:rPr>
        <w:t xml:space="preserve"> + </w:t>
      </w:r>
      <w:r w:rsidRPr="00FE5FDA">
        <w:rPr>
          <w:rFonts w:ascii="Times New Roman" w:hAnsi="Times New Roman"/>
          <w:sz w:val="24"/>
          <w:szCs w:val="24"/>
          <w:lang w:val="en-US"/>
        </w:rPr>
        <w:t>l</w:t>
      </w:r>
      <w:r w:rsidRPr="00FE5FDA">
        <w:rPr>
          <w:rFonts w:ascii="Times New Roman" w:hAnsi="Times New Roman"/>
          <w:sz w:val="24"/>
          <w:szCs w:val="24"/>
        </w:rPr>
        <w:t xml:space="preserve">?  В какой точке пересекает ось </w:t>
      </w:r>
      <w:proofErr w:type="gramStart"/>
      <w:r w:rsidRPr="00FE5FDA">
        <w:rPr>
          <w:rFonts w:ascii="Times New Roman" w:hAnsi="Times New Roman"/>
          <w:sz w:val="24"/>
          <w:szCs w:val="24"/>
        </w:rPr>
        <w:t>у</w:t>
      </w:r>
      <w:proofErr w:type="gramEnd"/>
      <w:r w:rsidRPr="00FE5FDA">
        <w:rPr>
          <w:rFonts w:ascii="Times New Roman" w:hAnsi="Times New Roman"/>
          <w:sz w:val="24"/>
          <w:szCs w:val="24"/>
        </w:rPr>
        <w:t xml:space="preserve"> прямая у = 3х – 10.</w:t>
      </w:r>
    </w:p>
    <w:p w:rsidR="00FB68F6" w:rsidRPr="00FE5FDA" w:rsidRDefault="00FB68F6" w:rsidP="00FB68F6">
      <w:pPr>
        <w:numPr>
          <w:ilvl w:val="0"/>
          <w:numId w:val="19"/>
        </w:numPr>
        <w:tabs>
          <w:tab w:val="clear" w:pos="720"/>
          <w:tab w:val="num" w:pos="142"/>
        </w:tabs>
        <w:spacing w:after="0" w:line="240" w:lineRule="auto"/>
        <w:ind w:hanging="720"/>
        <w:jc w:val="both"/>
        <w:rPr>
          <w:rFonts w:ascii="Times New Roman" w:hAnsi="Times New Roman"/>
          <w:sz w:val="24"/>
          <w:szCs w:val="24"/>
        </w:rPr>
      </w:pPr>
      <w:r w:rsidRPr="00FE5FDA">
        <w:rPr>
          <w:rFonts w:ascii="Times New Roman" w:hAnsi="Times New Roman"/>
          <w:sz w:val="24"/>
          <w:szCs w:val="24"/>
        </w:rPr>
        <w:t xml:space="preserve">Сформулируйте условие параллельности двух прямых, заданных уравнением вида  у = </w:t>
      </w:r>
      <w:proofErr w:type="spellStart"/>
      <w:r w:rsidRPr="00FE5FDA">
        <w:rPr>
          <w:rFonts w:ascii="Times New Roman" w:hAnsi="Times New Roman"/>
          <w:sz w:val="24"/>
          <w:szCs w:val="24"/>
          <w:lang w:val="en-US"/>
        </w:rPr>
        <w:t>kx</w:t>
      </w:r>
      <w:proofErr w:type="spellEnd"/>
      <w:r w:rsidRPr="00FE5FDA">
        <w:rPr>
          <w:rFonts w:ascii="Times New Roman" w:hAnsi="Times New Roman"/>
          <w:sz w:val="24"/>
          <w:szCs w:val="24"/>
        </w:rPr>
        <w:t xml:space="preserve"> + </w:t>
      </w:r>
      <w:r w:rsidRPr="00FE5FDA">
        <w:rPr>
          <w:rFonts w:ascii="Times New Roman" w:hAnsi="Times New Roman"/>
          <w:sz w:val="24"/>
          <w:szCs w:val="24"/>
          <w:lang w:val="en-US"/>
        </w:rPr>
        <w:t>l</w:t>
      </w:r>
      <w:r w:rsidRPr="00FE5FDA">
        <w:rPr>
          <w:rFonts w:ascii="Times New Roman" w:hAnsi="Times New Roman"/>
          <w:sz w:val="24"/>
          <w:szCs w:val="24"/>
        </w:rPr>
        <w:t>.</w:t>
      </w:r>
    </w:p>
    <w:p w:rsidR="00FB68F6" w:rsidRPr="00FE5FDA" w:rsidRDefault="00FB68F6" w:rsidP="00FB68F6">
      <w:pPr>
        <w:numPr>
          <w:ilvl w:val="0"/>
          <w:numId w:val="19"/>
        </w:numPr>
        <w:tabs>
          <w:tab w:val="clear" w:pos="720"/>
          <w:tab w:val="num" w:pos="142"/>
        </w:tabs>
        <w:spacing w:after="0" w:line="240" w:lineRule="auto"/>
        <w:ind w:hanging="720"/>
        <w:jc w:val="both"/>
        <w:rPr>
          <w:rFonts w:ascii="Times New Roman" w:hAnsi="Times New Roman"/>
          <w:sz w:val="24"/>
          <w:szCs w:val="24"/>
        </w:rPr>
      </w:pPr>
      <w:r w:rsidRPr="00FE5FDA">
        <w:rPr>
          <w:rFonts w:ascii="Times New Roman" w:hAnsi="Times New Roman"/>
          <w:sz w:val="24"/>
          <w:szCs w:val="24"/>
        </w:rPr>
        <w:t>Что значит решить систему линейных уравнений с двумя переменными.</w:t>
      </w:r>
    </w:p>
    <w:p w:rsidR="00FB68F6" w:rsidRPr="00FE5FDA" w:rsidRDefault="00FB68F6" w:rsidP="00FB68F6">
      <w:pPr>
        <w:spacing w:after="0" w:line="360" w:lineRule="auto"/>
        <w:jc w:val="both"/>
        <w:rPr>
          <w:rFonts w:ascii="Times New Roman" w:hAnsi="Times New Roman"/>
          <w:b/>
          <w:sz w:val="24"/>
          <w:szCs w:val="24"/>
        </w:rPr>
      </w:pPr>
      <w:r w:rsidRPr="00FE5FDA">
        <w:rPr>
          <w:rFonts w:ascii="Times New Roman" w:hAnsi="Times New Roman"/>
          <w:sz w:val="24"/>
          <w:szCs w:val="24"/>
        </w:rPr>
        <w:t xml:space="preserve">     </w:t>
      </w:r>
      <w:r w:rsidRPr="00FE5FDA">
        <w:rPr>
          <w:rFonts w:ascii="Times New Roman" w:hAnsi="Times New Roman"/>
          <w:b/>
          <w:sz w:val="24"/>
          <w:szCs w:val="24"/>
        </w:rPr>
        <w:t>Работа в группах.</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Аналогично строится работа в группах. Учитель разбивает класс на малые группы, при этом не проводится четкого распределения ролей, дети выбирают их сами. Уточнение выбора означает дальнейшее повышение ответственности за свой выбор, так как результат работы зависит от каждого. Участие ученика в работе группы должно быть добровольным и сознательным.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Так при изучении отдельных тем, например «Решение квадратных уравнений», «Степени с натуральным показателем», класс делится    на группы, каждая группа выбирает эксперта, с которым учитель работает индивидуально. Учитель разрабатывает  </w:t>
      </w:r>
      <w:r w:rsidRPr="00FE5FDA">
        <w:rPr>
          <w:rFonts w:ascii="Times New Roman" w:hAnsi="Times New Roman"/>
          <w:i/>
          <w:sz w:val="24"/>
          <w:szCs w:val="24"/>
        </w:rPr>
        <w:t>маршрутный лист</w:t>
      </w:r>
      <w:r w:rsidRPr="00FE5FDA">
        <w:rPr>
          <w:rFonts w:ascii="Times New Roman" w:hAnsi="Times New Roman"/>
          <w:sz w:val="24"/>
          <w:szCs w:val="24"/>
        </w:rPr>
        <w:t xml:space="preserve"> по данной теме и проводит занятия с экспертами, причем учащиеся в ходе работы добавляют свои вопросы, замечания, ведут диалог с учителем.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На уроке каждый эксперт опрашивает каждого учащегося своей группы, оценивает его ответ. Если ученик не согласен с оценкой, он может доказать это в диалоге с другими учащимися группы или обратиться к учителю. После проверки теории приступают  к тестовой форме решения письменных упражнений.  Учитель проверяет работы экспертов,  индивидуально  разбирает  ошибки,  допущенные экспертами, а затем эксперты проверяют работу членов своей группы.</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В маршрутном листе есть дополнительные задания из учебника более высокого уровня сложности. Каждый ученик  в группе решает, выполнять это задание ему или нет. В результате каждый  ученик получает оценку за устный ответ, за дополнительные задания и итоговую оценку. Каждый учащийся имеет право на вторую попытку, если его не устраивает оценка, и он осознает, что может исправить свои пробелы. Активная самооценка наиболее полно реализует осознанный подход ученика к учебному процессу. Оценивание здесь проводится по степени проработанности результата и носит как количественный, так и качественный характер. Приведем пример маршрутного листа.</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МАРШРУТНЫЙ ЛИСТ обучения и самоконтроля</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по теме: «Свойства степени с натуральным показателем».</w:t>
      </w:r>
    </w:p>
    <w:p w:rsidR="00FB68F6" w:rsidRPr="00FE5FDA" w:rsidRDefault="00FB68F6" w:rsidP="00FB68F6">
      <w:pPr>
        <w:spacing w:after="0" w:line="360" w:lineRule="auto"/>
        <w:jc w:val="both"/>
        <w:rPr>
          <w:rFonts w:ascii="Times New Roman" w:hAnsi="Times New Roman"/>
          <w:i/>
          <w:sz w:val="24"/>
          <w:szCs w:val="24"/>
        </w:rPr>
      </w:pPr>
      <w:r w:rsidRPr="00FE5FDA">
        <w:rPr>
          <w:rFonts w:ascii="Times New Roman" w:hAnsi="Times New Roman"/>
          <w:i/>
          <w:sz w:val="24"/>
          <w:szCs w:val="24"/>
        </w:rPr>
        <w:t xml:space="preserve">Класс_______________________________________________________ </w:t>
      </w:r>
    </w:p>
    <w:p w:rsidR="00FB68F6" w:rsidRPr="00FE5FDA" w:rsidRDefault="00FB68F6" w:rsidP="00FB68F6">
      <w:pPr>
        <w:spacing w:after="0" w:line="360" w:lineRule="auto"/>
        <w:jc w:val="both"/>
        <w:rPr>
          <w:rFonts w:ascii="Times New Roman" w:hAnsi="Times New Roman"/>
          <w:i/>
          <w:sz w:val="24"/>
          <w:szCs w:val="24"/>
        </w:rPr>
      </w:pPr>
      <w:r w:rsidRPr="00FE5FDA">
        <w:rPr>
          <w:rFonts w:ascii="Times New Roman" w:hAnsi="Times New Roman"/>
          <w:i/>
          <w:sz w:val="24"/>
          <w:szCs w:val="24"/>
        </w:rPr>
        <w:t>Фамилия, имя________________________________________________</w:t>
      </w:r>
    </w:p>
    <w:p w:rsidR="00FB68F6" w:rsidRPr="00FE5FDA" w:rsidRDefault="00FB68F6" w:rsidP="00FB68F6">
      <w:pPr>
        <w:spacing w:after="0" w:line="360" w:lineRule="auto"/>
        <w:jc w:val="both"/>
        <w:rPr>
          <w:rFonts w:ascii="Times New Roman" w:hAnsi="Times New Roman"/>
          <w:i/>
          <w:sz w:val="24"/>
          <w:szCs w:val="24"/>
        </w:rPr>
      </w:pPr>
      <w:r w:rsidRPr="00FE5FDA">
        <w:rPr>
          <w:rFonts w:ascii="Times New Roman" w:hAnsi="Times New Roman"/>
          <w:i/>
          <w:sz w:val="24"/>
          <w:szCs w:val="24"/>
        </w:rPr>
        <w:t>Дата_______________________________________________________</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1.  Знание теории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1559"/>
        <w:gridCol w:w="992"/>
      </w:tblGrid>
      <w:tr w:rsidR="00FB68F6" w:rsidRPr="00FE5FDA" w:rsidTr="00A32DEE">
        <w:trPr>
          <w:cantSplit/>
          <w:trHeight w:val="699"/>
        </w:trPr>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lastRenderedPageBreak/>
              <w:t>№</w:t>
            </w:r>
          </w:p>
        </w:tc>
        <w:tc>
          <w:tcPr>
            <w:tcW w:w="5670"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Вопросы</w:t>
            </w:r>
          </w:p>
        </w:tc>
        <w:tc>
          <w:tcPr>
            <w:tcW w:w="1559"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Максимальный балл</w:t>
            </w:r>
          </w:p>
        </w:tc>
        <w:tc>
          <w:tcPr>
            <w:tcW w:w="992"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Полученный балл</w:t>
            </w: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1.</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 xml:space="preserve">Сформулируйте определение степени с натуральным показателем </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2</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xml:space="preserve">2. </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Запищите определение степени с помощью математической символики</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2</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3.</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Сформулируйте правило умножения степеней с одинаковыми основаниями. Запищите правило с помощью математической символики. Приведите пример.</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5(2+2+1)</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4.</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Сформулируйте правило деления степеней с одинаковыми основаниями. Запишите правило с помощью математической символики. Приведите пример.</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5(2+2+1)</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5.</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Сформулируйте правило возведения степени в степень. Запищите правило с помощью математической символики. Приведите пример.</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5(2+2+1)</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6.</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Сформулируйте правило возведения в степень произведения. Запищите правило с помощью математической символики. Приведите пример.</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6(3+2+1)</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7.</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Сформулируйте правило возведения в степень дроби.  Запищите правило с помощью математической символики. Приведите пример.</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5(2+2+1)</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8.</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ИТОГО:</w:t>
            </w:r>
          </w:p>
        </w:tc>
        <w:tc>
          <w:tcPr>
            <w:tcW w:w="1559"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30</w:t>
            </w:r>
          </w:p>
        </w:tc>
        <w:tc>
          <w:tcPr>
            <w:tcW w:w="992"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rPr>
          <w:trHeight w:val="287"/>
        </w:trPr>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9.</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САМООЦЕНКА</w:t>
            </w:r>
          </w:p>
        </w:tc>
        <w:tc>
          <w:tcPr>
            <w:tcW w:w="2551" w:type="dxa"/>
            <w:gridSpan w:val="2"/>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851"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10.</w:t>
            </w:r>
          </w:p>
        </w:tc>
        <w:tc>
          <w:tcPr>
            <w:tcW w:w="5670"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ЭКСПЕРТНАЯ ОЦЕНКА</w:t>
            </w:r>
          </w:p>
        </w:tc>
        <w:tc>
          <w:tcPr>
            <w:tcW w:w="2551" w:type="dxa"/>
            <w:gridSpan w:val="2"/>
          </w:tcPr>
          <w:p w:rsidR="00FB68F6" w:rsidRPr="00FE5FDA" w:rsidRDefault="00FB68F6" w:rsidP="00A32DEE">
            <w:pPr>
              <w:spacing w:after="0" w:line="360" w:lineRule="auto"/>
              <w:jc w:val="both"/>
              <w:rPr>
                <w:rFonts w:ascii="Times New Roman" w:hAnsi="Times New Roman"/>
                <w:sz w:val="24"/>
                <w:szCs w:val="24"/>
              </w:rPr>
            </w:pPr>
          </w:p>
        </w:tc>
      </w:tr>
    </w:tbl>
    <w:p w:rsidR="00FB68F6" w:rsidRPr="00FE5FDA" w:rsidRDefault="00FB68F6" w:rsidP="00FB68F6">
      <w:pPr>
        <w:spacing w:after="0" w:line="360" w:lineRule="auto"/>
        <w:jc w:val="both"/>
        <w:rPr>
          <w:rFonts w:ascii="Times New Roman" w:hAnsi="Times New Roman"/>
          <w:sz w:val="24"/>
          <w:szCs w:val="24"/>
        </w:rPr>
      </w:pPr>
    </w:p>
    <w:p w:rsidR="00FB68F6" w:rsidRPr="00FE5FDA" w:rsidRDefault="00FB68F6" w:rsidP="00FB68F6">
      <w:pPr>
        <w:spacing w:after="0" w:line="360" w:lineRule="auto"/>
        <w:jc w:val="both"/>
        <w:rPr>
          <w:rFonts w:ascii="Times New Roman" w:hAnsi="Times New Roman"/>
          <w:b/>
          <w:sz w:val="24"/>
          <w:szCs w:val="24"/>
        </w:rPr>
      </w:pPr>
      <w:r w:rsidRPr="00FE5FDA">
        <w:rPr>
          <w:rFonts w:ascii="Times New Roman" w:hAnsi="Times New Roman"/>
          <w:sz w:val="24"/>
          <w:szCs w:val="24"/>
        </w:rPr>
        <w:t>2.Тест</w:t>
      </w:r>
      <w:r w:rsidRPr="00FE5FDA">
        <w:rPr>
          <w:rFonts w:ascii="Times New Roman" w:hAnsi="Times New Roman"/>
          <w:b/>
          <w:sz w:val="24"/>
          <w:szCs w:val="24"/>
        </w:rPr>
        <w:t xml:space="preserve"> </w:t>
      </w:r>
      <w:r w:rsidRPr="00FE5FDA">
        <w:rPr>
          <w:rFonts w:ascii="Times New Roman" w:hAnsi="Times New Roman"/>
          <w:sz w:val="24"/>
          <w:szCs w:val="24"/>
        </w:rPr>
        <w:t>(проверка умений и навыков обязательного уровня) (зачет/не зачет).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134"/>
        <w:gridCol w:w="1275"/>
        <w:gridCol w:w="709"/>
        <w:gridCol w:w="1098"/>
      </w:tblGrid>
      <w:tr w:rsidR="00FB68F6" w:rsidRPr="00FE5FDA" w:rsidTr="00A32DEE">
        <w:trPr>
          <w:cantSplit/>
          <w:trHeight w:val="1015"/>
        </w:trPr>
        <w:tc>
          <w:tcPr>
            <w:tcW w:w="709"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b/>
                <w:sz w:val="24"/>
                <w:szCs w:val="24"/>
              </w:rPr>
              <w:t xml:space="preserve">   </w:t>
            </w:r>
            <w:r w:rsidRPr="00FE5FDA">
              <w:rPr>
                <w:rFonts w:ascii="Times New Roman" w:hAnsi="Times New Roman"/>
                <w:sz w:val="24"/>
                <w:szCs w:val="24"/>
              </w:rPr>
              <w:t>№</w:t>
            </w:r>
          </w:p>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зада</w:t>
            </w:r>
          </w:p>
          <w:p w:rsidR="00FB68F6" w:rsidRPr="00FE5FDA" w:rsidRDefault="00FB68F6" w:rsidP="00A32DEE">
            <w:pPr>
              <w:spacing w:after="0" w:line="240" w:lineRule="auto"/>
              <w:jc w:val="both"/>
              <w:rPr>
                <w:rFonts w:ascii="Times New Roman" w:hAnsi="Times New Roman"/>
                <w:sz w:val="24"/>
                <w:szCs w:val="24"/>
              </w:rPr>
            </w:pPr>
            <w:proofErr w:type="spellStart"/>
            <w:r w:rsidRPr="00FE5FDA">
              <w:rPr>
                <w:rFonts w:ascii="Times New Roman" w:hAnsi="Times New Roman"/>
                <w:sz w:val="24"/>
                <w:szCs w:val="24"/>
              </w:rPr>
              <w:t>ния</w:t>
            </w:r>
            <w:proofErr w:type="spellEnd"/>
          </w:p>
        </w:tc>
        <w:tc>
          <w:tcPr>
            <w:tcW w:w="4253"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Проверяемые умения и навыки</w:t>
            </w:r>
          </w:p>
        </w:tc>
        <w:tc>
          <w:tcPr>
            <w:tcW w:w="1134"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Ответ</w:t>
            </w:r>
          </w:p>
        </w:tc>
        <w:tc>
          <w:tcPr>
            <w:tcW w:w="1275"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Максимальный балл</w:t>
            </w:r>
          </w:p>
        </w:tc>
        <w:tc>
          <w:tcPr>
            <w:tcW w:w="709"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Самооценка</w:t>
            </w:r>
          </w:p>
        </w:tc>
        <w:tc>
          <w:tcPr>
            <w:tcW w:w="1098"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Экспертная оценка</w:t>
            </w: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1.</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w:t>
            </w:r>
            <w:r w:rsidRPr="00FE5FDA">
              <w:rPr>
                <w:rFonts w:ascii="Times New Roman" w:hAnsi="Times New Roman"/>
                <w:b/>
                <w:sz w:val="24"/>
                <w:szCs w:val="24"/>
              </w:rPr>
              <w:t xml:space="preserve"> </w:t>
            </w:r>
            <w:r w:rsidRPr="00FE5FDA">
              <w:rPr>
                <w:rFonts w:ascii="Times New Roman" w:hAnsi="Times New Roman"/>
                <w:sz w:val="24"/>
                <w:szCs w:val="24"/>
              </w:rPr>
              <w:t>умножать степени с одинаковыми основаниями</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1</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2.</w:t>
            </w:r>
          </w:p>
        </w:tc>
        <w:tc>
          <w:tcPr>
            <w:tcW w:w="4253"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Умение</w:t>
            </w:r>
            <w:r w:rsidRPr="00FE5FDA">
              <w:rPr>
                <w:rFonts w:ascii="Times New Roman" w:hAnsi="Times New Roman"/>
                <w:b/>
                <w:sz w:val="24"/>
                <w:szCs w:val="24"/>
              </w:rPr>
              <w:t xml:space="preserve"> </w:t>
            </w:r>
            <w:r w:rsidRPr="00FE5FDA">
              <w:rPr>
                <w:rFonts w:ascii="Times New Roman" w:hAnsi="Times New Roman"/>
                <w:sz w:val="24"/>
                <w:szCs w:val="24"/>
              </w:rPr>
              <w:t xml:space="preserve">умножать и делить степени с одинаковыми основаниями. </w:t>
            </w:r>
          </w:p>
          <w:p w:rsidR="00FB68F6" w:rsidRPr="00FE5FDA" w:rsidRDefault="00FB68F6" w:rsidP="00A32DEE">
            <w:pPr>
              <w:spacing w:after="0" w:line="240" w:lineRule="auto"/>
              <w:jc w:val="both"/>
              <w:rPr>
                <w:rFonts w:ascii="Times New Roman" w:hAnsi="Times New Roman"/>
                <w:b/>
                <w:sz w:val="24"/>
                <w:szCs w:val="24"/>
              </w:rPr>
            </w:pP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2</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3.</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w:t>
            </w:r>
            <w:r w:rsidRPr="00FE5FDA">
              <w:rPr>
                <w:rFonts w:ascii="Times New Roman" w:hAnsi="Times New Roman"/>
                <w:b/>
                <w:sz w:val="24"/>
                <w:szCs w:val="24"/>
              </w:rPr>
              <w:t xml:space="preserve"> </w:t>
            </w:r>
            <w:r w:rsidRPr="00FE5FDA">
              <w:rPr>
                <w:rFonts w:ascii="Times New Roman" w:hAnsi="Times New Roman"/>
                <w:sz w:val="24"/>
                <w:szCs w:val="24"/>
              </w:rPr>
              <w:t>умножать степени с одинаковыми основаниями, возводить степень в степень. Знание правила порядка действий.</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3</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 xml:space="preserve">4.  </w:t>
            </w:r>
          </w:p>
        </w:tc>
        <w:tc>
          <w:tcPr>
            <w:tcW w:w="4253"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Умение возводить в степень дробь, возводить степень в степень.</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2</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5.</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 возводить в степень произведение. Выполнять вычисления степени числа.</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3</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6.</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 возводить в степень произведение. Выполнять вычисления степени числа. Уметь возводить в степень отрицательные числа.</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4</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lastRenderedPageBreak/>
              <w:t>7.</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 xml:space="preserve">Умение возводить степень в степень. </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1</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8.</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 возводить степень в степень. Уметь раскрывать скобки.</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2</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9.</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 возводить степень в степень. Уметь раскрывать скобки.</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2</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10.</w:t>
            </w:r>
          </w:p>
        </w:tc>
        <w:tc>
          <w:tcPr>
            <w:tcW w:w="4253"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sz w:val="24"/>
                <w:szCs w:val="24"/>
              </w:rPr>
              <w:t>Умение возводить в степень произведение. Выполнять вычисления степени числа. Уметь возводить в степень отрицательные числа.</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4</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r w:rsidR="00FB68F6" w:rsidRPr="00FE5FDA" w:rsidTr="00A32DEE">
        <w:tc>
          <w:tcPr>
            <w:tcW w:w="709"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11.</w:t>
            </w:r>
          </w:p>
        </w:tc>
        <w:tc>
          <w:tcPr>
            <w:tcW w:w="4253"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ИТОГО:</w:t>
            </w:r>
          </w:p>
        </w:tc>
        <w:tc>
          <w:tcPr>
            <w:tcW w:w="1134" w:type="dxa"/>
          </w:tcPr>
          <w:p w:rsidR="00FB68F6" w:rsidRPr="00FE5FDA" w:rsidRDefault="00FB68F6" w:rsidP="00A32DEE">
            <w:pPr>
              <w:spacing w:after="0" w:line="240" w:lineRule="auto"/>
              <w:jc w:val="both"/>
              <w:rPr>
                <w:rFonts w:ascii="Times New Roman" w:hAnsi="Times New Roman"/>
                <w:b/>
                <w:sz w:val="24"/>
                <w:szCs w:val="24"/>
              </w:rPr>
            </w:pPr>
          </w:p>
        </w:tc>
        <w:tc>
          <w:tcPr>
            <w:tcW w:w="1275" w:type="dxa"/>
          </w:tcPr>
          <w:p w:rsidR="00FB68F6" w:rsidRPr="00FE5FDA" w:rsidRDefault="00FB68F6" w:rsidP="00A32DEE">
            <w:pPr>
              <w:spacing w:after="0" w:line="240" w:lineRule="auto"/>
              <w:jc w:val="both"/>
              <w:rPr>
                <w:rFonts w:ascii="Times New Roman" w:hAnsi="Times New Roman"/>
                <w:b/>
                <w:sz w:val="24"/>
                <w:szCs w:val="24"/>
              </w:rPr>
            </w:pPr>
            <w:r w:rsidRPr="00FE5FDA">
              <w:rPr>
                <w:rFonts w:ascii="Times New Roman" w:hAnsi="Times New Roman"/>
                <w:b/>
                <w:sz w:val="24"/>
                <w:szCs w:val="24"/>
              </w:rPr>
              <w:t>24</w:t>
            </w:r>
          </w:p>
        </w:tc>
        <w:tc>
          <w:tcPr>
            <w:tcW w:w="709" w:type="dxa"/>
          </w:tcPr>
          <w:p w:rsidR="00FB68F6" w:rsidRPr="00FE5FDA" w:rsidRDefault="00FB68F6" w:rsidP="00A32DEE">
            <w:pPr>
              <w:spacing w:after="0" w:line="240" w:lineRule="auto"/>
              <w:jc w:val="both"/>
              <w:rPr>
                <w:rFonts w:ascii="Times New Roman" w:hAnsi="Times New Roman"/>
                <w:b/>
                <w:sz w:val="24"/>
                <w:szCs w:val="24"/>
              </w:rPr>
            </w:pPr>
          </w:p>
        </w:tc>
        <w:tc>
          <w:tcPr>
            <w:tcW w:w="1098" w:type="dxa"/>
          </w:tcPr>
          <w:p w:rsidR="00FB68F6" w:rsidRPr="00FE5FDA" w:rsidRDefault="00FB68F6" w:rsidP="00A32DEE">
            <w:pPr>
              <w:spacing w:after="0" w:line="240" w:lineRule="auto"/>
              <w:jc w:val="both"/>
              <w:rPr>
                <w:rFonts w:ascii="Times New Roman" w:hAnsi="Times New Roman"/>
                <w:b/>
                <w:sz w:val="24"/>
                <w:szCs w:val="24"/>
              </w:rPr>
            </w:pPr>
          </w:p>
        </w:tc>
      </w:tr>
    </w:tbl>
    <w:p w:rsidR="00FB68F6" w:rsidRPr="00FE5FDA" w:rsidRDefault="00FB68F6" w:rsidP="00FB68F6">
      <w:pPr>
        <w:spacing w:after="0" w:line="360" w:lineRule="auto"/>
        <w:jc w:val="both"/>
        <w:rPr>
          <w:rFonts w:ascii="Times New Roman" w:hAnsi="Times New Roman"/>
          <w:sz w:val="24"/>
          <w:szCs w:val="24"/>
        </w:rPr>
      </w:pP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3. Задания повышенного уровня сложности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828"/>
        <w:gridCol w:w="1275"/>
        <w:gridCol w:w="1843"/>
      </w:tblGrid>
      <w:tr w:rsidR="00FB68F6" w:rsidRPr="00FE5FDA" w:rsidTr="00A32DEE">
        <w:trPr>
          <w:cantSplit/>
          <w:trHeight w:val="617"/>
        </w:trPr>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задания</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Максимальный балл</w:t>
            </w:r>
          </w:p>
        </w:tc>
        <w:tc>
          <w:tcPr>
            <w:tcW w:w="1275"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Самооценка</w:t>
            </w:r>
          </w:p>
        </w:tc>
        <w:tc>
          <w:tcPr>
            <w:tcW w:w="1843" w:type="dxa"/>
          </w:tcPr>
          <w:p w:rsidR="00FB68F6" w:rsidRPr="00FE5FDA" w:rsidRDefault="00FB68F6" w:rsidP="00A32DEE">
            <w:pPr>
              <w:spacing w:after="0" w:line="240" w:lineRule="auto"/>
              <w:jc w:val="both"/>
              <w:rPr>
                <w:rFonts w:ascii="Times New Roman" w:hAnsi="Times New Roman"/>
                <w:sz w:val="24"/>
                <w:szCs w:val="24"/>
              </w:rPr>
            </w:pPr>
            <w:r w:rsidRPr="00FE5FDA">
              <w:rPr>
                <w:rFonts w:ascii="Times New Roman" w:hAnsi="Times New Roman"/>
                <w:sz w:val="24"/>
                <w:szCs w:val="24"/>
              </w:rPr>
              <w:t>Экспертная оценка</w:t>
            </w: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xml:space="preserve"> № 626(</w:t>
            </w:r>
            <w:proofErr w:type="spellStart"/>
            <w:r w:rsidRPr="00FE5FDA">
              <w:rPr>
                <w:rFonts w:ascii="Times New Roman" w:hAnsi="Times New Roman"/>
                <w:sz w:val="24"/>
                <w:szCs w:val="24"/>
              </w:rPr>
              <w:t>в</w:t>
            </w:r>
            <w:proofErr w:type="gramStart"/>
            <w:r w:rsidRPr="00FE5FDA">
              <w:rPr>
                <w:rFonts w:ascii="Times New Roman" w:hAnsi="Times New Roman"/>
                <w:sz w:val="24"/>
                <w:szCs w:val="24"/>
              </w:rPr>
              <w:t>,г</w:t>
            </w:r>
            <w:proofErr w:type="spellEnd"/>
            <w:proofErr w:type="gramEnd"/>
            <w:r w:rsidRPr="00FE5FDA">
              <w:rPr>
                <w:rFonts w:ascii="Times New Roman" w:hAnsi="Times New Roman"/>
                <w:sz w:val="24"/>
                <w:szCs w:val="24"/>
              </w:rPr>
              <w:t>)</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1+1</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627</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1+1+1+2</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№628(</w:t>
            </w:r>
            <w:proofErr w:type="spellStart"/>
            <w:r w:rsidRPr="00FE5FDA">
              <w:rPr>
                <w:rFonts w:ascii="Times New Roman" w:hAnsi="Times New Roman"/>
                <w:sz w:val="24"/>
                <w:szCs w:val="24"/>
              </w:rPr>
              <w:t>б</w:t>
            </w:r>
            <w:proofErr w:type="gramStart"/>
            <w:r w:rsidRPr="00FE5FDA">
              <w:rPr>
                <w:rFonts w:ascii="Times New Roman" w:hAnsi="Times New Roman"/>
                <w:sz w:val="24"/>
                <w:szCs w:val="24"/>
              </w:rPr>
              <w:t>,в</w:t>
            </w:r>
            <w:proofErr w:type="gramEnd"/>
            <w:r w:rsidRPr="00FE5FDA">
              <w:rPr>
                <w:rFonts w:ascii="Times New Roman" w:hAnsi="Times New Roman"/>
                <w:sz w:val="24"/>
                <w:szCs w:val="24"/>
              </w:rPr>
              <w:t>,г</w:t>
            </w:r>
            <w:proofErr w:type="spellEnd"/>
            <w:r w:rsidRPr="00FE5FDA">
              <w:rPr>
                <w:rFonts w:ascii="Times New Roman" w:hAnsi="Times New Roman"/>
                <w:sz w:val="24"/>
                <w:szCs w:val="24"/>
              </w:rPr>
              <w:t xml:space="preserve">)                </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1+2+2</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rPr>
          <w:trHeight w:val="697"/>
        </w:trPr>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629</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2+2+2+2</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630(</w:t>
            </w:r>
            <w:proofErr w:type="spellStart"/>
            <w:r w:rsidRPr="00FE5FDA">
              <w:rPr>
                <w:rFonts w:ascii="Times New Roman" w:hAnsi="Times New Roman"/>
                <w:sz w:val="24"/>
                <w:szCs w:val="24"/>
              </w:rPr>
              <w:t>б</w:t>
            </w:r>
            <w:proofErr w:type="gramStart"/>
            <w:r w:rsidRPr="00FE5FDA">
              <w:rPr>
                <w:rFonts w:ascii="Times New Roman" w:hAnsi="Times New Roman"/>
                <w:sz w:val="24"/>
                <w:szCs w:val="24"/>
              </w:rPr>
              <w:t>,в</w:t>
            </w:r>
            <w:proofErr w:type="gramEnd"/>
            <w:r w:rsidRPr="00FE5FDA">
              <w:rPr>
                <w:rFonts w:ascii="Times New Roman" w:hAnsi="Times New Roman"/>
                <w:sz w:val="24"/>
                <w:szCs w:val="24"/>
              </w:rPr>
              <w:t>,г</w:t>
            </w:r>
            <w:proofErr w:type="spellEnd"/>
            <w:r w:rsidRPr="00FE5FDA">
              <w:rPr>
                <w:rFonts w:ascii="Times New Roman" w:hAnsi="Times New Roman"/>
                <w:sz w:val="24"/>
                <w:szCs w:val="24"/>
              </w:rPr>
              <w:t>)</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2+3+3</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631</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2+3+3+4</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 632</w:t>
            </w:r>
          </w:p>
        </w:tc>
        <w:tc>
          <w:tcPr>
            <w:tcW w:w="382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2+3+3+4</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ИТОГО:</w:t>
            </w:r>
          </w:p>
        </w:tc>
        <w:tc>
          <w:tcPr>
            <w:tcW w:w="3828" w:type="dxa"/>
          </w:tcPr>
          <w:p w:rsidR="00FB68F6" w:rsidRPr="00FE5FDA" w:rsidRDefault="00FB68F6" w:rsidP="00A32DEE">
            <w:pPr>
              <w:spacing w:after="0" w:line="360" w:lineRule="auto"/>
              <w:jc w:val="both"/>
              <w:rPr>
                <w:rFonts w:ascii="Times New Roman" w:hAnsi="Times New Roman"/>
                <w:b/>
                <w:sz w:val="24"/>
                <w:szCs w:val="24"/>
              </w:rPr>
            </w:pPr>
            <w:r w:rsidRPr="00FE5FDA">
              <w:rPr>
                <w:rFonts w:ascii="Times New Roman" w:hAnsi="Times New Roman"/>
                <w:b/>
                <w:sz w:val="24"/>
                <w:szCs w:val="24"/>
              </w:rPr>
              <w:t>52</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r w:rsidR="00FB68F6" w:rsidRPr="00FE5FDA" w:rsidTr="00A32DEE">
        <w:tc>
          <w:tcPr>
            <w:tcW w:w="2268" w:type="dxa"/>
          </w:tcPr>
          <w:p w:rsidR="00FB68F6" w:rsidRPr="00FE5FDA" w:rsidRDefault="00FB68F6" w:rsidP="00A32DEE">
            <w:pPr>
              <w:spacing w:after="0" w:line="360" w:lineRule="auto"/>
              <w:jc w:val="both"/>
              <w:rPr>
                <w:rFonts w:ascii="Times New Roman" w:hAnsi="Times New Roman"/>
                <w:sz w:val="24"/>
                <w:szCs w:val="24"/>
              </w:rPr>
            </w:pPr>
            <w:r w:rsidRPr="00FE5FDA">
              <w:rPr>
                <w:rFonts w:ascii="Times New Roman" w:hAnsi="Times New Roman"/>
                <w:sz w:val="24"/>
                <w:szCs w:val="24"/>
              </w:rPr>
              <w:t>ИТОГО:</w:t>
            </w:r>
          </w:p>
        </w:tc>
        <w:tc>
          <w:tcPr>
            <w:tcW w:w="3828" w:type="dxa"/>
          </w:tcPr>
          <w:p w:rsidR="00FB68F6" w:rsidRPr="00FE5FDA" w:rsidRDefault="00FB68F6" w:rsidP="00A32DEE">
            <w:pPr>
              <w:spacing w:after="0" w:line="360" w:lineRule="auto"/>
              <w:jc w:val="both"/>
              <w:rPr>
                <w:rFonts w:ascii="Times New Roman" w:hAnsi="Times New Roman"/>
                <w:b/>
                <w:sz w:val="24"/>
                <w:szCs w:val="24"/>
              </w:rPr>
            </w:pPr>
            <w:r w:rsidRPr="00FE5FDA">
              <w:rPr>
                <w:rFonts w:ascii="Times New Roman" w:hAnsi="Times New Roman"/>
                <w:b/>
                <w:sz w:val="24"/>
                <w:szCs w:val="24"/>
              </w:rPr>
              <w:t>52</w:t>
            </w:r>
          </w:p>
        </w:tc>
        <w:tc>
          <w:tcPr>
            <w:tcW w:w="1275" w:type="dxa"/>
          </w:tcPr>
          <w:p w:rsidR="00FB68F6" w:rsidRPr="00FE5FDA" w:rsidRDefault="00FB68F6" w:rsidP="00A32DEE">
            <w:pPr>
              <w:spacing w:after="0" w:line="360" w:lineRule="auto"/>
              <w:jc w:val="both"/>
              <w:rPr>
                <w:rFonts w:ascii="Times New Roman" w:hAnsi="Times New Roman"/>
                <w:sz w:val="24"/>
                <w:szCs w:val="24"/>
              </w:rPr>
            </w:pPr>
          </w:p>
        </w:tc>
        <w:tc>
          <w:tcPr>
            <w:tcW w:w="1843" w:type="dxa"/>
          </w:tcPr>
          <w:p w:rsidR="00FB68F6" w:rsidRPr="00FE5FDA" w:rsidRDefault="00FB68F6" w:rsidP="00A32DEE">
            <w:pPr>
              <w:spacing w:after="0" w:line="360" w:lineRule="auto"/>
              <w:jc w:val="both"/>
              <w:rPr>
                <w:rFonts w:ascii="Times New Roman" w:hAnsi="Times New Roman"/>
                <w:sz w:val="24"/>
                <w:szCs w:val="24"/>
              </w:rPr>
            </w:pPr>
          </w:p>
        </w:tc>
      </w:tr>
    </w:tbl>
    <w:p w:rsidR="00FB68F6" w:rsidRPr="00FE5FDA" w:rsidRDefault="00FB68F6" w:rsidP="00FB68F6">
      <w:pPr>
        <w:tabs>
          <w:tab w:val="left" w:pos="1485"/>
        </w:tabs>
        <w:rPr>
          <w:rFonts w:ascii="Times New Roman" w:hAnsi="Times New Roman"/>
          <w:sz w:val="24"/>
          <w:szCs w:val="24"/>
        </w:rPr>
      </w:pP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4. Творческие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268"/>
        <w:gridCol w:w="1559"/>
        <w:gridCol w:w="1665"/>
      </w:tblGrid>
      <w:tr w:rsidR="00FB68F6" w:rsidRPr="00FE5FDA" w:rsidTr="00A32DEE">
        <w:tc>
          <w:tcPr>
            <w:tcW w:w="3794" w:type="dxa"/>
            <w:shd w:val="clear" w:color="auto" w:fill="auto"/>
          </w:tcPr>
          <w:p w:rsidR="00FB68F6" w:rsidRPr="00FE5FDA" w:rsidRDefault="00FB68F6" w:rsidP="00A32DEE">
            <w:pPr>
              <w:spacing w:after="0" w:line="360" w:lineRule="auto"/>
              <w:jc w:val="both"/>
              <w:rPr>
                <w:rFonts w:ascii="Times New Roman" w:eastAsia="Times New Roman" w:hAnsi="Times New Roman"/>
                <w:sz w:val="24"/>
                <w:szCs w:val="24"/>
              </w:rPr>
            </w:pPr>
            <w:r w:rsidRPr="00FE5FDA">
              <w:rPr>
                <w:rFonts w:ascii="Times New Roman" w:eastAsia="Times New Roman" w:hAnsi="Times New Roman"/>
                <w:sz w:val="24"/>
                <w:szCs w:val="24"/>
              </w:rPr>
              <w:t>№ задания</w:t>
            </w:r>
          </w:p>
        </w:tc>
        <w:tc>
          <w:tcPr>
            <w:tcW w:w="2268" w:type="dxa"/>
            <w:shd w:val="clear" w:color="auto" w:fill="auto"/>
          </w:tcPr>
          <w:p w:rsidR="00FB68F6" w:rsidRPr="00FE5FDA" w:rsidRDefault="00FB68F6" w:rsidP="00A32DEE">
            <w:pPr>
              <w:spacing w:after="0" w:line="360" w:lineRule="auto"/>
              <w:jc w:val="both"/>
              <w:rPr>
                <w:rFonts w:ascii="Times New Roman" w:eastAsia="Times New Roman" w:hAnsi="Times New Roman"/>
                <w:sz w:val="24"/>
                <w:szCs w:val="24"/>
              </w:rPr>
            </w:pPr>
            <w:r w:rsidRPr="00FE5FDA">
              <w:rPr>
                <w:rFonts w:ascii="Times New Roman" w:eastAsia="Times New Roman" w:hAnsi="Times New Roman"/>
                <w:sz w:val="24"/>
                <w:szCs w:val="24"/>
              </w:rPr>
              <w:t>Максимальный балл</w:t>
            </w:r>
          </w:p>
        </w:tc>
        <w:tc>
          <w:tcPr>
            <w:tcW w:w="1559" w:type="dxa"/>
            <w:shd w:val="clear" w:color="auto" w:fill="auto"/>
          </w:tcPr>
          <w:p w:rsidR="00FB68F6" w:rsidRPr="00FE5FDA" w:rsidRDefault="00FB68F6" w:rsidP="00A32DEE">
            <w:pPr>
              <w:spacing w:after="0" w:line="360" w:lineRule="auto"/>
              <w:jc w:val="both"/>
              <w:rPr>
                <w:rFonts w:ascii="Times New Roman" w:eastAsia="Times New Roman" w:hAnsi="Times New Roman"/>
                <w:sz w:val="24"/>
                <w:szCs w:val="24"/>
              </w:rPr>
            </w:pPr>
            <w:r w:rsidRPr="00FE5FDA">
              <w:rPr>
                <w:rFonts w:ascii="Times New Roman" w:eastAsia="Times New Roman" w:hAnsi="Times New Roman"/>
                <w:sz w:val="24"/>
                <w:szCs w:val="24"/>
              </w:rPr>
              <w:t>Самооценка</w:t>
            </w:r>
          </w:p>
        </w:tc>
        <w:tc>
          <w:tcPr>
            <w:tcW w:w="1665" w:type="dxa"/>
            <w:shd w:val="clear" w:color="auto" w:fill="auto"/>
          </w:tcPr>
          <w:p w:rsidR="00FB68F6" w:rsidRPr="00FE5FDA" w:rsidRDefault="00FB68F6" w:rsidP="00A32DEE">
            <w:pPr>
              <w:spacing w:after="0" w:line="360" w:lineRule="auto"/>
              <w:jc w:val="both"/>
              <w:rPr>
                <w:rFonts w:ascii="Times New Roman" w:eastAsia="Times New Roman" w:hAnsi="Times New Roman"/>
                <w:sz w:val="24"/>
                <w:szCs w:val="24"/>
              </w:rPr>
            </w:pPr>
            <w:r w:rsidRPr="00FE5FDA">
              <w:rPr>
                <w:rFonts w:ascii="Times New Roman" w:eastAsia="Times New Roman" w:hAnsi="Times New Roman"/>
                <w:sz w:val="24"/>
                <w:szCs w:val="24"/>
              </w:rPr>
              <w:t>Экспертная оценка</w:t>
            </w:r>
          </w:p>
        </w:tc>
      </w:tr>
      <w:tr w:rsidR="00FB68F6" w:rsidRPr="00FE5FDA" w:rsidTr="00A32DEE">
        <w:tc>
          <w:tcPr>
            <w:tcW w:w="3794" w:type="dxa"/>
            <w:shd w:val="clear" w:color="auto" w:fill="auto"/>
          </w:tcPr>
          <w:p w:rsidR="00FB68F6" w:rsidRPr="00FE5FDA" w:rsidRDefault="00FB68F6" w:rsidP="00A32DEE">
            <w:pPr>
              <w:rPr>
                <w:rFonts w:ascii="Times New Roman" w:eastAsia="Times New Roman" w:hAnsi="Times New Roman"/>
                <w:sz w:val="24"/>
                <w:szCs w:val="24"/>
              </w:rPr>
            </w:pPr>
            <w:r w:rsidRPr="00FE5FDA">
              <w:rPr>
                <w:rFonts w:ascii="Times New Roman" w:eastAsia="Times New Roman" w:hAnsi="Times New Roman"/>
                <w:sz w:val="24"/>
                <w:szCs w:val="24"/>
              </w:rPr>
              <w:t>№ 633(а)</w:t>
            </w:r>
          </w:p>
        </w:tc>
        <w:tc>
          <w:tcPr>
            <w:tcW w:w="2268" w:type="dxa"/>
            <w:shd w:val="clear" w:color="auto" w:fill="auto"/>
          </w:tcPr>
          <w:p w:rsidR="00FB68F6" w:rsidRPr="00FE5FDA" w:rsidRDefault="00FB68F6" w:rsidP="00A32DEE">
            <w:pPr>
              <w:rPr>
                <w:rFonts w:ascii="Times New Roman" w:eastAsia="Times New Roman" w:hAnsi="Times New Roman"/>
                <w:b/>
                <w:sz w:val="24"/>
                <w:szCs w:val="24"/>
              </w:rPr>
            </w:pPr>
            <w:r w:rsidRPr="00FE5FDA">
              <w:rPr>
                <w:rFonts w:ascii="Times New Roman" w:eastAsia="Times New Roman" w:hAnsi="Times New Roman"/>
                <w:b/>
                <w:sz w:val="24"/>
                <w:szCs w:val="24"/>
              </w:rPr>
              <w:t>5</w:t>
            </w:r>
          </w:p>
        </w:tc>
        <w:tc>
          <w:tcPr>
            <w:tcW w:w="1559" w:type="dxa"/>
            <w:shd w:val="clear" w:color="auto" w:fill="auto"/>
          </w:tcPr>
          <w:p w:rsidR="00FB68F6" w:rsidRPr="00FE5FDA" w:rsidRDefault="00FB68F6" w:rsidP="00A32DEE">
            <w:pPr>
              <w:spacing w:after="0" w:line="360" w:lineRule="auto"/>
              <w:jc w:val="both"/>
              <w:rPr>
                <w:rFonts w:ascii="Times New Roman" w:eastAsia="Times New Roman" w:hAnsi="Times New Roman"/>
                <w:sz w:val="24"/>
                <w:szCs w:val="24"/>
              </w:rPr>
            </w:pPr>
          </w:p>
        </w:tc>
        <w:tc>
          <w:tcPr>
            <w:tcW w:w="1665" w:type="dxa"/>
            <w:shd w:val="clear" w:color="auto" w:fill="auto"/>
          </w:tcPr>
          <w:p w:rsidR="00FB68F6" w:rsidRPr="00FE5FDA" w:rsidRDefault="00FB68F6" w:rsidP="00A32DEE">
            <w:pPr>
              <w:spacing w:after="0" w:line="360" w:lineRule="auto"/>
              <w:jc w:val="both"/>
              <w:rPr>
                <w:rFonts w:ascii="Times New Roman" w:eastAsia="Times New Roman" w:hAnsi="Times New Roman"/>
                <w:sz w:val="24"/>
                <w:szCs w:val="24"/>
              </w:rPr>
            </w:pPr>
          </w:p>
        </w:tc>
      </w:tr>
      <w:tr w:rsidR="00FB68F6" w:rsidRPr="00FE5FDA" w:rsidTr="00A32DEE">
        <w:tc>
          <w:tcPr>
            <w:tcW w:w="3794" w:type="dxa"/>
            <w:shd w:val="clear" w:color="auto" w:fill="auto"/>
          </w:tcPr>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 xml:space="preserve">Составь задачу аналогичную </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 633(а), используя</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литературу, Интернет,</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 xml:space="preserve">жизненный опыт, совет </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родителей, учителя.</w:t>
            </w:r>
          </w:p>
        </w:tc>
        <w:tc>
          <w:tcPr>
            <w:tcW w:w="2268" w:type="dxa"/>
            <w:shd w:val="clear" w:color="auto" w:fill="auto"/>
          </w:tcPr>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Идея+</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информация+</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составление</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задачи+</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решение+</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оформление</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5+5+6+4+5= 25</w:t>
            </w:r>
          </w:p>
        </w:tc>
        <w:tc>
          <w:tcPr>
            <w:tcW w:w="1559"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1665"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r>
      <w:tr w:rsidR="00FB68F6" w:rsidRPr="00FE5FDA" w:rsidTr="00A32DEE">
        <w:tc>
          <w:tcPr>
            <w:tcW w:w="3794" w:type="dxa"/>
            <w:shd w:val="clear" w:color="auto" w:fill="auto"/>
          </w:tcPr>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 633(б)</w:t>
            </w:r>
          </w:p>
        </w:tc>
        <w:tc>
          <w:tcPr>
            <w:tcW w:w="2268" w:type="dxa"/>
            <w:shd w:val="clear" w:color="auto" w:fill="auto"/>
          </w:tcPr>
          <w:p w:rsidR="00FB68F6" w:rsidRPr="00FE5FDA" w:rsidRDefault="00FB68F6" w:rsidP="00A32DEE">
            <w:pPr>
              <w:spacing w:after="0" w:line="240" w:lineRule="auto"/>
              <w:rPr>
                <w:rFonts w:ascii="Times New Roman" w:eastAsia="Times New Roman" w:hAnsi="Times New Roman"/>
                <w:b/>
                <w:sz w:val="24"/>
                <w:szCs w:val="24"/>
              </w:rPr>
            </w:pPr>
            <w:r w:rsidRPr="00FE5FDA">
              <w:rPr>
                <w:rFonts w:ascii="Times New Roman" w:eastAsia="Times New Roman" w:hAnsi="Times New Roman"/>
                <w:b/>
                <w:sz w:val="24"/>
                <w:szCs w:val="24"/>
              </w:rPr>
              <w:t>5</w:t>
            </w:r>
          </w:p>
        </w:tc>
        <w:tc>
          <w:tcPr>
            <w:tcW w:w="1559"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1665"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r>
      <w:tr w:rsidR="00FB68F6" w:rsidRPr="00FE5FDA" w:rsidTr="00A32DEE">
        <w:tc>
          <w:tcPr>
            <w:tcW w:w="3794" w:type="dxa"/>
            <w:shd w:val="clear" w:color="auto" w:fill="auto"/>
          </w:tcPr>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 xml:space="preserve">Составь задачу аналогичную </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 633(б),</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Используя литературу,</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Интернет, жизненный</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опыт, совет родителей,</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учителя.</w:t>
            </w:r>
          </w:p>
        </w:tc>
        <w:tc>
          <w:tcPr>
            <w:tcW w:w="2268" w:type="dxa"/>
            <w:shd w:val="clear" w:color="auto" w:fill="auto"/>
          </w:tcPr>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Идея+</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информация+</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составление</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задачи+</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решение+</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оформление</w:t>
            </w:r>
          </w:p>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t>5+5+6+4+5= 25</w:t>
            </w:r>
          </w:p>
        </w:tc>
        <w:tc>
          <w:tcPr>
            <w:tcW w:w="1559"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1665"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r>
      <w:tr w:rsidR="00FB68F6" w:rsidRPr="00FE5FDA" w:rsidTr="00A32DEE">
        <w:tc>
          <w:tcPr>
            <w:tcW w:w="3794" w:type="dxa"/>
            <w:shd w:val="clear" w:color="auto" w:fill="auto"/>
          </w:tcPr>
          <w:p w:rsidR="00FB68F6" w:rsidRPr="00FE5FDA" w:rsidRDefault="00FB68F6" w:rsidP="00A32DEE">
            <w:pPr>
              <w:spacing w:after="0" w:line="240" w:lineRule="auto"/>
              <w:rPr>
                <w:rFonts w:ascii="Times New Roman" w:eastAsia="Times New Roman" w:hAnsi="Times New Roman"/>
                <w:sz w:val="24"/>
                <w:szCs w:val="24"/>
              </w:rPr>
            </w:pPr>
            <w:r w:rsidRPr="00FE5FDA">
              <w:rPr>
                <w:rFonts w:ascii="Times New Roman" w:eastAsia="Times New Roman" w:hAnsi="Times New Roman"/>
                <w:sz w:val="24"/>
                <w:szCs w:val="24"/>
              </w:rPr>
              <w:lastRenderedPageBreak/>
              <w:t>ИТОГО</w:t>
            </w:r>
          </w:p>
        </w:tc>
        <w:tc>
          <w:tcPr>
            <w:tcW w:w="2268" w:type="dxa"/>
            <w:shd w:val="clear" w:color="auto" w:fill="auto"/>
          </w:tcPr>
          <w:p w:rsidR="00FB68F6" w:rsidRPr="00FE5FDA" w:rsidRDefault="00FB68F6" w:rsidP="00A32DEE">
            <w:pPr>
              <w:spacing w:after="0" w:line="240" w:lineRule="auto"/>
              <w:jc w:val="center"/>
              <w:rPr>
                <w:rFonts w:ascii="Times New Roman" w:eastAsia="Times New Roman" w:hAnsi="Times New Roman"/>
                <w:b/>
                <w:sz w:val="24"/>
                <w:szCs w:val="24"/>
              </w:rPr>
            </w:pPr>
            <w:r w:rsidRPr="00FE5FDA">
              <w:rPr>
                <w:rFonts w:ascii="Times New Roman" w:eastAsia="Times New Roman" w:hAnsi="Times New Roman"/>
                <w:b/>
                <w:sz w:val="24"/>
                <w:szCs w:val="24"/>
              </w:rPr>
              <w:t>60</w:t>
            </w:r>
          </w:p>
        </w:tc>
        <w:tc>
          <w:tcPr>
            <w:tcW w:w="1559"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1665"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r>
      <w:tr w:rsidR="00FB68F6" w:rsidRPr="00FE5FDA" w:rsidTr="00A32DEE">
        <w:tc>
          <w:tcPr>
            <w:tcW w:w="3794"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2268"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1559"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c>
          <w:tcPr>
            <w:tcW w:w="1665" w:type="dxa"/>
            <w:shd w:val="clear" w:color="auto" w:fill="auto"/>
          </w:tcPr>
          <w:p w:rsidR="00FB68F6" w:rsidRPr="00FE5FDA" w:rsidRDefault="00FB68F6" w:rsidP="00A32DEE">
            <w:pPr>
              <w:spacing w:after="0" w:line="240" w:lineRule="auto"/>
              <w:jc w:val="both"/>
              <w:rPr>
                <w:rFonts w:ascii="Times New Roman" w:eastAsia="Times New Roman" w:hAnsi="Times New Roman"/>
                <w:sz w:val="24"/>
                <w:szCs w:val="24"/>
              </w:rPr>
            </w:pPr>
          </w:p>
        </w:tc>
      </w:tr>
    </w:tbl>
    <w:p w:rsidR="00FB68F6" w:rsidRPr="00FE5FDA" w:rsidRDefault="00FB68F6" w:rsidP="00FB68F6">
      <w:pPr>
        <w:spacing w:after="0" w:line="240" w:lineRule="auto"/>
        <w:jc w:val="both"/>
        <w:rPr>
          <w:rFonts w:ascii="Times New Roman" w:hAnsi="Times New Roman"/>
          <w:b/>
          <w:sz w:val="24"/>
          <w:szCs w:val="24"/>
        </w:rPr>
      </w:pPr>
    </w:p>
    <w:p w:rsidR="00FB68F6" w:rsidRPr="00FE5FDA" w:rsidRDefault="00FB68F6" w:rsidP="00FB68F6">
      <w:pPr>
        <w:spacing w:after="0" w:line="240" w:lineRule="auto"/>
        <w:rPr>
          <w:rFonts w:ascii="Times New Roman" w:hAnsi="Times New Roman"/>
          <w:sz w:val="24"/>
          <w:szCs w:val="24"/>
        </w:rPr>
      </w:pPr>
      <w:r w:rsidRPr="00FE5FDA">
        <w:rPr>
          <w:rFonts w:ascii="Times New Roman" w:hAnsi="Times New Roman"/>
          <w:sz w:val="24"/>
          <w:szCs w:val="24"/>
        </w:rPr>
        <w:t xml:space="preserve">Набрано баллов:_____________     </w:t>
      </w:r>
    </w:p>
    <w:p w:rsidR="00FB68F6" w:rsidRPr="00FE5FDA" w:rsidRDefault="00FB68F6" w:rsidP="00FB68F6">
      <w:pPr>
        <w:spacing w:after="0" w:line="360" w:lineRule="auto"/>
        <w:ind w:left="-900"/>
        <w:rPr>
          <w:rFonts w:ascii="Times New Roman" w:hAnsi="Times New Roman"/>
          <w:sz w:val="24"/>
          <w:szCs w:val="24"/>
        </w:rPr>
      </w:pPr>
      <w:r w:rsidRPr="00FE5FDA">
        <w:rPr>
          <w:rFonts w:ascii="Times New Roman" w:hAnsi="Times New Roman"/>
          <w:sz w:val="24"/>
          <w:szCs w:val="24"/>
        </w:rPr>
        <w:t xml:space="preserve">             Отметка эксперта:__________      </w:t>
      </w:r>
    </w:p>
    <w:p w:rsidR="00FB68F6" w:rsidRPr="00FE5FDA" w:rsidRDefault="00FB68F6" w:rsidP="00FB68F6">
      <w:pPr>
        <w:spacing w:after="0" w:line="360" w:lineRule="auto"/>
        <w:ind w:left="-900"/>
        <w:rPr>
          <w:rFonts w:ascii="Times New Roman" w:hAnsi="Times New Roman"/>
          <w:sz w:val="24"/>
          <w:szCs w:val="24"/>
        </w:rPr>
      </w:pPr>
      <w:r w:rsidRPr="00FE5FDA">
        <w:rPr>
          <w:rFonts w:ascii="Times New Roman" w:hAnsi="Times New Roman"/>
          <w:sz w:val="24"/>
          <w:szCs w:val="24"/>
        </w:rPr>
        <w:t xml:space="preserve">              Критерии оценивания: </w:t>
      </w:r>
    </w:p>
    <w:p w:rsidR="00FB68F6" w:rsidRPr="00FE5FDA" w:rsidRDefault="00FB68F6" w:rsidP="00FB68F6">
      <w:pPr>
        <w:spacing w:after="0" w:line="360" w:lineRule="auto"/>
        <w:ind w:left="-900"/>
        <w:rPr>
          <w:rFonts w:ascii="Times New Roman" w:hAnsi="Times New Roman"/>
          <w:sz w:val="24"/>
          <w:szCs w:val="24"/>
        </w:rPr>
      </w:pPr>
      <w:r w:rsidRPr="00FE5FDA">
        <w:rPr>
          <w:rFonts w:ascii="Times New Roman" w:hAnsi="Times New Roman"/>
          <w:sz w:val="24"/>
          <w:szCs w:val="24"/>
        </w:rPr>
        <w:t xml:space="preserve">             1) 136 -  166 баллов - отметка   «5», «5»</w:t>
      </w:r>
    </w:p>
    <w:p w:rsidR="00FB68F6" w:rsidRPr="00FE5FDA" w:rsidRDefault="00FB68F6" w:rsidP="00FB68F6">
      <w:pPr>
        <w:spacing w:after="0" w:line="360" w:lineRule="auto"/>
        <w:jc w:val="both"/>
        <w:rPr>
          <w:rFonts w:ascii="Times New Roman" w:hAnsi="Times New Roman"/>
          <w:vanish/>
          <w:sz w:val="24"/>
          <w:szCs w:val="24"/>
        </w:rPr>
      </w:pP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2)  116 - 135 баллов - отметка   «5»</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3)  85 - 106  баллов  -  отметка   «4»</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4)   54  -  84 баллов  -  отметка   «3»</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Отметка учителя:_______________________________________________</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Отметка учителя эксперту:_______________________________________</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Подпись родителя:_____________________________________________</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w:t>
      </w:r>
      <w:proofErr w:type="gramStart"/>
      <w:r w:rsidRPr="00FE5FDA">
        <w:rPr>
          <w:rFonts w:ascii="Times New Roman" w:hAnsi="Times New Roman"/>
          <w:sz w:val="24"/>
          <w:szCs w:val="24"/>
        </w:rPr>
        <w:t xml:space="preserve">Такие </w:t>
      </w:r>
      <w:proofErr w:type="spellStart"/>
      <w:r w:rsidRPr="00FE5FDA">
        <w:rPr>
          <w:rFonts w:ascii="Times New Roman" w:hAnsi="Times New Roman"/>
          <w:sz w:val="24"/>
          <w:szCs w:val="24"/>
        </w:rPr>
        <w:t>метапредметные</w:t>
      </w:r>
      <w:proofErr w:type="spellEnd"/>
      <w:r w:rsidRPr="00FE5FDA">
        <w:rPr>
          <w:rFonts w:ascii="Times New Roman" w:hAnsi="Times New Roman"/>
          <w:sz w:val="24"/>
          <w:szCs w:val="24"/>
        </w:rPr>
        <w:t xml:space="preserve"> компетентности, как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умение находить в различных источниках информацию, необходимую для решения математических проблем, умение выдвигать гипотезы  при решении учебных задач и понимать необходимость их проверки, успешно формируются  при выполнении учебных проектов и исследовательских работ.</w:t>
      </w:r>
      <w:proofErr w:type="gramEnd"/>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Большинство педагогов хорошо представляют исследовательский процесс, организованный в рамках внеурочной деятельности, и затрудняется с внедрением исследовательской технологии в урочную практику.</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Рассмотрим реализацию вышеуказанной системы в ходе урока-исследования по теме «Применение производной» (10 класс).</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w:t>
      </w:r>
      <w:r w:rsidRPr="00FE5FDA">
        <w:rPr>
          <w:rFonts w:ascii="Times New Roman" w:hAnsi="Times New Roman"/>
          <w:color w:val="333333"/>
          <w:sz w:val="24"/>
          <w:szCs w:val="24"/>
        </w:rPr>
        <w:t xml:space="preserve">За 2 недели до урока класс разделен на 3 группы и назначены консультанты. В группу вошли учащиеся с разными учебными возможностями. Каждая группа получила задание приготовить презентацию «Применение производной для решения задач из различных областей науки».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bCs/>
          <w:color w:val="333333"/>
          <w:sz w:val="24"/>
          <w:szCs w:val="24"/>
        </w:rPr>
        <w:t>I группа</w:t>
      </w:r>
      <w:r w:rsidRPr="00FE5FDA">
        <w:rPr>
          <w:rFonts w:ascii="Times New Roman" w:hAnsi="Times New Roman"/>
          <w:color w:val="333333"/>
          <w:sz w:val="24"/>
          <w:szCs w:val="24"/>
        </w:rPr>
        <w:t xml:space="preserve"> - «Применение физического смысла производной при решении физических задач»;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bCs/>
          <w:color w:val="333333"/>
          <w:sz w:val="24"/>
          <w:szCs w:val="24"/>
        </w:rPr>
        <w:t>II группа</w:t>
      </w:r>
      <w:r w:rsidRPr="00FE5FDA">
        <w:rPr>
          <w:rFonts w:ascii="Times New Roman" w:hAnsi="Times New Roman"/>
          <w:color w:val="333333"/>
          <w:sz w:val="24"/>
          <w:szCs w:val="24"/>
        </w:rPr>
        <w:t xml:space="preserve"> - «Решение химических и биологических задач с помощью производной»;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bCs/>
          <w:color w:val="333333"/>
          <w:sz w:val="24"/>
          <w:szCs w:val="24"/>
        </w:rPr>
        <w:t>III группа</w:t>
      </w:r>
      <w:r w:rsidRPr="00FE5FDA">
        <w:rPr>
          <w:rFonts w:ascii="Times New Roman" w:hAnsi="Times New Roman"/>
          <w:color w:val="333333"/>
          <w:sz w:val="24"/>
          <w:szCs w:val="24"/>
        </w:rPr>
        <w:t xml:space="preserve"> - «Решение задач с географическим содержанием». </w:t>
      </w:r>
    </w:p>
    <w:p w:rsidR="00FB68F6" w:rsidRPr="00FE5FDA" w:rsidRDefault="00FB68F6" w:rsidP="00FB68F6">
      <w:pPr>
        <w:spacing w:after="0" w:line="360" w:lineRule="auto"/>
        <w:ind w:left="142" w:hanging="142"/>
        <w:jc w:val="both"/>
        <w:rPr>
          <w:rFonts w:ascii="Times New Roman" w:hAnsi="Times New Roman"/>
          <w:sz w:val="24"/>
          <w:szCs w:val="24"/>
        </w:rPr>
      </w:pPr>
      <w:r w:rsidRPr="00FE5FDA">
        <w:rPr>
          <w:rFonts w:ascii="Times New Roman" w:hAnsi="Times New Roman"/>
          <w:sz w:val="24"/>
          <w:szCs w:val="24"/>
        </w:rPr>
        <w:t xml:space="preserve">     </w:t>
      </w:r>
      <w:r w:rsidRPr="00FE5FDA">
        <w:rPr>
          <w:rFonts w:ascii="Times New Roman" w:hAnsi="Times New Roman"/>
          <w:color w:val="333333"/>
          <w:sz w:val="24"/>
          <w:szCs w:val="24"/>
        </w:rPr>
        <w:t xml:space="preserve">На подготовительном периоде и в ходе урока консультанты (учащиеся 11 класса) руководят работой группы: помогают  распределить обязанности между учениками, помогают наметить план работы по осуществлению проекта, организуют консультации с учителями предметниками.  Каждая группа самостоятельно учится находить в различных источниках  информацию по своей теме, отбирать из всей найденной информации наиболее нужную, перерабатывая ее таким образом, чтобы ответить на   </w:t>
      </w:r>
      <w:r w:rsidRPr="00FE5FDA">
        <w:rPr>
          <w:rFonts w:ascii="Times New Roman" w:hAnsi="Times New Roman"/>
          <w:sz w:val="24"/>
          <w:szCs w:val="24"/>
        </w:rPr>
        <w:t xml:space="preserve">проблемный вопрос своего </w:t>
      </w:r>
      <w:r w:rsidRPr="00FE5FDA">
        <w:rPr>
          <w:rFonts w:ascii="Times New Roman" w:hAnsi="Times New Roman"/>
          <w:sz w:val="24"/>
          <w:szCs w:val="24"/>
        </w:rPr>
        <w:lastRenderedPageBreak/>
        <w:t xml:space="preserve">исследования, решить поставленную проблему. Затем каждой группе необходимо представить полученную информацию в понятной для одноклассников форме – оформить работу в виде презентации и затем защитить ее.  А для этого необходимо  иметь компетентности в области использования информационно- коммуникационных технологий, а так же уметь аргументировать и отстаивать свое мнение. На заключительном уроке по теме проводится защита выполненных работ.  Каждая группа представляет свою работу одноклассникам, отвечает на вопросы. В ходе обсуждения формулируется  вывод о значении производной и ее применении в различных областях.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При рассмотрении вопроса о формировании </w:t>
      </w:r>
      <w:proofErr w:type="spellStart"/>
      <w:r w:rsidRPr="00FE5FDA">
        <w:rPr>
          <w:rFonts w:ascii="Times New Roman" w:hAnsi="Times New Roman"/>
          <w:sz w:val="24"/>
          <w:szCs w:val="24"/>
        </w:rPr>
        <w:t>метапредметных</w:t>
      </w:r>
      <w:proofErr w:type="spellEnd"/>
      <w:r w:rsidRPr="00FE5FDA">
        <w:rPr>
          <w:rFonts w:ascii="Times New Roman" w:hAnsi="Times New Roman"/>
          <w:sz w:val="24"/>
          <w:szCs w:val="24"/>
        </w:rPr>
        <w:t xml:space="preserve"> компетенций нельзя не упомянуть о дидактических играх. Математические игры – технология, позволяющая, как никакая другая технология, развивать ключевые компетенции школьника 5-9 класса, готовя его, тем самым, к серьезной исследовательской деятельности (работа над проектом) и обучению в профильной школе</w:t>
      </w:r>
      <w:r w:rsidRPr="00FE5FDA">
        <w:rPr>
          <w:sz w:val="24"/>
          <w:szCs w:val="24"/>
        </w:rPr>
        <w:t xml:space="preserve">. </w:t>
      </w:r>
      <w:r w:rsidRPr="00FE5FDA">
        <w:rPr>
          <w:rFonts w:ascii="Times New Roman" w:hAnsi="Times New Roman"/>
          <w:sz w:val="24"/>
          <w:szCs w:val="24"/>
        </w:rPr>
        <w:t>Игры ставят ученика в условия поиска, пробуждают интерес к победе, а отсюда – стремление быть быстрым, собранным, ловким, находчивым, уметь четко выполнять задания, соблюдать правила. В играх, особенно коллективных, формируются и нравственные качества личности.</w:t>
      </w:r>
    </w:p>
    <w:p w:rsidR="00FB68F6" w:rsidRPr="00FE5FDA" w:rsidRDefault="00FB68F6" w:rsidP="00FB68F6">
      <w:pPr>
        <w:spacing w:after="0" w:line="360" w:lineRule="auto"/>
        <w:jc w:val="both"/>
        <w:rPr>
          <w:rFonts w:ascii="Times New Roman" w:hAnsi="Times New Roman"/>
          <w:b/>
          <w:sz w:val="24"/>
          <w:szCs w:val="24"/>
        </w:rPr>
      </w:pPr>
      <w:r w:rsidRPr="00FE5FDA">
        <w:rPr>
          <w:rFonts w:ascii="Times New Roman" w:hAnsi="Times New Roman"/>
          <w:sz w:val="24"/>
          <w:szCs w:val="24"/>
        </w:rPr>
        <w:t xml:space="preserve">    Рассмотрим формирование </w:t>
      </w:r>
      <w:proofErr w:type="spellStart"/>
      <w:r w:rsidRPr="00FE5FDA">
        <w:rPr>
          <w:rFonts w:ascii="Times New Roman" w:hAnsi="Times New Roman"/>
          <w:sz w:val="24"/>
          <w:szCs w:val="24"/>
        </w:rPr>
        <w:t>метапредметных</w:t>
      </w:r>
      <w:proofErr w:type="spellEnd"/>
      <w:r w:rsidRPr="00FE5FDA">
        <w:rPr>
          <w:rFonts w:ascii="Times New Roman" w:hAnsi="Times New Roman"/>
          <w:sz w:val="24"/>
          <w:szCs w:val="24"/>
        </w:rPr>
        <w:t xml:space="preserve"> компетентностей</w:t>
      </w:r>
      <w:r w:rsidRPr="00FE5FDA">
        <w:rPr>
          <w:rFonts w:ascii="Times New Roman" w:hAnsi="Times New Roman"/>
          <w:b/>
          <w:sz w:val="24"/>
          <w:szCs w:val="24"/>
        </w:rPr>
        <w:t xml:space="preserve"> </w:t>
      </w:r>
      <w:r w:rsidRPr="00FE5FDA">
        <w:rPr>
          <w:rFonts w:ascii="Times New Roman" w:hAnsi="Times New Roman"/>
          <w:sz w:val="24"/>
          <w:szCs w:val="24"/>
        </w:rPr>
        <w:t>на примере игры «Математический футбол». Тема: «Сложение</w:t>
      </w:r>
      <w:r w:rsidRPr="00FE5FDA">
        <w:rPr>
          <w:rFonts w:ascii="Times New Roman" w:hAnsi="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455986837" r:id="rId9"/>
        </w:object>
      </w:r>
      <w:r w:rsidRPr="00FE5FDA">
        <w:rPr>
          <w:rFonts w:ascii="Times New Roman" w:hAnsi="Times New Roman"/>
          <w:sz w:val="24"/>
          <w:szCs w:val="24"/>
        </w:rPr>
        <w:t>целых  чисел»</w:t>
      </w:r>
      <w:r w:rsidRPr="00FE5FDA">
        <w:rPr>
          <w:rFonts w:ascii="Times New Roman" w:hAnsi="Times New Roman"/>
          <w:b/>
          <w:sz w:val="24"/>
          <w:szCs w:val="24"/>
        </w:rPr>
        <w:t xml:space="preserve">, </w:t>
      </w:r>
      <w:r w:rsidRPr="00FE5FDA">
        <w:rPr>
          <w:rFonts w:ascii="Times New Roman" w:hAnsi="Times New Roman"/>
          <w:sz w:val="24"/>
          <w:szCs w:val="24"/>
        </w:rPr>
        <w:t xml:space="preserve">6 класс. </w:t>
      </w:r>
    </w:p>
    <w:p w:rsidR="00FB68F6" w:rsidRPr="00FE5FDA" w:rsidRDefault="00FB68F6" w:rsidP="00FB68F6">
      <w:pPr>
        <w:spacing w:after="0" w:line="360" w:lineRule="auto"/>
        <w:jc w:val="both"/>
        <w:rPr>
          <w:rFonts w:ascii="Times New Roman" w:hAnsi="Times New Roman"/>
          <w:sz w:val="24"/>
          <w:szCs w:val="24"/>
        </w:rPr>
      </w:pPr>
      <w:r w:rsidRPr="00FE5FDA">
        <w:rPr>
          <w:rFonts w:ascii="Times New Roman" w:hAnsi="Times New Roman"/>
          <w:sz w:val="24"/>
          <w:szCs w:val="24"/>
        </w:rPr>
        <w:t xml:space="preserve">  Игра проводится на уроке  после повторения теории по теме с использованием  компьютерной презентации. В игре принимают участие две команды. Класс делится на команды до урока, при формировании команд учитываются пожелания учащихся.  Каждая команда выбирает себе капитана, придумывает  название. На уроке при помощи жребия решают, какая команда, какие ворота будет защищать. Над воротами записывается  названия команд  при помощи клавиатуры. Команды получают набор карточек с заданиями, у каждого из которых есть определенная цена: «ближний пас» – за решение такой задачи мяч передвигается на одно деление к воротам соперника; а решивший получает в личную копилку один балл; «средний пас» и «дальний пас» – два, три деления, и два, три балла, соответственно. Если задача решается неправильно, то мяч тоже передвигается на данное число делений, но только уже в сторону своих ворот. После каждого гола мяч выставляется на центр поля.</w:t>
      </w:r>
    </w:p>
    <w:p w:rsidR="00FB68F6" w:rsidRPr="00FE5FDA" w:rsidRDefault="00FB68F6" w:rsidP="00FB68F6">
      <w:pPr>
        <w:spacing w:after="0" w:line="360" w:lineRule="auto"/>
        <w:ind w:firstLine="709"/>
        <w:jc w:val="both"/>
        <w:rPr>
          <w:rFonts w:ascii="Times New Roman" w:hAnsi="Times New Roman"/>
          <w:sz w:val="24"/>
          <w:szCs w:val="24"/>
        </w:rPr>
      </w:pPr>
      <w:r w:rsidRPr="00FE5FDA">
        <w:rPr>
          <w:rFonts w:ascii="Times New Roman" w:hAnsi="Times New Roman"/>
          <w:sz w:val="24"/>
          <w:szCs w:val="24"/>
        </w:rPr>
        <w:t>Все члены выигравшей команды получат дополнительный ба</w:t>
      </w:r>
      <w:proofErr w:type="gramStart"/>
      <w:r w:rsidRPr="00FE5FDA">
        <w:rPr>
          <w:rFonts w:ascii="Times New Roman" w:hAnsi="Times New Roman"/>
          <w:sz w:val="24"/>
          <w:szCs w:val="24"/>
        </w:rPr>
        <w:t>лл к св</w:t>
      </w:r>
      <w:proofErr w:type="gramEnd"/>
      <w:r w:rsidRPr="00FE5FDA">
        <w:rPr>
          <w:rFonts w:ascii="Times New Roman" w:hAnsi="Times New Roman"/>
          <w:sz w:val="24"/>
          <w:szCs w:val="24"/>
        </w:rPr>
        <w:t>оей оценке за  урок. Команда сама выбирает стратегию игры. Будет ли каждый работать только сам за себя, или все будут работать сообща, или разделятся на пары. Кроме того, каждый выбирает себе задание сам, рассчитывая на собственные знания, т.е. осуществляется индивидуализация и дифференциация в обучении, в случае же затруднений, можно получить поддержку и консультацию товарищей.</w:t>
      </w:r>
    </w:p>
    <w:p w:rsidR="00FB68F6" w:rsidRPr="00FE5FDA" w:rsidRDefault="00FB68F6" w:rsidP="00FB68F6">
      <w:pPr>
        <w:spacing w:after="0" w:line="360" w:lineRule="auto"/>
        <w:ind w:firstLine="709"/>
        <w:jc w:val="both"/>
        <w:rPr>
          <w:rFonts w:ascii="Times New Roman" w:hAnsi="Times New Roman"/>
          <w:sz w:val="24"/>
          <w:szCs w:val="24"/>
        </w:rPr>
      </w:pPr>
      <w:r w:rsidRPr="00FE5FDA">
        <w:rPr>
          <w:rFonts w:ascii="Times New Roman" w:hAnsi="Times New Roman"/>
          <w:sz w:val="24"/>
          <w:szCs w:val="24"/>
        </w:rPr>
        <w:lastRenderedPageBreak/>
        <w:t>Неправильно же решенная задача, передвигает мяч в другую сторону, и даже может закончиться голом в собственные ворота,  а поскольку никому не хочется стать автором автогола, то очень скоро организуется взаимопроверка заданий, более тщательное обдумывание решений, работают все осознанно и ответственно. В то же время и количество индивидуально решенных задач резко возрастает.</w:t>
      </w:r>
    </w:p>
    <w:p w:rsidR="00FB68F6" w:rsidRPr="00FE5FDA" w:rsidRDefault="00FB68F6" w:rsidP="00FB68F6">
      <w:pPr>
        <w:spacing w:after="0" w:line="360" w:lineRule="auto"/>
        <w:ind w:firstLine="709"/>
        <w:jc w:val="both"/>
        <w:rPr>
          <w:rFonts w:ascii="Times New Roman" w:hAnsi="Times New Roman"/>
          <w:sz w:val="24"/>
          <w:szCs w:val="24"/>
        </w:rPr>
      </w:pPr>
      <w:r w:rsidRPr="00FE5FDA">
        <w:rPr>
          <w:rFonts w:ascii="Times New Roman" w:hAnsi="Times New Roman"/>
          <w:sz w:val="24"/>
          <w:szCs w:val="24"/>
        </w:rPr>
        <w:t>Результаты игры фиксируются в карточках индивидуального учета (каждая команда записывает в карточки  свои удачные пасы и голы каждого участника).</w:t>
      </w:r>
    </w:p>
    <w:p w:rsidR="00FB68F6" w:rsidRPr="00FE5FDA" w:rsidRDefault="00FB68F6" w:rsidP="00FB68F6">
      <w:pPr>
        <w:rPr>
          <w:rFonts w:ascii="Times New Roman" w:hAnsi="Times New Roman"/>
          <w:sz w:val="24"/>
          <w:szCs w:val="24"/>
        </w:rPr>
      </w:pPr>
      <w:r w:rsidRPr="00FE5FDA">
        <w:rPr>
          <w:rFonts w:ascii="Times New Roman" w:hAnsi="Times New Roman"/>
          <w:sz w:val="24"/>
          <w:szCs w:val="24"/>
        </w:rPr>
        <w:t>1 команда________________________________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844"/>
        <w:gridCol w:w="842"/>
        <w:gridCol w:w="841"/>
        <w:gridCol w:w="841"/>
        <w:gridCol w:w="841"/>
        <w:gridCol w:w="841"/>
        <w:gridCol w:w="841"/>
        <w:gridCol w:w="841"/>
        <w:gridCol w:w="736"/>
      </w:tblGrid>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r w:rsidRPr="00FE5FDA">
              <w:rPr>
                <w:rFonts w:ascii="Times New Roman" w:eastAsia="Times New Roman" w:hAnsi="Times New Roman"/>
                <w:sz w:val="24"/>
                <w:szCs w:val="24"/>
              </w:rPr>
              <w:t>Ф.И футболиста</w:t>
            </w:r>
          </w:p>
        </w:tc>
        <w:tc>
          <w:tcPr>
            <w:tcW w:w="7468" w:type="dxa"/>
            <w:gridSpan w:val="9"/>
            <w:shd w:val="clear" w:color="auto" w:fill="auto"/>
          </w:tcPr>
          <w:p w:rsidR="00FB68F6" w:rsidRPr="00FE5FDA" w:rsidRDefault="00FB68F6" w:rsidP="00A32DEE">
            <w:pPr>
              <w:rPr>
                <w:rFonts w:ascii="Times New Roman" w:eastAsia="Times New Roman" w:hAnsi="Times New Roman"/>
                <w:sz w:val="24"/>
                <w:szCs w:val="24"/>
              </w:rPr>
            </w:pPr>
            <w:r w:rsidRPr="00FE5FDA">
              <w:rPr>
                <w:rFonts w:ascii="Times New Roman" w:eastAsia="Times New Roman" w:hAnsi="Times New Roman"/>
                <w:sz w:val="24"/>
                <w:szCs w:val="24"/>
              </w:rPr>
              <w:t xml:space="preserve">                   Удачный пас</w:t>
            </w: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bl>
    <w:p w:rsidR="00FB68F6" w:rsidRPr="00FE5FDA" w:rsidRDefault="00FB68F6" w:rsidP="00FB68F6">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44"/>
        <w:gridCol w:w="842"/>
        <w:gridCol w:w="841"/>
        <w:gridCol w:w="841"/>
        <w:gridCol w:w="841"/>
        <w:gridCol w:w="841"/>
        <w:gridCol w:w="841"/>
        <w:gridCol w:w="841"/>
        <w:gridCol w:w="736"/>
      </w:tblGrid>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r w:rsidRPr="00FE5FDA">
              <w:rPr>
                <w:rFonts w:ascii="Times New Roman" w:eastAsia="Times New Roman" w:hAnsi="Times New Roman"/>
                <w:sz w:val="24"/>
                <w:szCs w:val="24"/>
              </w:rPr>
              <w:t>Ф.И футболиста</w:t>
            </w:r>
          </w:p>
        </w:tc>
        <w:tc>
          <w:tcPr>
            <w:tcW w:w="7468" w:type="dxa"/>
            <w:gridSpan w:val="9"/>
            <w:shd w:val="clear" w:color="auto" w:fill="auto"/>
          </w:tcPr>
          <w:p w:rsidR="00FB68F6" w:rsidRPr="00FE5FDA" w:rsidRDefault="00FB68F6" w:rsidP="00A32DEE">
            <w:pPr>
              <w:rPr>
                <w:rFonts w:ascii="Times New Roman" w:eastAsia="Times New Roman" w:hAnsi="Times New Roman"/>
                <w:sz w:val="24"/>
                <w:szCs w:val="24"/>
              </w:rPr>
            </w:pPr>
            <w:r w:rsidRPr="00FE5FDA">
              <w:rPr>
                <w:rFonts w:ascii="Times New Roman" w:eastAsia="Times New Roman" w:hAnsi="Times New Roman"/>
                <w:sz w:val="24"/>
                <w:szCs w:val="24"/>
              </w:rPr>
              <w:t xml:space="preserve">                   Количество забитых голов</w:t>
            </w:r>
            <w:r w:rsidRPr="00FE5FDA">
              <w:rPr>
                <w:rFonts w:ascii="Times New Roman" w:eastAsia="Times New Roman" w:hAnsi="Times New Roman"/>
                <w:sz w:val="24"/>
                <w:szCs w:val="24"/>
                <w:lang w:val="en-US"/>
              </w:rPr>
              <w:t>:</w:t>
            </w:r>
          </w:p>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r w:rsidR="00FB68F6" w:rsidRPr="00FE5FDA" w:rsidTr="00A32DEE">
        <w:tc>
          <w:tcPr>
            <w:tcW w:w="1604" w:type="dxa"/>
            <w:shd w:val="clear" w:color="auto" w:fill="auto"/>
          </w:tcPr>
          <w:p w:rsidR="00FB68F6" w:rsidRPr="00FE5FDA" w:rsidRDefault="00FB68F6" w:rsidP="00A32DEE">
            <w:pPr>
              <w:rPr>
                <w:rFonts w:ascii="Times New Roman" w:eastAsia="Times New Roman" w:hAnsi="Times New Roman"/>
                <w:sz w:val="24"/>
                <w:szCs w:val="24"/>
              </w:rPr>
            </w:pPr>
          </w:p>
        </w:tc>
        <w:tc>
          <w:tcPr>
            <w:tcW w:w="844" w:type="dxa"/>
            <w:shd w:val="clear" w:color="auto" w:fill="auto"/>
          </w:tcPr>
          <w:p w:rsidR="00FB68F6" w:rsidRPr="00FE5FDA" w:rsidRDefault="00FB68F6" w:rsidP="00A32DEE">
            <w:pPr>
              <w:rPr>
                <w:rFonts w:ascii="Times New Roman" w:eastAsia="Times New Roman" w:hAnsi="Times New Roman"/>
                <w:sz w:val="24"/>
                <w:szCs w:val="24"/>
              </w:rPr>
            </w:pPr>
          </w:p>
        </w:tc>
        <w:tc>
          <w:tcPr>
            <w:tcW w:w="842"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841" w:type="dxa"/>
            <w:shd w:val="clear" w:color="auto" w:fill="auto"/>
          </w:tcPr>
          <w:p w:rsidR="00FB68F6" w:rsidRPr="00FE5FDA" w:rsidRDefault="00FB68F6" w:rsidP="00A32DEE">
            <w:pPr>
              <w:rPr>
                <w:rFonts w:ascii="Times New Roman" w:eastAsia="Times New Roman" w:hAnsi="Times New Roman"/>
                <w:sz w:val="24"/>
                <w:szCs w:val="24"/>
              </w:rPr>
            </w:pPr>
          </w:p>
        </w:tc>
        <w:tc>
          <w:tcPr>
            <w:tcW w:w="736" w:type="dxa"/>
            <w:shd w:val="clear" w:color="auto" w:fill="auto"/>
          </w:tcPr>
          <w:p w:rsidR="00FB68F6" w:rsidRPr="00FE5FDA" w:rsidRDefault="00FB68F6" w:rsidP="00A32DEE">
            <w:pPr>
              <w:rPr>
                <w:rFonts w:ascii="Times New Roman" w:eastAsia="Times New Roman" w:hAnsi="Times New Roman"/>
                <w:sz w:val="24"/>
                <w:szCs w:val="24"/>
              </w:rPr>
            </w:pPr>
          </w:p>
        </w:tc>
      </w:tr>
    </w:tbl>
    <w:p w:rsidR="00FB68F6" w:rsidRPr="00FE5FDA" w:rsidRDefault="00FB68F6" w:rsidP="00FB68F6">
      <w:pPr>
        <w:rPr>
          <w:rFonts w:ascii="Times New Roman" w:hAnsi="Times New Roman"/>
          <w:sz w:val="24"/>
          <w:szCs w:val="24"/>
          <w:lang w:val="en-US"/>
        </w:rPr>
      </w:pPr>
      <w:r w:rsidRPr="00FE5FDA">
        <w:rPr>
          <w:rFonts w:ascii="Times New Roman" w:hAnsi="Times New Roman"/>
          <w:sz w:val="24"/>
          <w:szCs w:val="24"/>
        </w:rPr>
        <w:t>Всего голов</w:t>
      </w:r>
      <w:r w:rsidRPr="00FE5FDA">
        <w:rPr>
          <w:rFonts w:ascii="Times New Roman" w:hAnsi="Times New Roman"/>
          <w:sz w:val="24"/>
          <w:szCs w:val="24"/>
          <w:lang w:val="en-US"/>
        </w:rPr>
        <w:t>:_____________________________________</w:t>
      </w:r>
    </w:p>
    <w:p w:rsidR="00FB68F6" w:rsidRPr="00FE5FDA" w:rsidRDefault="00FB68F6" w:rsidP="00FB68F6">
      <w:pPr>
        <w:spacing w:after="0" w:line="360" w:lineRule="auto"/>
        <w:ind w:firstLine="709"/>
        <w:jc w:val="both"/>
        <w:rPr>
          <w:rFonts w:ascii="Times New Roman" w:hAnsi="Times New Roman"/>
          <w:sz w:val="24"/>
          <w:szCs w:val="24"/>
        </w:rPr>
      </w:pPr>
      <w:r w:rsidRPr="00FE5FDA">
        <w:rPr>
          <w:rFonts w:ascii="Times New Roman" w:hAnsi="Times New Roman"/>
          <w:sz w:val="24"/>
          <w:szCs w:val="24"/>
        </w:rPr>
        <w:t>За каждый гол  команде выдается мяч. Капитан команды может выбрать ситуацию «Голевая передача», в случае правильного ответа на вопрос сразу же забивается гол.</w:t>
      </w:r>
    </w:p>
    <w:p w:rsidR="00FB68F6" w:rsidRPr="00E66211" w:rsidRDefault="00FB68F6" w:rsidP="00E66211">
      <w:pPr>
        <w:spacing w:after="0" w:line="360" w:lineRule="auto"/>
        <w:ind w:firstLine="709"/>
        <w:jc w:val="both"/>
        <w:rPr>
          <w:rFonts w:ascii="Times New Roman" w:hAnsi="Times New Roman"/>
          <w:sz w:val="24"/>
          <w:szCs w:val="24"/>
        </w:rPr>
      </w:pPr>
      <w:r w:rsidRPr="00FE5FDA">
        <w:rPr>
          <w:rFonts w:ascii="Times New Roman" w:hAnsi="Times New Roman"/>
          <w:sz w:val="24"/>
          <w:szCs w:val="24"/>
        </w:rPr>
        <w:t xml:space="preserve">Судьями в игре являются учащиеся 8-9 классов, у которых есть тексты задач и правильные ответы к ним, а также карточки индивидуального учета. Один ученик (главный судья) работает у экрана, передвигает мяч. Во время игры член команды поднимает руку, встает и называет номер задания, которое он выбрал. В случае правильного ответа судья матча перемещает мяч на столько делений, какова была цена задания. В конце игры подводятся итоги.  Боковые судьи называют счет и самых результативных игроков. </w:t>
      </w:r>
    </w:p>
    <w:sectPr w:rsidR="00FB68F6" w:rsidRPr="00E66211" w:rsidSect="00BB0EFA">
      <w:footerReference w:type="default" r:id="rId10"/>
      <w:pgSz w:w="11906" w:h="16838" w:code="9"/>
      <w:pgMar w:top="851" w:right="851" w:bottom="284" w:left="1418" w:header="454"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211">
      <w:pPr>
        <w:spacing w:after="0" w:line="240" w:lineRule="auto"/>
      </w:pPr>
      <w:r>
        <w:separator/>
      </w:r>
    </w:p>
  </w:endnote>
  <w:endnote w:type="continuationSeparator" w:id="0">
    <w:p w:rsidR="00000000" w:rsidRDefault="00E6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DA" w:rsidRDefault="00C71D8F">
    <w:pPr>
      <w:pStyle w:val="a5"/>
      <w:jc w:val="center"/>
    </w:pPr>
    <w:r>
      <w:fldChar w:fldCharType="begin"/>
    </w:r>
    <w:r>
      <w:instrText>PAGE   \* MERGEFORMAT</w:instrText>
    </w:r>
    <w:r>
      <w:fldChar w:fldCharType="separate"/>
    </w:r>
    <w:r w:rsidR="00E66211">
      <w:rPr>
        <w:noProof/>
      </w:rPr>
      <w:t>2</w:t>
    </w:r>
    <w:r>
      <w:fldChar w:fldCharType="end"/>
    </w:r>
  </w:p>
  <w:p w:rsidR="00FE5FDA" w:rsidRDefault="00E66211">
    <w:pPr>
      <w:pStyle w:val="a5"/>
    </w:pPr>
  </w:p>
  <w:p w:rsidR="00FE5FDA" w:rsidRDefault="00E66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6211">
      <w:pPr>
        <w:spacing w:after="0" w:line="240" w:lineRule="auto"/>
      </w:pPr>
      <w:r>
        <w:separator/>
      </w:r>
    </w:p>
  </w:footnote>
  <w:footnote w:type="continuationSeparator" w:id="0">
    <w:p w:rsidR="00000000" w:rsidRDefault="00E66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A20A5A"/>
    <w:lvl w:ilvl="0">
      <w:start w:val="1"/>
      <w:numFmt w:val="bullet"/>
      <w:pStyle w:val="2"/>
      <w:lvlText w:val=""/>
      <w:lvlJc w:val="left"/>
      <w:pPr>
        <w:tabs>
          <w:tab w:val="num" w:pos="643"/>
        </w:tabs>
        <w:ind w:left="643" w:hanging="360"/>
      </w:pPr>
      <w:rPr>
        <w:rFonts w:ascii="Symbol" w:hAnsi="Symbol" w:hint="default"/>
      </w:rPr>
    </w:lvl>
  </w:abstractNum>
  <w:abstractNum w:abstractNumId="1">
    <w:nsid w:val="07F86443"/>
    <w:multiLevelType w:val="hybridMultilevel"/>
    <w:tmpl w:val="69960C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B29B4"/>
    <w:multiLevelType w:val="multilevel"/>
    <w:tmpl w:val="1770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53C04"/>
    <w:multiLevelType w:val="hybridMultilevel"/>
    <w:tmpl w:val="0A9E8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801502"/>
    <w:multiLevelType w:val="hybridMultilevel"/>
    <w:tmpl w:val="A8AC3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924ACA"/>
    <w:multiLevelType w:val="hybridMultilevel"/>
    <w:tmpl w:val="B23A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21533"/>
    <w:multiLevelType w:val="multilevel"/>
    <w:tmpl w:val="3A403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313AE"/>
    <w:multiLevelType w:val="hybridMultilevel"/>
    <w:tmpl w:val="5F662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943EB"/>
    <w:multiLevelType w:val="multilevel"/>
    <w:tmpl w:val="A37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73593C"/>
    <w:multiLevelType w:val="hybridMultilevel"/>
    <w:tmpl w:val="60761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B50F35"/>
    <w:multiLevelType w:val="hybridMultilevel"/>
    <w:tmpl w:val="0D5AB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974917"/>
    <w:multiLevelType w:val="hybridMultilevel"/>
    <w:tmpl w:val="96525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B1C21"/>
    <w:multiLevelType w:val="hybridMultilevel"/>
    <w:tmpl w:val="A0E01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7F417D"/>
    <w:multiLevelType w:val="hybridMultilevel"/>
    <w:tmpl w:val="4C4C8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50C9A"/>
    <w:multiLevelType w:val="hybridMultilevel"/>
    <w:tmpl w:val="5DD40A5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65EA1C2C"/>
    <w:multiLevelType w:val="hybridMultilevel"/>
    <w:tmpl w:val="DEA4E0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E935115"/>
    <w:multiLevelType w:val="hybridMultilevel"/>
    <w:tmpl w:val="9AFC1F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06F1C51"/>
    <w:multiLevelType w:val="hybridMultilevel"/>
    <w:tmpl w:val="4D1C90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84333C"/>
    <w:multiLevelType w:val="hybridMultilevel"/>
    <w:tmpl w:val="22E4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B83716"/>
    <w:multiLevelType w:val="hybridMultilevel"/>
    <w:tmpl w:val="13C4B486"/>
    <w:lvl w:ilvl="0" w:tplc="F580CFD2">
      <w:start w:val="1"/>
      <w:numFmt w:val="bullet"/>
      <w:lvlText w:val="•"/>
      <w:lvlJc w:val="left"/>
      <w:pPr>
        <w:tabs>
          <w:tab w:val="num" w:pos="720"/>
        </w:tabs>
        <w:ind w:left="720" w:hanging="360"/>
      </w:pPr>
      <w:rPr>
        <w:rFonts w:ascii="Arial" w:hAnsi="Arial" w:hint="default"/>
      </w:rPr>
    </w:lvl>
    <w:lvl w:ilvl="1" w:tplc="42566D74" w:tentative="1">
      <w:start w:val="1"/>
      <w:numFmt w:val="bullet"/>
      <w:lvlText w:val="•"/>
      <w:lvlJc w:val="left"/>
      <w:pPr>
        <w:tabs>
          <w:tab w:val="num" w:pos="1440"/>
        </w:tabs>
        <w:ind w:left="1440" w:hanging="360"/>
      </w:pPr>
      <w:rPr>
        <w:rFonts w:ascii="Arial" w:hAnsi="Arial" w:hint="default"/>
      </w:rPr>
    </w:lvl>
    <w:lvl w:ilvl="2" w:tplc="8E0E3370" w:tentative="1">
      <w:start w:val="1"/>
      <w:numFmt w:val="bullet"/>
      <w:lvlText w:val="•"/>
      <w:lvlJc w:val="left"/>
      <w:pPr>
        <w:tabs>
          <w:tab w:val="num" w:pos="2160"/>
        </w:tabs>
        <w:ind w:left="2160" w:hanging="360"/>
      </w:pPr>
      <w:rPr>
        <w:rFonts w:ascii="Arial" w:hAnsi="Arial" w:hint="default"/>
      </w:rPr>
    </w:lvl>
    <w:lvl w:ilvl="3" w:tplc="9B20BF18" w:tentative="1">
      <w:start w:val="1"/>
      <w:numFmt w:val="bullet"/>
      <w:lvlText w:val="•"/>
      <w:lvlJc w:val="left"/>
      <w:pPr>
        <w:tabs>
          <w:tab w:val="num" w:pos="2880"/>
        </w:tabs>
        <w:ind w:left="2880" w:hanging="360"/>
      </w:pPr>
      <w:rPr>
        <w:rFonts w:ascii="Arial" w:hAnsi="Arial" w:hint="default"/>
      </w:rPr>
    </w:lvl>
    <w:lvl w:ilvl="4" w:tplc="A00A5234" w:tentative="1">
      <w:start w:val="1"/>
      <w:numFmt w:val="bullet"/>
      <w:lvlText w:val="•"/>
      <w:lvlJc w:val="left"/>
      <w:pPr>
        <w:tabs>
          <w:tab w:val="num" w:pos="3600"/>
        </w:tabs>
        <w:ind w:left="3600" w:hanging="360"/>
      </w:pPr>
      <w:rPr>
        <w:rFonts w:ascii="Arial" w:hAnsi="Arial" w:hint="default"/>
      </w:rPr>
    </w:lvl>
    <w:lvl w:ilvl="5" w:tplc="28A803F2" w:tentative="1">
      <w:start w:val="1"/>
      <w:numFmt w:val="bullet"/>
      <w:lvlText w:val="•"/>
      <w:lvlJc w:val="left"/>
      <w:pPr>
        <w:tabs>
          <w:tab w:val="num" w:pos="4320"/>
        </w:tabs>
        <w:ind w:left="4320" w:hanging="360"/>
      </w:pPr>
      <w:rPr>
        <w:rFonts w:ascii="Arial" w:hAnsi="Arial" w:hint="default"/>
      </w:rPr>
    </w:lvl>
    <w:lvl w:ilvl="6" w:tplc="BECC16D8" w:tentative="1">
      <w:start w:val="1"/>
      <w:numFmt w:val="bullet"/>
      <w:lvlText w:val="•"/>
      <w:lvlJc w:val="left"/>
      <w:pPr>
        <w:tabs>
          <w:tab w:val="num" w:pos="5040"/>
        </w:tabs>
        <w:ind w:left="5040" w:hanging="360"/>
      </w:pPr>
      <w:rPr>
        <w:rFonts w:ascii="Arial" w:hAnsi="Arial" w:hint="default"/>
      </w:rPr>
    </w:lvl>
    <w:lvl w:ilvl="7" w:tplc="D754570A" w:tentative="1">
      <w:start w:val="1"/>
      <w:numFmt w:val="bullet"/>
      <w:lvlText w:val="•"/>
      <w:lvlJc w:val="left"/>
      <w:pPr>
        <w:tabs>
          <w:tab w:val="num" w:pos="5760"/>
        </w:tabs>
        <w:ind w:left="5760" w:hanging="360"/>
      </w:pPr>
      <w:rPr>
        <w:rFonts w:ascii="Arial" w:hAnsi="Arial" w:hint="default"/>
      </w:rPr>
    </w:lvl>
    <w:lvl w:ilvl="8" w:tplc="B05C415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8"/>
  </w:num>
  <w:num w:numId="3">
    <w:abstractNumId w:val="6"/>
  </w:num>
  <w:num w:numId="4">
    <w:abstractNumId w:val="2"/>
  </w:num>
  <w:num w:numId="5">
    <w:abstractNumId w:val="19"/>
  </w:num>
  <w:num w:numId="6">
    <w:abstractNumId w:val="1"/>
  </w:num>
  <w:num w:numId="7">
    <w:abstractNumId w:val="12"/>
  </w:num>
  <w:num w:numId="8">
    <w:abstractNumId w:val="7"/>
  </w:num>
  <w:num w:numId="9">
    <w:abstractNumId w:val="18"/>
  </w:num>
  <w:num w:numId="10">
    <w:abstractNumId w:val="13"/>
  </w:num>
  <w:num w:numId="11">
    <w:abstractNumId w:val="10"/>
  </w:num>
  <w:num w:numId="12">
    <w:abstractNumId w:val="11"/>
  </w:num>
  <w:num w:numId="13">
    <w:abstractNumId w:val="3"/>
  </w:num>
  <w:num w:numId="14">
    <w:abstractNumId w:val="16"/>
  </w:num>
  <w:num w:numId="15">
    <w:abstractNumId w:val="5"/>
  </w:num>
  <w:num w:numId="16">
    <w:abstractNumId w:val="0"/>
  </w:num>
  <w:num w:numId="17">
    <w:abstractNumId w:val="15"/>
  </w:num>
  <w:num w:numId="18">
    <w:abstractNumId w:val="17"/>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68F6"/>
    <w:rsid w:val="00C71D8F"/>
    <w:rsid w:val="00E66211"/>
    <w:rsid w:val="00FB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9" type="connector" idref="#_x0000_s1044"/>
        <o:r id="V:Rule20" type="connector" idref="#_x0000_s1051"/>
        <o:r id="V:Rule21" type="connector" idref="#_x0000_s1045"/>
        <o:r id="V:Rule22" type="connector" idref="#_x0000_s1053"/>
        <o:r id="V:Rule23" type="connector" idref="#_x0000_s1070"/>
        <o:r id="V:Rule24" type="connector" idref="#_x0000_s1050"/>
        <o:r id="V:Rule25" type="connector" idref="#_x0000_s1054"/>
        <o:r id="V:Rule26" type="connector" idref="#_x0000_s1052"/>
        <o:r id="V:Rule27" type="connector" idref="#_x0000_s1036"/>
        <o:r id="V:Rule28" type="connector" idref="#_x0000_s1032"/>
        <o:r id="V:Rule29" type="connector" idref="#_x0000_s1065"/>
        <o:r id="V:Rule30" type="connector" idref="#_x0000_s1033"/>
        <o:r id="V:Rule31" type="connector" idref="#_x0000_s1069"/>
        <o:r id="V:Rule32" type="connector" idref="#_x0000_s1047"/>
        <o:r id="V:Rule33" type="connector" idref="#_x0000_s1068"/>
        <o:r id="V:Rule34" type="connector" idref="#_x0000_s1038"/>
        <o:r id="V:Rule35" type="connector" idref="#_x0000_s1066"/>
        <o:r id="V:Rule36"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qFormat/>
    <w:rsid w:val="00FB68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B68F6"/>
    <w:rPr>
      <w:rFonts w:ascii="Times New Roman" w:eastAsia="Times New Roman" w:hAnsi="Times New Roman" w:cs="Times New Roman"/>
      <w:b/>
      <w:bCs/>
      <w:sz w:val="20"/>
      <w:szCs w:val="20"/>
    </w:rPr>
  </w:style>
  <w:style w:type="paragraph" w:styleId="a3">
    <w:name w:val="header"/>
    <w:basedOn w:val="a"/>
    <w:link w:val="a4"/>
    <w:uiPriority w:val="99"/>
    <w:unhideWhenUsed/>
    <w:rsid w:val="00FB68F6"/>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FB68F6"/>
    <w:rPr>
      <w:rFonts w:ascii="Calibri" w:eastAsia="Calibri" w:hAnsi="Calibri" w:cs="Times New Roman"/>
      <w:lang w:eastAsia="en-US"/>
    </w:rPr>
  </w:style>
  <w:style w:type="paragraph" w:styleId="a5">
    <w:name w:val="footer"/>
    <w:basedOn w:val="a"/>
    <w:link w:val="a6"/>
    <w:uiPriority w:val="99"/>
    <w:unhideWhenUsed/>
    <w:rsid w:val="00FB68F6"/>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FB68F6"/>
    <w:rPr>
      <w:rFonts w:ascii="Calibri" w:eastAsia="Calibri" w:hAnsi="Calibri" w:cs="Times New Roman"/>
      <w:lang w:eastAsia="en-US"/>
    </w:rPr>
  </w:style>
  <w:style w:type="paragraph" w:styleId="a7">
    <w:name w:val="Normal (Web)"/>
    <w:basedOn w:val="a"/>
    <w:uiPriority w:val="99"/>
    <w:rsid w:val="00FB68F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FB6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B68F6"/>
    <w:rPr>
      <w:rFonts w:ascii="Courier New" w:eastAsia="Times New Roman" w:hAnsi="Courier New" w:cs="Courier New"/>
      <w:sz w:val="20"/>
      <w:szCs w:val="20"/>
    </w:rPr>
  </w:style>
  <w:style w:type="paragraph" w:styleId="a8">
    <w:name w:val="List Paragraph"/>
    <w:basedOn w:val="a"/>
    <w:uiPriority w:val="34"/>
    <w:qFormat/>
    <w:rsid w:val="00FB68F6"/>
    <w:pPr>
      <w:spacing w:after="0" w:line="240" w:lineRule="auto"/>
      <w:ind w:left="708"/>
    </w:pPr>
    <w:rPr>
      <w:rFonts w:ascii="Times New Roman" w:eastAsia="Times New Roman" w:hAnsi="Times New Roman" w:cs="Times New Roman"/>
      <w:sz w:val="24"/>
      <w:szCs w:val="24"/>
    </w:rPr>
  </w:style>
  <w:style w:type="table" w:styleId="a9">
    <w:name w:val="Table Grid"/>
    <w:basedOn w:val="a1"/>
    <w:uiPriority w:val="59"/>
    <w:rsid w:val="00FB68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unhideWhenUsed/>
    <w:rsid w:val="00FB68F6"/>
    <w:pPr>
      <w:numPr>
        <w:numId w:val="16"/>
      </w:numPr>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3520</Words>
  <Characters>20065</Characters>
  <Application>Microsoft Office Word</Application>
  <DocSecurity>0</DocSecurity>
  <Lines>167</Lines>
  <Paragraphs>47</Paragraphs>
  <ScaleCrop>false</ScaleCrop>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днс</cp:lastModifiedBy>
  <cp:revision>3</cp:revision>
  <dcterms:created xsi:type="dcterms:W3CDTF">2012-12-03T10:01:00Z</dcterms:created>
  <dcterms:modified xsi:type="dcterms:W3CDTF">2014-03-10T11:01:00Z</dcterms:modified>
</cp:coreProperties>
</file>