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C" w:rsidRPr="004B2BDC" w:rsidRDefault="004B2BDC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rStyle w:val="Exact"/>
          <w:b/>
          <w:sz w:val="28"/>
          <w:szCs w:val="28"/>
        </w:rPr>
      </w:pPr>
    </w:p>
    <w:p w:rsidR="004B2BDC" w:rsidRPr="004B2BDC" w:rsidRDefault="004B2BDC" w:rsidP="004B2BDC">
      <w:pPr>
        <w:pStyle w:val="6"/>
        <w:shd w:val="clear" w:color="auto" w:fill="auto"/>
        <w:spacing w:line="276" w:lineRule="auto"/>
        <w:ind w:left="-851" w:right="-284" w:firstLine="567"/>
        <w:jc w:val="center"/>
        <w:rPr>
          <w:rStyle w:val="Exact"/>
          <w:b/>
          <w:sz w:val="28"/>
          <w:szCs w:val="28"/>
        </w:rPr>
      </w:pPr>
      <w:r w:rsidRPr="004B2BDC">
        <w:rPr>
          <w:rStyle w:val="Exact"/>
          <w:b/>
          <w:sz w:val="28"/>
          <w:szCs w:val="28"/>
        </w:rPr>
        <w:t>Тема урока: Светская и духовная музыка</w:t>
      </w:r>
    </w:p>
    <w:p w:rsidR="004B2BDC" w:rsidRPr="004B2BDC" w:rsidRDefault="004B2BDC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rStyle w:val="Exact"/>
          <w:b/>
          <w:sz w:val="28"/>
          <w:szCs w:val="28"/>
        </w:rPr>
      </w:pPr>
    </w:p>
    <w:p w:rsidR="004B2BDC" w:rsidRPr="004B2BDC" w:rsidRDefault="004B2BDC" w:rsidP="004B2BDC">
      <w:pPr>
        <w:pStyle w:val="6"/>
        <w:shd w:val="clear" w:color="auto" w:fill="auto"/>
        <w:spacing w:line="276" w:lineRule="auto"/>
        <w:ind w:left="-426" w:right="-284"/>
        <w:jc w:val="both"/>
        <w:rPr>
          <w:rStyle w:val="Exact"/>
          <w:b/>
          <w:sz w:val="28"/>
          <w:szCs w:val="28"/>
        </w:rPr>
      </w:pPr>
      <w:r w:rsidRPr="004B2BDC">
        <w:rPr>
          <w:rStyle w:val="Exact"/>
          <w:b/>
          <w:sz w:val="28"/>
          <w:szCs w:val="28"/>
        </w:rPr>
        <w:t>Тип урока: урок расширения и углубления знаний</w:t>
      </w:r>
    </w:p>
    <w:p w:rsidR="004B2BDC" w:rsidRPr="004B2BDC" w:rsidRDefault="004B2BDC" w:rsidP="004B2BDC">
      <w:pPr>
        <w:pStyle w:val="6"/>
        <w:shd w:val="clear" w:color="auto" w:fill="auto"/>
        <w:spacing w:line="276" w:lineRule="auto"/>
        <w:ind w:left="-426" w:right="-284"/>
        <w:jc w:val="both"/>
        <w:rPr>
          <w:rStyle w:val="Exact"/>
          <w:b/>
          <w:sz w:val="28"/>
          <w:szCs w:val="28"/>
        </w:rPr>
      </w:pPr>
      <w:r w:rsidRPr="004B2BDC">
        <w:rPr>
          <w:rStyle w:val="Exact"/>
          <w:b/>
          <w:sz w:val="28"/>
          <w:szCs w:val="28"/>
        </w:rPr>
        <w:t>Цель урока: раскрыть сущность светской и духовной музыки; воспитывать любовь к музыке; развивать самостоятельность, активность; формирование музыкальной культуры.</w:t>
      </w:r>
    </w:p>
    <w:p w:rsidR="004B2BDC" w:rsidRPr="004B2BDC" w:rsidRDefault="004B2BDC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rStyle w:val="Exact"/>
          <w:sz w:val="28"/>
          <w:szCs w:val="28"/>
        </w:rPr>
      </w:pPr>
    </w:p>
    <w:p w:rsidR="004B2BDC" w:rsidRPr="004B2BDC" w:rsidRDefault="004B2BDC" w:rsidP="004B2BDC">
      <w:pPr>
        <w:pStyle w:val="6"/>
        <w:shd w:val="clear" w:color="auto" w:fill="auto"/>
        <w:spacing w:line="276" w:lineRule="auto"/>
        <w:ind w:left="-851" w:right="-284" w:firstLine="567"/>
        <w:jc w:val="center"/>
        <w:rPr>
          <w:rStyle w:val="Exact"/>
          <w:sz w:val="28"/>
          <w:szCs w:val="28"/>
        </w:rPr>
      </w:pPr>
      <w:r w:rsidRPr="004B2BDC">
        <w:rPr>
          <w:rStyle w:val="Exact"/>
          <w:sz w:val="28"/>
          <w:szCs w:val="28"/>
        </w:rPr>
        <w:t>Ход урока:</w:t>
      </w:r>
    </w:p>
    <w:p w:rsidR="004B2BDC" w:rsidRPr="004B2BDC" w:rsidRDefault="004B2BDC" w:rsidP="004B2BDC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-851" w:right="-284" w:firstLine="567"/>
        <w:jc w:val="both"/>
        <w:rPr>
          <w:rStyle w:val="Exact"/>
          <w:sz w:val="28"/>
          <w:szCs w:val="28"/>
        </w:rPr>
      </w:pPr>
      <w:proofErr w:type="gramStart"/>
      <w:r w:rsidRPr="004B2BDC">
        <w:rPr>
          <w:rStyle w:val="Exact"/>
          <w:sz w:val="28"/>
          <w:szCs w:val="28"/>
        </w:rPr>
        <w:t>ОРГ</w:t>
      </w:r>
      <w:proofErr w:type="gramEnd"/>
      <w:r w:rsidRPr="004B2BDC">
        <w:rPr>
          <w:rStyle w:val="Exact"/>
          <w:sz w:val="28"/>
          <w:szCs w:val="28"/>
        </w:rPr>
        <w:t xml:space="preserve"> Момент</w:t>
      </w:r>
    </w:p>
    <w:p w:rsidR="004B2BDC" w:rsidRPr="004B2BDC" w:rsidRDefault="004B2BDC" w:rsidP="004B2BDC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-851" w:right="-284" w:firstLine="567"/>
        <w:jc w:val="both"/>
        <w:rPr>
          <w:rStyle w:val="Exact"/>
          <w:sz w:val="28"/>
          <w:szCs w:val="28"/>
        </w:rPr>
      </w:pPr>
      <w:r w:rsidRPr="004B2BDC">
        <w:rPr>
          <w:rStyle w:val="Exact"/>
          <w:sz w:val="28"/>
          <w:szCs w:val="28"/>
        </w:rPr>
        <w:t>ИЗУЧЕНИЕ НОВОГО МАТЕРИАЛА</w:t>
      </w:r>
    </w:p>
    <w:p w:rsidR="00794F39" w:rsidRPr="004B2BDC" w:rsidRDefault="00794F39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B2BDC">
        <w:rPr>
          <w:rStyle w:val="Exact"/>
          <w:sz w:val="28"/>
          <w:szCs w:val="28"/>
        </w:rPr>
        <w:t>Музыкальная культура развивалась во взаимодействии двух основ</w:t>
      </w:r>
      <w:r w:rsidRPr="004B2BDC">
        <w:rPr>
          <w:rStyle w:val="Exact"/>
          <w:sz w:val="28"/>
          <w:szCs w:val="28"/>
        </w:rPr>
        <w:softHyphen/>
        <w:t xml:space="preserve">ных направлений: светского и духовного, церковного. </w:t>
      </w:r>
      <w:r w:rsidRPr="004B2BDC">
        <w:rPr>
          <w:rStyle w:val="0ptExact"/>
          <w:sz w:val="28"/>
          <w:szCs w:val="28"/>
        </w:rPr>
        <w:t>Светская му</w:t>
      </w:r>
      <w:r w:rsidRPr="004B2BDC">
        <w:rPr>
          <w:rStyle w:val="0ptExact"/>
          <w:sz w:val="28"/>
          <w:szCs w:val="28"/>
        </w:rPr>
        <w:softHyphen/>
        <w:t xml:space="preserve">зыка </w:t>
      </w:r>
      <w:r w:rsidRPr="004B2BDC">
        <w:rPr>
          <w:rStyle w:val="Exact"/>
          <w:sz w:val="28"/>
          <w:szCs w:val="28"/>
        </w:rPr>
        <w:t xml:space="preserve">в своих истоках опиралась на народно-песенную, танцевальную культуру. </w:t>
      </w:r>
      <w:r w:rsidRPr="004B2BDC">
        <w:rPr>
          <w:rStyle w:val="0ptExact"/>
          <w:sz w:val="28"/>
          <w:szCs w:val="28"/>
        </w:rPr>
        <w:t xml:space="preserve">Духовная музыка </w:t>
      </w:r>
      <w:r w:rsidRPr="004B2BDC">
        <w:rPr>
          <w:rStyle w:val="Exact"/>
          <w:sz w:val="28"/>
          <w:szCs w:val="28"/>
        </w:rPr>
        <w:t>всегда была связана с богослужением.</w:t>
      </w:r>
    </w:p>
    <w:p w:rsidR="00794F39" w:rsidRPr="004B2BDC" w:rsidRDefault="00794F39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sz w:val="28"/>
          <w:szCs w:val="28"/>
        </w:rPr>
      </w:pPr>
      <w:proofErr w:type="gramStart"/>
      <w:r w:rsidRPr="004B2BDC">
        <w:rPr>
          <w:rStyle w:val="Exact"/>
          <w:sz w:val="28"/>
          <w:szCs w:val="28"/>
        </w:rPr>
        <w:t>Первые профессиональные музыканты — композиторы, теоретики, исполнители (певцы, инструменталисты) — вплоть до XVIII в., как правило, служили капельмейстерами и органистами при дворах мо</w:t>
      </w:r>
      <w:r w:rsidRPr="004B2BDC">
        <w:rPr>
          <w:rStyle w:val="Exact"/>
          <w:sz w:val="28"/>
          <w:szCs w:val="28"/>
        </w:rPr>
        <w:softHyphen/>
        <w:t>нархов, князей, архиепископов.</w:t>
      </w:r>
      <w:proofErr w:type="gramEnd"/>
      <w:r w:rsidRPr="004B2BDC">
        <w:rPr>
          <w:rStyle w:val="Exact"/>
          <w:sz w:val="28"/>
          <w:szCs w:val="28"/>
        </w:rPr>
        <w:t xml:space="preserve"> С широким кругом слушателей они могли общаться только в церкви.</w:t>
      </w:r>
    </w:p>
    <w:p w:rsidR="00794F39" w:rsidRPr="004B2BDC" w:rsidRDefault="00794F39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B2BDC">
        <w:rPr>
          <w:rStyle w:val="Exact"/>
          <w:sz w:val="28"/>
          <w:szCs w:val="28"/>
        </w:rPr>
        <w:t>Церковная музыка всегда обращена к темам Священного Писания. Драматургия образов страдания, смерти, воскресения Христа является основой развития духовной музыки. В церковном обряде музыка и слово в единстве с другими видами искусства определяют целостность драматического действа, построенного на контрастах различных обра</w:t>
      </w:r>
      <w:r w:rsidRPr="004B2BDC">
        <w:rPr>
          <w:rStyle w:val="Exact"/>
          <w:sz w:val="28"/>
          <w:szCs w:val="28"/>
        </w:rPr>
        <w:softHyphen/>
        <w:t xml:space="preserve">зов. В восточной, православной церкви это литургия и всенощная, венчание и молебен, в </w:t>
      </w:r>
      <w:proofErr w:type="gramStart"/>
      <w:r w:rsidRPr="004B2BDC">
        <w:rPr>
          <w:rStyle w:val="Exact"/>
          <w:sz w:val="28"/>
          <w:szCs w:val="28"/>
        </w:rPr>
        <w:t>истоках</w:t>
      </w:r>
      <w:proofErr w:type="gramEnd"/>
      <w:r w:rsidRPr="004B2BDC">
        <w:rPr>
          <w:rStyle w:val="Exact"/>
          <w:sz w:val="28"/>
          <w:szCs w:val="28"/>
        </w:rPr>
        <w:t xml:space="preserve"> которых лежит </w:t>
      </w:r>
      <w:r w:rsidRPr="004B2BDC">
        <w:rPr>
          <w:rStyle w:val="0ptExact0"/>
          <w:spacing w:val="-10"/>
          <w:sz w:val="28"/>
          <w:szCs w:val="28"/>
        </w:rPr>
        <w:t>знаменный распев.</w:t>
      </w:r>
      <w:r w:rsidRPr="004B2BDC">
        <w:rPr>
          <w:rStyle w:val="Exact"/>
          <w:sz w:val="28"/>
          <w:szCs w:val="28"/>
        </w:rPr>
        <w:t xml:space="preserve"> В западной, католической церкви — месса, реквием, страсти, кантаты и др. В их основе - </w:t>
      </w:r>
      <w:r w:rsidRPr="004B2BDC">
        <w:rPr>
          <w:rStyle w:val="0ptExact0"/>
          <w:spacing w:val="-10"/>
          <w:sz w:val="28"/>
          <w:szCs w:val="28"/>
        </w:rPr>
        <w:t>хорал</w:t>
      </w:r>
      <w:r w:rsidRPr="004B2BDC">
        <w:rPr>
          <w:rStyle w:val="Exact"/>
          <w:sz w:val="28"/>
          <w:szCs w:val="28"/>
        </w:rPr>
        <w:t>, многоголосное пение в сопровождении ор</w:t>
      </w:r>
      <w:r w:rsidRPr="004B2BDC">
        <w:rPr>
          <w:rStyle w:val="Exact"/>
          <w:sz w:val="28"/>
          <w:szCs w:val="28"/>
        </w:rPr>
        <w:softHyphen/>
        <w:t>гана или оркестра.</w:t>
      </w:r>
    </w:p>
    <w:p w:rsidR="00794F39" w:rsidRPr="004B2BDC" w:rsidRDefault="00794F39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B2BDC">
        <w:rPr>
          <w:rStyle w:val="Exact"/>
          <w:sz w:val="28"/>
          <w:szCs w:val="28"/>
        </w:rPr>
        <w:t>Библейское слово и его преломление в мелодиях церковных распе</w:t>
      </w:r>
      <w:r w:rsidRPr="004B2BDC">
        <w:rPr>
          <w:rStyle w:val="Exact"/>
          <w:sz w:val="28"/>
          <w:szCs w:val="28"/>
        </w:rPr>
        <w:softHyphen/>
        <w:t>вов определяли высокую художественно-нравственную силу воздейст</w:t>
      </w:r>
      <w:r w:rsidRPr="004B2BDC">
        <w:rPr>
          <w:rStyle w:val="Exact"/>
          <w:sz w:val="28"/>
          <w:szCs w:val="28"/>
        </w:rPr>
        <w:softHyphen/>
        <w:t>вия духовной музыки. Религиозные сюжеты и формы церковной музыки преобладают в творчестве немецкого композитора И.-С. Баха и русского композитора М. Березовского. Бах чаше всего писал музы</w:t>
      </w:r>
      <w:r w:rsidRPr="004B2BDC">
        <w:rPr>
          <w:rStyle w:val="Exact"/>
          <w:sz w:val="28"/>
          <w:szCs w:val="28"/>
        </w:rPr>
        <w:softHyphen/>
        <w:t xml:space="preserve">ку для органа и хора, а Березовский — для хора </w:t>
      </w:r>
      <w:r w:rsidRPr="004B2BDC">
        <w:rPr>
          <w:rStyle w:val="Exact"/>
          <w:sz w:val="28"/>
          <w:szCs w:val="28"/>
          <w:lang w:val="fr-FR"/>
        </w:rPr>
        <w:t xml:space="preserve">a capella. </w:t>
      </w:r>
      <w:r w:rsidRPr="004B2BDC">
        <w:rPr>
          <w:rStyle w:val="Exact"/>
          <w:sz w:val="28"/>
          <w:szCs w:val="28"/>
        </w:rPr>
        <w:t xml:space="preserve">Благодаря </w:t>
      </w:r>
      <w:r w:rsidRPr="004B2BDC">
        <w:rPr>
          <w:rStyle w:val="0ptExact0"/>
          <w:spacing w:val="-10"/>
          <w:sz w:val="28"/>
          <w:szCs w:val="28"/>
        </w:rPr>
        <w:t>полифонии</w:t>
      </w:r>
      <w:r w:rsidRPr="004B2BDC">
        <w:rPr>
          <w:rStyle w:val="Exact"/>
          <w:sz w:val="28"/>
          <w:szCs w:val="28"/>
        </w:rPr>
        <w:t xml:space="preserve"> основная мысль каждого их сочинения получает глубо</w:t>
      </w:r>
      <w:r w:rsidRPr="004B2BDC">
        <w:rPr>
          <w:rStyle w:val="Exact"/>
          <w:sz w:val="28"/>
          <w:szCs w:val="28"/>
        </w:rPr>
        <w:softHyphen/>
        <w:t xml:space="preserve">кое и многогранное развитие. Содержание хора </w:t>
      </w:r>
      <w:r w:rsidRPr="004B2BDC">
        <w:rPr>
          <w:rStyle w:val="Exact"/>
          <w:sz w:val="28"/>
          <w:szCs w:val="28"/>
          <w:lang w:val="fr-FR"/>
        </w:rPr>
        <w:t xml:space="preserve">«Kyrie, eleison!» </w:t>
      </w:r>
      <w:r w:rsidRPr="004B2BDC">
        <w:rPr>
          <w:rStyle w:val="Exact"/>
          <w:sz w:val="28"/>
          <w:szCs w:val="28"/>
        </w:rPr>
        <w:t>из «Высокой мессы» И.-С. Баха и 1-й ч</w:t>
      </w:r>
      <w:r w:rsidR="004B2BDC">
        <w:rPr>
          <w:rStyle w:val="Exact"/>
          <w:sz w:val="28"/>
          <w:szCs w:val="28"/>
        </w:rPr>
        <w:t xml:space="preserve">асти духовного концерта «Не </w:t>
      </w:r>
      <w:proofErr w:type="spellStart"/>
      <w:r w:rsidR="004B2BDC">
        <w:rPr>
          <w:rStyle w:val="Exact"/>
          <w:sz w:val="28"/>
          <w:szCs w:val="28"/>
        </w:rPr>
        <w:t>от</w:t>
      </w:r>
      <w:r w:rsidRPr="004B2BDC">
        <w:rPr>
          <w:rStyle w:val="Exact"/>
          <w:sz w:val="28"/>
          <w:szCs w:val="28"/>
        </w:rPr>
        <w:t>вержи</w:t>
      </w:r>
      <w:proofErr w:type="spellEnd"/>
      <w:r w:rsidRPr="004B2BDC">
        <w:rPr>
          <w:rStyle w:val="Exact"/>
          <w:sz w:val="28"/>
          <w:szCs w:val="28"/>
        </w:rPr>
        <w:t xml:space="preserve"> мене во время старости» М. Березовского развертывается в со</w:t>
      </w:r>
      <w:r w:rsidRPr="004B2BDC">
        <w:rPr>
          <w:rStyle w:val="Exact"/>
          <w:sz w:val="28"/>
          <w:szCs w:val="28"/>
        </w:rPr>
        <w:softHyphen/>
        <w:t xml:space="preserve">вершенной полифонической форме — </w:t>
      </w:r>
      <w:r w:rsidRPr="004B2BDC">
        <w:rPr>
          <w:rStyle w:val="0ptExact0"/>
          <w:spacing w:val="-10"/>
          <w:sz w:val="28"/>
          <w:szCs w:val="28"/>
        </w:rPr>
        <w:t>фуге</w:t>
      </w:r>
      <w:r w:rsidRPr="004B2BDC">
        <w:rPr>
          <w:rStyle w:val="Exact"/>
          <w:sz w:val="28"/>
          <w:szCs w:val="28"/>
        </w:rPr>
        <w:t>.</w:t>
      </w:r>
    </w:p>
    <w:p w:rsidR="00794F39" w:rsidRPr="004B2BDC" w:rsidRDefault="00794F39" w:rsidP="004B2BDC">
      <w:pPr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B2BD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>Вспомните знакомые вам мелодии духовной и светской музыки.</w:t>
      </w:r>
    </w:p>
    <w:p w:rsidR="004B2BDC" w:rsidRDefault="00794F39" w:rsidP="004B2BDC">
      <w:pPr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B2BD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Послушайте и сравните названные хоры Баха и Березовского. </w:t>
      </w:r>
    </w:p>
    <w:p w:rsidR="00794F39" w:rsidRPr="004B2BDC" w:rsidRDefault="00794F39" w:rsidP="004B2BDC">
      <w:pPr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BD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Какую роль выполняет прием имитации в развитии музыкальных образов?</w:t>
      </w:r>
    </w:p>
    <w:p w:rsidR="00794F39" w:rsidRPr="004B2BDC" w:rsidRDefault="00794F39" w:rsidP="004B2BDC">
      <w:pPr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BDC">
        <w:rPr>
          <w:rFonts w:ascii="Times New Roman" w:hAnsi="Times New Roman" w:cs="Times New Roman"/>
          <w:b/>
          <w:color w:val="000000"/>
          <w:sz w:val="28"/>
          <w:szCs w:val="28"/>
        </w:rPr>
        <w:t>Светская музыка.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С 16 в. начинает развиваться </w:t>
      </w:r>
      <w:r w:rsidRPr="004B2BDC">
        <w:rPr>
          <w:rStyle w:val="115pt0pt"/>
          <w:rFonts w:eastAsiaTheme="minorEastAsia"/>
          <w:sz w:val="28"/>
          <w:szCs w:val="28"/>
        </w:rPr>
        <w:t>камерная музыка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(от лат.</w:t>
      </w:r>
      <w:proofErr w:type="gramEnd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2BDC">
        <w:rPr>
          <w:rFonts w:ascii="Times New Roman" w:hAnsi="Times New Roman" w:cs="Times New Roman"/>
          <w:color w:val="000000"/>
          <w:sz w:val="28"/>
          <w:szCs w:val="28"/>
          <w:lang w:val="en-US"/>
        </w:rPr>
        <w:t>Camera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 комната</w:t>
      </w:r>
      <w:proofErr w:type="gramEnd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). Так, в отличие </w:t>
      </w:r>
      <w:proofErr w:type="gramStart"/>
      <w:r w:rsidRPr="004B2BD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церковной и театральной, называют инст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рументальную или вокальную светскую музыку. С середины XVIII </w:t>
      </w:r>
      <w:proofErr w:type="gramStart"/>
      <w:r w:rsidRPr="004B2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. активизируется </w:t>
      </w:r>
      <w:proofErr w:type="gramStart"/>
      <w:r w:rsidRPr="004B2BDC">
        <w:rPr>
          <w:rFonts w:ascii="Times New Roman" w:hAnsi="Times New Roman" w:cs="Times New Roman"/>
          <w:color w:val="000000"/>
          <w:sz w:val="28"/>
          <w:szCs w:val="28"/>
        </w:rPr>
        <w:t>светская</w:t>
      </w:r>
      <w:proofErr w:type="gramEnd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концертная жизнь, свободная от влияния церкви. Увеличивается количество оркестров, ансамблевых и сольных концертов. В творчестве венских композиторов-классиков — Гайдна, Моцарта, Бетховена и др. — сформировались классические виды инст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рументального ансамбля - </w:t>
      </w:r>
      <w:r w:rsidRPr="004B2BDC">
        <w:rPr>
          <w:rStyle w:val="115pt0pt"/>
          <w:rFonts w:eastAsiaTheme="minorEastAsia"/>
          <w:sz w:val="28"/>
          <w:szCs w:val="28"/>
        </w:rPr>
        <w:t>соната, трио, квартет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794F39" w:rsidRPr="004B2BDC" w:rsidRDefault="00794F39" w:rsidP="004B2BDC">
      <w:pPr>
        <w:pStyle w:val="6"/>
        <w:shd w:val="clear" w:color="auto" w:fill="auto"/>
        <w:spacing w:line="276" w:lineRule="auto"/>
        <w:ind w:left="-851" w:right="-284" w:firstLine="567"/>
        <w:jc w:val="both"/>
        <w:rPr>
          <w:sz w:val="28"/>
          <w:szCs w:val="28"/>
        </w:rPr>
      </w:pPr>
      <w:r w:rsidRPr="004B2BDC">
        <w:rPr>
          <w:color w:val="000000"/>
          <w:sz w:val="28"/>
          <w:szCs w:val="28"/>
        </w:rPr>
        <w:t>Написанная для небольшого состава исполнителей, камерная му</w:t>
      </w:r>
      <w:r w:rsidRPr="004B2BDC">
        <w:rPr>
          <w:color w:val="000000"/>
          <w:sz w:val="28"/>
          <w:szCs w:val="28"/>
        </w:rPr>
        <w:softHyphen/>
        <w:t>зыка звучала в домашней обстановке или при дворах знатных вель</w:t>
      </w:r>
      <w:r w:rsidRPr="004B2BDC">
        <w:rPr>
          <w:color w:val="000000"/>
          <w:sz w:val="28"/>
          <w:szCs w:val="28"/>
        </w:rPr>
        <w:softHyphen/>
        <w:t>мож. Исполнителей, работавших в придв</w:t>
      </w:r>
      <w:r w:rsidR="004B2BDC">
        <w:rPr>
          <w:color w:val="000000"/>
          <w:sz w:val="28"/>
          <w:szCs w:val="28"/>
        </w:rPr>
        <w:t xml:space="preserve">орных ансамблях, называли </w:t>
      </w:r>
      <w:proofErr w:type="spellStart"/>
      <w:r w:rsidR="004B2BDC">
        <w:rPr>
          <w:color w:val="000000"/>
          <w:sz w:val="28"/>
          <w:szCs w:val="28"/>
        </w:rPr>
        <w:t>камер</w:t>
      </w:r>
      <w:r w:rsidRPr="004B2BDC">
        <w:rPr>
          <w:color w:val="000000"/>
          <w:sz w:val="28"/>
          <w:szCs w:val="28"/>
        </w:rPr>
        <w:t>музыкантами</w:t>
      </w:r>
      <w:proofErr w:type="spellEnd"/>
      <w:r w:rsidRPr="004B2BDC">
        <w:rPr>
          <w:color w:val="000000"/>
          <w:sz w:val="28"/>
          <w:szCs w:val="28"/>
        </w:rPr>
        <w:t>. Постепенно камерная музыка стала исполняться не только в узком кругу знатоков и любителей музыки, но и в боль</w:t>
      </w:r>
      <w:r w:rsidRPr="004B2BDC">
        <w:rPr>
          <w:color w:val="000000"/>
          <w:sz w:val="28"/>
          <w:szCs w:val="28"/>
        </w:rPr>
        <w:softHyphen/>
        <w:t>ших концертных залах.</w:t>
      </w:r>
    </w:p>
    <w:p w:rsidR="00794F39" w:rsidRDefault="00794F39" w:rsidP="004B2BDC">
      <w:pPr>
        <w:ind w:left="-851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BDC">
        <w:rPr>
          <w:rFonts w:ascii="Times New Roman" w:hAnsi="Times New Roman" w:cs="Times New Roman"/>
          <w:color w:val="000000"/>
          <w:sz w:val="28"/>
          <w:szCs w:val="28"/>
        </w:rPr>
        <w:t>Разнообразны камерные вокальные и инструментальные миниатю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 композиторов-романтиков XIX </w:t>
      </w:r>
      <w:proofErr w:type="gramStart"/>
      <w:r w:rsidRPr="004B2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B2BD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B2BDC">
        <w:rPr>
          <w:rFonts w:ascii="Times New Roman" w:hAnsi="Times New Roman" w:cs="Times New Roman"/>
          <w:color w:val="000000"/>
          <w:sz w:val="28"/>
          <w:szCs w:val="28"/>
        </w:rPr>
        <w:t xml:space="preserve"> ним относятся песни Ф. Шуберта, фортепианные песни без слов Ф. Мендельсона, каприсы Н. Паганини, вальсы, ноктюрны, прелюдии, баллады Ф. Шопена, ро</w:t>
      </w:r>
      <w:r w:rsidRPr="004B2BDC">
        <w:rPr>
          <w:rFonts w:ascii="Times New Roman" w:hAnsi="Times New Roman" w:cs="Times New Roman"/>
          <w:color w:val="000000"/>
          <w:sz w:val="28"/>
          <w:szCs w:val="28"/>
        </w:rPr>
        <w:softHyphen/>
        <w:t>мансы М. Глинки, пьесы П. Чайковского и многое другое</w:t>
      </w:r>
      <w:r w:rsidR="004B2B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BDC" w:rsidRDefault="004B2BDC" w:rsidP="004B2BDC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Закрепление и подведение итогов урока</w:t>
      </w:r>
    </w:p>
    <w:p w:rsidR="004B2BDC" w:rsidRPr="004B2BDC" w:rsidRDefault="004B2BDC" w:rsidP="004B2BDC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ДЗ повторить материал</w:t>
      </w:r>
    </w:p>
    <w:p w:rsidR="00794F39" w:rsidRPr="004B2BDC" w:rsidRDefault="00794F39" w:rsidP="004B2BDC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4F39" w:rsidRPr="004B2BDC" w:rsidSect="00E2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A94"/>
    <w:multiLevelType w:val="hybridMultilevel"/>
    <w:tmpl w:val="0332FB14"/>
    <w:lvl w:ilvl="0" w:tplc="B2B443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F39"/>
    <w:rsid w:val="004B2BDC"/>
    <w:rsid w:val="00794F39"/>
    <w:rsid w:val="00E2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94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3"/>
    <w:rsid w:val="00794F39"/>
    <w:rPr>
      <w:b/>
      <w:bCs/>
      <w:sz w:val="20"/>
      <w:szCs w:val="20"/>
    </w:rPr>
  </w:style>
  <w:style w:type="character" w:customStyle="1" w:styleId="0ptExact0">
    <w:name w:val="Основной текст + Курсив;Интервал 0 pt Exact"/>
    <w:basedOn w:val="a3"/>
    <w:rsid w:val="00794F39"/>
    <w:rPr>
      <w:i/>
      <w:iCs/>
      <w:spacing w:val="-5"/>
      <w:sz w:val="20"/>
      <w:szCs w:val="20"/>
    </w:rPr>
  </w:style>
  <w:style w:type="character" w:customStyle="1" w:styleId="a3">
    <w:name w:val="Основной текст_"/>
    <w:basedOn w:val="a0"/>
    <w:link w:val="6"/>
    <w:rsid w:val="00794F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794F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5pt0pt">
    <w:name w:val="Основной текст + 11;5 pt;Курсив;Интервал 0 pt"/>
    <w:basedOn w:val="a3"/>
    <w:rsid w:val="00794F39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4B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2012-01-13T10:15:00Z</dcterms:created>
  <dcterms:modified xsi:type="dcterms:W3CDTF">2012-01-13T16:50:00Z</dcterms:modified>
</cp:coreProperties>
</file>