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C7" w:rsidRPr="00847537" w:rsidRDefault="00A921C7" w:rsidP="00A921C7">
      <w:pPr>
        <w:pStyle w:val="a9"/>
        <w:jc w:val="center"/>
        <w:rPr>
          <w:b/>
          <w:iCs/>
          <w:sz w:val="32"/>
          <w:szCs w:val="32"/>
        </w:rPr>
      </w:pPr>
      <w:r w:rsidRPr="00847537">
        <w:rPr>
          <w:b/>
          <w:iCs/>
          <w:sz w:val="32"/>
          <w:szCs w:val="32"/>
        </w:rPr>
        <w:t>Детство Йозефа Гайдна</w:t>
      </w:r>
    </w:p>
    <w:p w:rsidR="00A921C7" w:rsidRPr="00847537" w:rsidRDefault="00A921C7" w:rsidP="00A921C7">
      <w:pPr>
        <w:pStyle w:val="a9"/>
        <w:jc w:val="center"/>
        <w:rPr>
          <w:b/>
          <w:iCs/>
          <w:sz w:val="32"/>
          <w:szCs w:val="32"/>
        </w:rPr>
      </w:pPr>
      <w:r w:rsidRPr="00847537">
        <w:rPr>
          <w:b/>
          <w:iCs/>
          <w:sz w:val="32"/>
          <w:szCs w:val="32"/>
        </w:rPr>
        <w:t xml:space="preserve">(1732 – </w:t>
      </w:r>
      <w:smartTag w:uri="urn:schemas-microsoft-com:office:smarttags" w:element="metricconverter">
        <w:smartTagPr>
          <w:attr w:name="ProductID" w:val="1809 г"/>
        </w:smartTagPr>
        <w:r w:rsidRPr="00847537">
          <w:rPr>
            <w:b/>
            <w:iCs/>
            <w:sz w:val="32"/>
            <w:szCs w:val="32"/>
          </w:rPr>
          <w:t>1809 г</w:t>
        </w:r>
      </w:smartTag>
      <w:r w:rsidRPr="00847537">
        <w:rPr>
          <w:b/>
          <w:iCs/>
          <w:sz w:val="32"/>
          <w:szCs w:val="32"/>
        </w:rPr>
        <w:t>.г.)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Default="00A921C7" w:rsidP="00A921C7">
      <w:pPr>
        <w:pStyle w:val="a9"/>
        <w:ind w:left="0"/>
        <w:rPr>
          <w:iCs/>
        </w:rPr>
      </w:pPr>
      <w:r>
        <w:rPr>
          <w:iCs/>
        </w:rPr>
        <w:tab/>
        <w:t>Слава австрийского композитора Йозефа Гайдна была велика уже при его жизни. С давних пор и по сей день его имя соединяется с почётными титулами «отца симфонии», «родоначал</w:t>
      </w:r>
      <w:r>
        <w:rPr>
          <w:iCs/>
        </w:rPr>
        <w:t>ь</w:t>
      </w:r>
      <w:r>
        <w:rPr>
          <w:iCs/>
        </w:rPr>
        <w:t>ника инструментальной музыки», «венского классика». Давно утвердилось и словосочетание «жизн</w:t>
      </w:r>
      <w:r>
        <w:rPr>
          <w:iCs/>
        </w:rPr>
        <w:t>е</w:t>
      </w:r>
      <w:r>
        <w:rPr>
          <w:iCs/>
        </w:rPr>
        <w:t>радостный Гайдн». Действительно, он в полной мере обладал этим не столь уж простым свойством – радоваться жизни – претворил его в музыку, раду</w:t>
      </w:r>
      <w:r>
        <w:rPr>
          <w:iCs/>
        </w:rPr>
        <w:t>ю</w:t>
      </w:r>
      <w:r>
        <w:rPr>
          <w:iCs/>
        </w:rPr>
        <w:t>щую людей.</w:t>
      </w:r>
    </w:p>
    <w:p w:rsidR="00A921C7" w:rsidRDefault="00A921C7" w:rsidP="00A921C7">
      <w:pPr>
        <w:pStyle w:val="a9"/>
        <w:ind w:left="0"/>
        <w:rPr>
          <w:iCs/>
        </w:rPr>
      </w:pPr>
      <w:r>
        <w:rPr>
          <w:iCs/>
        </w:rPr>
        <w:tab/>
        <w:t>Йозеф Гайдн родился 31 марта 1732 года в австри</w:t>
      </w:r>
      <w:r>
        <w:rPr>
          <w:iCs/>
        </w:rPr>
        <w:t>й</w:t>
      </w:r>
      <w:r>
        <w:rPr>
          <w:iCs/>
        </w:rPr>
        <w:t>ском селе Рорау. Отец Гайдна обрабатывал землю и одновременно был хорошим каретным мастером. Семья жила в н</w:t>
      </w:r>
      <w:r>
        <w:rPr>
          <w:iCs/>
        </w:rPr>
        <w:t>е</w:t>
      </w:r>
      <w:r>
        <w:rPr>
          <w:iCs/>
        </w:rPr>
        <w:t>большом домике, где каждую неделю устраивались семейные концерты. Мать пела. А отец, выучившись играть на арфе, «не зная ни одной ноты», ей аккомпанировал. Когда Йозеф подрос, он тоже стал принимать участие в семейных концертах. Он брал в руки два деревянных бруска – один из них служил скрипкой, а другой – смычком и таким образом аккомпанировал пению матери. На его музыкальные спосо</w:t>
      </w:r>
      <w:r>
        <w:rPr>
          <w:iCs/>
        </w:rPr>
        <w:t>б</w:t>
      </w:r>
      <w:r>
        <w:rPr>
          <w:iCs/>
        </w:rPr>
        <w:t>ности обратил внимание один из двоюродных братьев отца и посоветовал родителям отдать его в церковный хор. В шесть лет Йозеф покидает родительский дом, переезжает в Хайнбург. Кроме пения он обучается игре на скрипке и клавес</w:t>
      </w:r>
      <w:r>
        <w:rPr>
          <w:iCs/>
        </w:rPr>
        <w:t>и</w:t>
      </w:r>
      <w:r>
        <w:rPr>
          <w:iCs/>
        </w:rPr>
        <w:t>не.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Pr="00847537" w:rsidRDefault="00A921C7" w:rsidP="00A921C7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Песенка – исп. скрипка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Default="00A921C7" w:rsidP="00A921C7">
      <w:pPr>
        <w:pStyle w:val="a9"/>
        <w:ind w:left="0" w:firstLine="360"/>
        <w:rPr>
          <w:iCs/>
        </w:rPr>
      </w:pPr>
      <w:r>
        <w:rPr>
          <w:iCs/>
        </w:rPr>
        <w:t xml:space="preserve">Однажды пение Гайдна услышал регент собора св. Стефана в Вене. Он подыскивал для своего хора мальчиков. Его привёл в изумление чистый красивый голос мальчика. Он лишь заметил, что мальчик не делает трелей. Тот возразил: </w:t>
      </w:r>
      <w:r>
        <w:rPr>
          <w:i/>
          <w:iCs/>
        </w:rPr>
        <w:t xml:space="preserve">«Мой дядя тоже этого не умеет делать». </w:t>
      </w:r>
      <w:r>
        <w:rPr>
          <w:iCs/>
        </w:rPr>
        <w:t>Регент показал, как нужно сближать два звука, задерживать дыхание и вибрировать язычком…Йозеф едет в Вену и становится церковным пе</w:t>
      </w:r>
      <w:r>
        <w:rPr>
          <w:iCs/>
        </w:rPr>
        <w:t>в</w:t>
      </w:r>
      <w:r>
        <w:rPr>
          <w:iCs/>
        </w:rPr>
        <w:t xml:space="preserve">чим. Было ему в ту пору восемь лет. </w:t>
      </w:r>
    </w:p>
    <w:p w:rsidR="00A921C7" w:rsidRDefault="00A921C7" w:rsidP="00A921C7">
      <w:pPr>
        <w:pStyle w:val="a9"/>
        <w:ind w:left="0"/>
        <w:rPr>
          <w:iCs/>
        </w:rPr>
      </w:pPr>
      <w:r>
        <w:rPr>
          <w:iCs/>
        </w:rPr>
        <w:tab/>
        <w:t>Вена – столица Австрии являлась музыкальным це</w:t>
      </w:r>
      <w:r>
        <w:rPr>
          <w:iCs/>
        </w:rPr>
        <w:t>н</w:t>
      </w:r>
      <w:r>
        <w:rPr>
          <w:iCs/>
        </w:rPr>
        <w:t>тром Европы. Музыка звучала повсюду: в домах и дворцах, на улицах и в кабачках. Процветали австрийские танцы – лендлеры и вальсы, звучали народные мелодии и менуэты.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Pr="00847537" w:rsidRDefault="00A921C7" w:rsidP="00A921C7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Менуэт – исп. фортепиано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Default="00A921C7" w:rsidP="00A921C7">
      <w:pPr>
        <w:pStyle w:val="a9"/>
        <w:ind w:left="0" w:firstLine="360"/>
        <w:rPr>
          <w:iCs/>
        </w:rPr>
      </w:pPr>
      <w:r>
        <w:rPr>
          <w:iCs/>
        </w:rPr>
        <w:t>Французский танец менуэт был очень популярен в то время. Его называли «королём танцев и танцем королей». Особенно он был популярен при французском дворе. Пышные одежды у дам, не позволяли делать быстрых движений. Менуэт звучал в умеренном те</w:t>
      </w:r>
      <w:r>
        <w:rPr>
          <w:iCs/>
        </w:rPr>
        <w:t>м</w:t>
      </w:r>
      <w:r>
        <w:rPr>
          <w:iCs/>
        </w:rPr>
        <w:t>пе. Движения были изящные, плавные. Для него характерны реверансы, поклоны. Движения кав</w:t>
      </w:r>
      <w:r>
        <w:rPr>
          <w:iCs/>
        </w:rPr>
        <w:t>а</w:t>
      </w:r>
      <w:r>
        <w:rPr>
          <w:iCs/>
        </w:rPr>
        <w:t xml:space="preserve">лера носили галантный характер и выражали преклонение перед дамой. 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Pr="00847537" w:rsidRDefault="00A921C7" w:rsidP="00A921C7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Менуэт – песня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Default="00A921C7" w:rsidP="00A921C7">
      <w:pPr>
        <w:pStyle w:val="a9"/>
        <w:ind w:left="0" w:firstLine="360"/>
        <w:rPr>
          <w:iCs/>
        </w:rPr>
      </w:pPr>
      <w:r>
        <w:rPr>
          <w:iCs/>
        </w:rPr>
        <w:t>Большой популярностью пользовался менуэт при дворе Пе</w:t>
      </w:r>
      <w:r>
        <w:rPr>
          <w:iCs/>
        </w:rPr>
        <w:t>т</w:t>
      </w:r>
      <w:r>
        <w:rPr>
          <w:iCs/>
        </w:rPr>
        <w:t xml:space="preserve">ра </w:t>
      </w:r>
      <w:r>
        <w:rPr>
          <w:iCs/>
          <w:lang w:val="en-US"/>
        </w:rPr>
        <w:t>I</w:t>
      </w:r>
      <w:r w:rsidRPr="006C4EB4">
        <w:rPr>
          <w:iCs/>
        </w:rPr>
        <w:t xml:space="preserve"> </w:t>
      </w:r>
      <w:r>
        <w:rPr>
          <w:iCs/>
        </w:rPr>
        <w:t xml:space="preserve">. Он исполнялся на его замечательных ассамблеях. 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Pr="00847537" w:rsidRDefault="00A921C7" w:rsidP="00A921C7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Менуэт быка – скрипка, фортепиано.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Default="00A921C7" w:rsidP="00A921C7">
      <w:pPr>
        <w:pStyle w:val="a9"/>
        <w:ind w:left="0" w:firstLine="360"/>
        <w:rPr>
          <w:iCs/>
        </w:rPr>
      </w:pPr>
      <w:r>
        <w:rPr>
          <w:iCs/>
        </w:rPr>
        <w:t>В 17 лет, голос у Йозефа начал ломаться, из капеллы его выгнали. Он бедствовал, г</w:t>
      </w:r>
      <w:r>
        <w:rPr>
          <w:iCs/>
        </w:rPr>
        <w:t>о</w:t>
      </w:r>
      <w:r>
        <w:rPr>
          <w:iCs/>
        </w:rPr>
        <w:t xml:space="preserve">лодал, играл на скрипке в бродячем ансамбле, редко удавалось давать частные уроки. </w:t>
      </w:r>
      <w:r>
        <w:rPr>
          <w:iCs/>
        </w:rPr>
        <w:lastRenderedPageBreak/>
        <w:t>Но как бы тяжело ему ни было, его никогда не покидало чувство юмора. Однажды он назн</w:t>
      </w:r>
      <w:r>
        <w:rPr>
          <w:iCs/>
        </w:rPr>
        <w:t>а</w:t>
      </w:r>
      <w:r>
        <w:rPr>
          <w:iCs/>
        </w:rPr>
        <w:t>чил свидание нескольким музыкантам…расставил их по разным углам улицы и договорился, что по условному знаку каждый заиграет, что ему вздумае</w:t>
      </w:r>
      <w:r>
        <w:rPr>
          <w:iCs/>
        </w:rPr>
        <w:t>т</w:t>
      </w:r>
      <w:r>
        <w:rPr>
          <w:iCs/>
        </w:rPr>
        <w:t>ся. Когда начался этот кошачий концерт, он незаметно удалился, а, услышав шаги приближающейся стражи, удрали и др</w:t>
      </w:r>
      <w:r>
        <w:rPr>
          <w:iCs/>
        </w:rPr>
        <w:t>у</w:t>
      </w:r>
      <w:r>
        <w:rPr>
          <w:iCs/>
        </w:rPr>
        <w:t>гие, только двое музыкантов были задержаны, но вскоре были освобождены.</w:t>
      </w:r>
    </w:p>
    <w:p w:rsidR="00A921C7" w:rsidRDefault="00A921C7" w:rsidP="00A921C7">
      <w:pPr>
        <w:pStyle w:val="a9"/>
        <w:ind w:left="0"/>
        <w:rPr>
          <w:iCs/>
        </w:rPr>
      </w:pPr>
      <w:r>
        <w:rPr>
          <w:iCs/>
        </w:rPr>
        <w:tab/>
        <w:t>Наконец, счастье улыбнулось Гайдну. Он познакомился с венгерским князем Э</w:t>
      </w:r>
      <w:r>
        <w:rPr>
          <w:iCs/>
        </w:rPr>
        <w:t>с</w:t>
      </w:r>
      <w:r>
        <w:rPr>
          <w:iCs/>
        </w:rPr>
        <w:t>тергази, который был большим любителем музыки и содержал в Эйзенштадте  капеллу и театр. Эстергази пригласил Гайдна занять должность капельмейстера в Эйзенштадте. Через год старый князь умер и его место занял Николай Эстергази, прославившийся безумной роскошью, за что его прозвали «великолепный». Он постр</w:t>
      </w:r>
      <w:r>
        <w:rPr>
          <w:iCs/>
        </w:rPr>
        <w:t>о</w:t>
      </w:r>
      <w:r>
        <w:rPr>
          <w:iCs/>
        </w:rPr>
        <w:t>ил дворец в 126 комнат. При дворце были выстроены театры – один для оперных спектаклей (400 чел.), а другой – для м</w:t>
      </w:r>
      <w:r>
        <w:rPr>
          <w:iCs/>
        </w:rPr>
        <w:t>а</w:t>
      </w:r>
      <w:r>
        <w:rPr>
          <w:iCs/>
        </w:rPr>
        <w:t>рионеток. Гайдн писал музыку для того и другого театра. По вечерам устраивались музыкальные академии. Князь Ник</w:t>
      </w:r>
      <w:r>
        <w:rPr>
          <w:iCs/>
        </w:rPr>
        <w:t>о</w:t>
      </w:r>
      <w:r>
        <w:rPr>
          <w:iCs/>
        </w:rPr>
        <w:t>лай сам принимал участие в концертах, он играл на баритоне, инструменте, похожем на виолончель. Для этого инстр</w:t>
      </w:r>
      <w:r>
        <w:rPr>
          <w:iCs/>
        </w:rPr>
        <w:t>у</w:t>
      </w:r>
      <w:r>
        <w:rPr>
          <w:iCs/>
        </w:rPr>
        <w:t xml:space="preserve">мента Гайдн сочинил 126 трио. </w:t>
      </w:r>
    </w:p>
    <w:p w:rsidR="00A921C7" w:rsidRDefault="00A921C7" w:rsidP="00A921C7">
      <w:pPr>
        <w:pStyle w:val="a9"/>
        <w:ind w:left="0"/>
        <w:rPr>
          <w:iCs/>
        </w:rPr>
      </w:pPr>
      <w:r>
        <w:rPr>
          <w:iCs/>
        </w:rPr>
        <w:tab/>
        <w:t>А теперь давайте представим себе роскошный дворец, со стенами, затянутыми шелком, драгоценной мебелью и венецианскими зеркалами, отражающими блеск множ</w:t>
      </w:r>
      <w:r>
        <w:rPr>
          <w:iCs/>
        </w:rPr>
        <w:t>е</w:t>
      </w:r>
      <w:r>
        <w:rPr>
          <w:iCs/>
        </w:rPr>
        <w:t>ства свечей. Собралось небольшое общество: шуршит шёлк, мелькают дорогие кружева. И</w:t>
      </w:r>
      <w:r>
        <w:rPr>
          <w:iCs/>
        </w:rPr>
        <w:t>с</w:t>
      </w:r>
      <w:r>
        <w:rPr>
          <w:iCs/>
        </w:rPr>
        <w:t>полняется музыка…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Pr="00847537" w:rsidRDefault="00A921C7" w:rsidP="00A921C7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Анданте – виолончель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Default="00A921C7" w:rsidP="00A921C7">
      <w:pPr>
        <w:pStyle w:val="a9"/>
        <w:rPr>
          <w:iCs/>
        </w:rPr>
      </w:pPr>
      <w:r>
        <w:rPr>
          <w:iCs/>
        </w:rPr>
        <w:t>Около 30 лет прослужил Гайдн у князя Эстергази. В его обязанности входило не толь-</w:t>
      </w:r>
    </w:p>
    <w:p w:rsidR="00A921C7" w:rsidRDefault="00A921C7" w:rsidP="00A921C7">
      <w:pPr>
        <w:pStyle w:val="a9"/>
        <w:ind w:left="0"/>
        <w:rPr>
          <w:iCs/>
        </w:rPr>
      </w:pPr>
      <w:r>
        <w:rPr>
          <w:iCs/>
        </w:rPr>
        <w:t>ко сочинение музыки, он должен был проводить репетиции, следить за порядком в капе</w:t>
      </w:r>
      <w:r>
        <w:rPr>
          <w:iCs/>
        </w:rPr>
        <w:t>л</w:t>
      </w:r>
      <w:r>
        <w:rPr>
          <w:iCs/>
        </w:rPr>
        <w:t>ле. Отвечать за сохранность нот и инструментов. Все произведения Гайдна являлись собственностью Эстергази; композитор не имел права писать м</w:t>
      </w:r>
      <w:r>
        <w:rPr>
          <w:iCs/>
        </w:rPr>
        <w:t>у</w:t>
      </w:r>
      <w:r>
        <w:rPr>
          <w:iCs/>
        </w:rPr>
        <w:t xml:space="preserve">зыку по заказу других лиц. Вот лишь некоторые строки из его писем: </w:t>
      </w:r>
      <w:r>
        <w:rPr>
          <w:i/>
          <w:iCs/>
        </w:rPr>
        <w:t xml:space="preserve">«Я несчастное создание, постоянно измучен работой…очень редкие часы отдыха». </w:t>
      </w:r>
      <w:r>
        <w:rPr>
          <w:iCs/>
        </w:rPr>
        <w:t xml:space="preserve">И даже – </w:t>
      </w:r>
      <w:r>
        <w:rPr>
          <w:i/>
          <w:iCs/>
        </w:rPr>
        <w:t>«печально всё-таки быть рабом».</w:t>
      </w:r>
      <w:r>
        <w:rPr>
          <w:iCs/>
        </w:rPr>
        <w:t xml:space="preserve"> Драмат</w:t>
      </w:r>
      <w:r>
        <w:rPr>
          <w:iCs/>
        </w:rPr>
        <w:t>и</w:t>
      </w:r>
      <w:r>
        <w:rPr>
          <w:iCs/>
        </w:rPr>
        <w:t>ческими, тревожными настроениями окрашены минорные симфонии – «Траурная», «Страдание», «Прощальная». Однако в его музыке преобладает ясный взгляд на мир. И</w:t>
      </w:r>
      <w:r>
        <w:rPr>
          <w:iCs/>
        </w:rPr>
        <w:t>с</w:t>
      </w:r>
      <w:r>
        <w:rPr>
          <w:iCs/>
        </w:rPr>
        <w:t xml:space="preserve">точники радости Гайдн находил повсюду – в природе, в жизни крестьян, в общении с близкими  людьми. 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Pr="00847537" w:rsidRDefault="00A921C7" w:rsidP="00A921C7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 xml:space="preserve">«Вот опять уходит лето» -  вокальная группа 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Default="00A921C7" w:rsidP="00A921C7">
      <w:pPr>
        <w:pStyle w:val="a9"/>
        <w:rPr>
          <w:iCs/>
        </w:rPr>
      </w:pPr>
      <w:r>
        <w:rPr>
          <w:iCs/>
        </w:rPr>
        <w:t>Теперь давайте представим внешность композитора. Он был невысокого роста. Сре</w:t>
      </w:r>
      <w:r>
        <w:rPr>
          <w:iCs/>
        </w:rPr>
        <w:t>д</w:t>
      </w:r>
      <w:r>
        <w:rPr>
          <w:iCs/>
        </w:rPr>
        <w:t xml:space="preserve"> -</w:t>
      </w:r>
    </w:p>
    <w:p w:rsidR="00A921C7" w:rsidRDefault="00A921C7" w:rsidP="00A921C7">
      <w:pPr>
        <w:pStyle w:val="a9"/>
        <w:ind w:left="0"/>
        <w:rPr>
          <w:iCs/>
        </w:rPr>
      </w:pPr>
      <w:r>
        <w:rPr>
          <w:iCs/>
        </w:rPr>
        <w:t>него телосложения с правильными чертами лица. С раннего детства он носил парик с к</w:t>
      </w:r>
      <w:r>
        <w:rPr>
          <w:iCs/>
        </w:rPr>
        <w:t>о</w:t>
      </w:r>
      <w:r>
        <w:rPr>
          <w:iCs/>
        </w:rPr>
        <w:t>сичкой и буклями по бокам. Был всегда опрятен. Он никогда не принимал визитов, если не был заранее полностью одет. Утром он вставал в половине седьмого, тщательно одевался, завтракал, садился за клавесин и импровизировал до тех пор, пока не находил нужные музыкальные мысли. Их он немедленно записывал. Днем раз</w:t>
      </w:r>
      <w:r>
        <w:rPr>
          <w:iCs/>
        </w:rPr>
        <w:t>у</w:t>
      </w:r>
      <w:r>
        <w:rPr>
          <w:iCs/>
        </w:rPr>
        <w:t>чивал с капеллой пьесы, которые должны были исполняться, а перед обедом выслушивал личные распоряжения князя. Он много трудился. Поэтому им создано огромное количество произведений. Здесь и симфонии, и оперы, песни (более 300), оратории, произведения для различных инстр</w:t>
      </w:r>
      <w:r>
        <w:rPr>
          <w:iCs/>
        </w:rPr>
        <w:t>у</w:t>
      </w:r>
      <w:r>
        <w:rPr>
          <w:iCs/>
        </w:rPr>
        <w:t xml:space="preserve">ментов. </w:t>
      </w:r>
    </w:p>
    <w:p w:rsidR="00A921C7" w:rsidRDefault="00A921C7" w:rsidP="00A921C7">
      <w:pPr>
        <w:pStyle w:val="a9"/>
        <w:ind w:left="0"/>
        <w:rPr>
          <w:i/>
          <w:iCs/>
        </w:rPr>
      </w:pPr>
      <w:r>
        <w:rPr>
          <w:iCs/>
        </w:rPr>
        <w:tab/>
        <w:t>Музыканты ценили и любили Гайдна за доброту и справедливость, он помогал молодым музыкантам и рад</w:t>
      </w:r>
      <w:r>
        <w:rPr>
          <w:iCs/>
        </w:rPr>
        <w:t>о</w:t>
      </w:r>
      <w:r>
        <w:rPr>
          <w:iCs/>
        </w:rPr>
        <w:t>вался их успеху. У него было много учеников, назовём лишь некоторые имена. Когда Гайдн впервые приехал в Лондон, концертная организация, ко</w:t>
      </w:r>
      <w:r>
        <w:rPr>
          <w:iCs/>
        </w:rPr>
        <w:t>н</w:t>
      </w:r>
      <w:r>
        <w:rPr>
          <w:iCs/>
        </w:rPr>
        <w:t xml:space="preserve">курирующая с той, что пригласила Гайдна, задумала столкнуть венского мастера с его </w:t>
      </w:r>
      <w:r>
        <w:rPr>
          <w:iCs/>
        </w:rPr>
        <w:lastRenderedPageBreak/>
        <w:t xml:space="preserve">бывшим учеником, к тому времени известным композитором Игнацем Плейелем. В одном из писем Гайдн рассказывает: </w:t>
      </w:r>
      <w:r>
        <w:rPr>
          <w:i/>
          <w:iCs/>
        </w:rPr>
        <w:t>«Прибыв сюда, Плейель был столь скромен, что я вновь полюбил его…» «Славу мы разделим с ним пополам, и оба, д</w:t>
      </w:r>
      <w:r>
        <w:rPr>
          <w:i/>
          <w:iCs/>
        </w:rPr>
        <w:t>о</w:t>
      </w:r>
      <w:r>
        <w:rPr>
          <w:i/>
          <w:iCs/>
        </w:rPr>
        <w:t>вольные, разъедемся каждый к себе домой».</w:t>
      </w:r>
    </w:p>
    <w:p w:rsidR="00A921C7" w:rsidRDefault="00A921C7" w:rsidP="00A921C7">
      <w:pPr>
        <w:pStyle w:val="a9"/>
        <w:ind w:left="0"/>
        <w:rPr>
          <w:i/>
          <w:iCs/>
        </w:rPr>
      </w:pPr>
      <w:r>
        <w:rPr>
          <w:i/>
          <w:iCs/>
        </w:rPr>
        <w:tab/>
      </w:r>
      <w:r>
        <w:rPr>
          <w:iCs/>
        </w:rPr>
        <w:t>Среди его учеников – Вольфганг Амадей Моцарт. Они познакомились в Вене в начале 80-х годов во время о</w:t>
      </w:r>
      <w:r>
        <w:rPr>
          <w:iCs/>
        </w:rPr>
        <w:t>д</w:t>
      </w:r>
      <w:r>
        <w:rPr>
          <w:iCs/>
        </w:rPr>
        <w:t xml:space="preserve">ного из приездов капеллы Эстергази в австрийскую столицу. Моцарт называл Гайдна «папой» и в 1785 году посвятил ему шесть струнных квартетов. Гайдн после венской премьеры «Дон Жуана» произнёс следующую фразу: </w:t>
      </w:r>
      <w:r>
        <w:rPr>
          <w:i/>
          <w:iCs/>
        </w:rPr>
        <w:t>«Моцарт - в</w:t>
      </w:r>
      <w:r>
        <w:rPr>
          <w:i/>
          <w:iCs/>
        </w:rPr>
        <w:t>е</w:t>
      </w:r>
      <w:r>
        <w:rPr>
          <w:i/>
          <w:iCs/>
        </w:rPr>
        <w:t>личайший композитор, которого сейчас имеет мир».</w:t>
      </w:r>
    </w:p>
    <w:p w:rsidR="00A921C7" w:rsidRDefault="00A921C7" w:rsidP="00A921C7">
      <w:pPr>
        <w:pStyle w:val="a9"/>
        <w:ind w:left="0"/>
        <w:rPr>
          <w:i/>
          <w:iCs/>
        </w:rPr>
      </w:pPr>
    </w:p>
    <w:p w:rsidR="00A921C7" w:rsidRPr="00847537" w:rsidRDefault="00A921C7" w:rsidP="00A921C7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«Учитель и ученик» - фортепианные вариации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Default="00A921C7" w:rsidP="00A921C7">
      <w:pPr>
        <w:pStyle w:val="a9"/>
        <w:ind w:left="0" w:firstLine="360"/>
        <w:rPr>
          <w:iCs/>
        </w:rPr>
      </w:pPr>
      <w:r>
        <w:rPr>
          <w:iCs/>
        </w:rPr>
        <w:t>Музыка Гайдна была известна и в России. Всем хорошо известна песня «Волга – реченька глубока». А история её со</w:t>
      </w:r>
      <w:r>
        <w:rPr>
          <w:iCs/>
        </w:rPr>
        <w:t>з</w:t>
      </w:r>
      <w:r>
        <w:rPr>
          <w:iCs/>
        </w:rPr>
        <w:t>дания такова. В одном из московских журналов в 1793 году появилось стихотворение под названием «Песня». Кто-то приспособил её для пения, взяв для этого мелодию из второй части 53-й симфонии Гайдна. Так появилась песня «Волга – реченька глубока».</w:t>
      </w:r>
    </w:p>
    <w:p w:rsidR="00A921C7" w:rsidRDefault="00A921C7" w:rsidP="00A921C7">
      <w:pPr>
        <w:pStyle w:val="a9"/>
        <w:ind w:left="0"/>
        <w:rPr>
          <w:iCs/>
        </w:rPr>
      </w:pPr>
    </w:p>
    <w:p w:rsidR="00A921C7" w:rsidRPr="00847537" w:rsidRDefault="00A921C7" w:rsidP="00A921C7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«Волга – реченька глубока» - (баян)</w:t>
      </w:r>
    </w:p>
    <w:p w:rsidR="00A921C7" w:rsidRPr="00E530FD" w:rsidRDefault="00A921C7" w:rsidP="00A921C7">
      <w:pPr>
        <w:pStyle w:val="a9"/>
        <w:ind w:left="0"/>
        <w:rPr>
          <w:iCs/>
        </w:rPr>
      </w:pPr>
    </w:p>
    <w:p w:rsidR="00A921C7" w:rsidRDefault="00A921C7" w:rsidP="00A921C7">
      <w:pPr>
        <w:pStyle w:val="a9"/>
        <w:ind w:left="0" w:firstLine="360"/>
        <w:rPr>
          <w:iCs/>
        </w:rPr>
      </w:pPr>
      <w:r>
        <w:rPr>
          <w:iCs/>
        </w:rPr>
        <w:t xml:space="preserve">Русскому послу в Париже Дмитрию Алексеевичу Голицыну – ученому-философу – Гайдн посвятил симфонию «Охота» (1781). Известны так называемые русские квартеты Гайдна, посвященные великому князю Павлу (будущему русскому императору Павлу </w:t>
      </w:r>
      <w:r>
        <w:rPr>
          <w:iCs/>
          <w:lang w:val="en-US"/>
        </w:rPr>
        <w:t>I</w:t>
      </w:r>
      <w:r>
        <w:rPr>
          <w:iCs/>
        </w:rPr>
        <w:t>). Гайдн бывал желанным гостем в доме Дмитрия Михайловича Голицына, который был п</w:t>
      </w:r>
      <w:r>
        <w:rPr>
          <w:iCs/>
        </w:rPr>
        <w:t>о</w:t>
      </w:r>
      <w:r>
        <w:rPr>
          <w:iCs/>
        </w:rPr>
        <w:t>слом России в Вене. В доме Голицыных устраивались музыкальные «академии», где часто звучала музыка Гайдна. В Россию музыку Гайдна привозили дипломаты, русские путешественн</w:t>
      </w:r>
      <w:r>
        <w:rPr>
          <w:iCs/>
        </w:rPr>
        <w:t>и</w:t>
      </w:r>
      <w:r>
        <w:rPr>
          <w:iCs/>
        </w:rPr>
        <w:t>ки. Имя Гайдна часто упоминалось в газетах, журналах, дневниках, литературных произведениях его русских современников. Назовём лишь несколько примеров из хрон</w:t>
      </w:r>
      <w:r>
        <w:rPr>
          <w:iCs/>
        </w:rPr>
        <w:t>и</w:t>
      </w:r>
      <w:r>
        <w:rPr>
          <w:iCs/>
        </w:rPr>
        <w:t>ки тех лет.</w:t>
      </w:r>
    </w:p>
    <w:p w:rsidR="00A921C7" w:rsidRDefault="00A921C7" w:rsidP="00A921C7">
      <w:pPr>
        <w:pStyle w:val="a9"/>
        <w:ind w:left="0"/>
        <w:rPr>
          <w:iCs/>
        </w:rPr>
      </w:pPr>
      <w:r>
        <w:rPr>
          <w:iCs/>
        </w:rPr>
        <w:tab/>
        <w:t>1784 год. Музыкант парижской оперы Ивар посылает владельцу крепостной капе</w:t>
      </w:r>
      <w:r>
        <w:rPr>
          <w:iCs/>
        </w:rPr>
        <w:t>л</w:t>
      </w:r>
      <w:r>
        <w:rPr>
          <w:iCs/>
        </w:rPr>
        <w:t>лы и крепостного театра в подмосковных имениях Кусково и Останкино Николаю Петровичу Шереметьеву симфонии и квартеты Гайдна. В следу</w:t>
      </w:r>
      <w:r>
        <w:rPr>
          <w:iCs/>
        </w:rPr>
        <w:t>ю</w:t>
      </w:r>
      <w:r>
        <w:rPr>
          <w:iCs/>
        </w:rPr>
        <w:t>щем году – десять симфоний и церковную композицию, ч</w:t>
      </w:r>
      <w:r>
        <w:rPr>
          <w:iCs/>
        </w:rPr>
        <w:t>е</w:t>
      </w:r>
      <w:r>
        <w:rPr>
          <w:iCs/>
        </w:rPr>
        <w:t xml:space="preserve">рез два года – одну симфонию, и ещё через два года – девять симфоний. </w:t>
      </w:r>
    </w:p>
    <w:p w:rsidR="00A921C7" w:rsidRDefault="00A921C7" w:rsidP="00A921C7">
      <w:pPr>
        <w:pStyle w:val="a9"/>
        <w:ind w:left="0"/>
        <w:rPr>
          <w:iCs/>
        </w:rPr>
      </w:pPr>
      <w:r>
        <w:rPr>
          <w:iCs/>
        </w:rPr>
        <w:tab/>
        <w:t>Ноябрь 1792 года, Петербург. Исполнением «большой симфонии господина Гай</w:t>
      </w:r>
      <w:r>
        <w:rPr>
          <w:iCs/>
        </w:rPr>
        <w:t>д</w:t>
      </w:r>
      <w:r>
        <w:rPr>
          <w:iCs/>
        </w:rPr>
        <w:t xml:space="preserve">на» открылся концерт, которым возобновилась деятельность Музыкального клуба. </w:t>
      </w:r>
    </w:p>
    <w:p w:rsidR="00A921C7" w:rsidRDefault="00A921C7" w:rsidP="00A921C7">
      <w:pPr>
        <w:pStyle w:val="a9"/>
        <w:ind w:left="0"/>
        <w:rPr>
          <w:iCs/>
        </w:rPr>
      </w:pPr>
      <w:r>
        <w:rPr>
          <w:iCs/>
        </w:rPr>
        <w:tab/>
        <w:t>В 1808 году Гайдн был избран почётным членом Санкт-Петербургского филарм</w:t>
      </w:r>
      <w:r>
        <w:rPr>
          <w:iCs/>
        </w:rPr>
        <w:t>о</w:t>
      </w:r>
      <w:r>
        <w:rPr>
          <w:iCs/>
        </w:rPr>
        <w:t>нического общества. В его честь изготовили золотую медаль с изображением античной лиры, цифры 1802 и имени Гайдн. На оборотной стороне выведены слова «воскресший Орфей».</w:t>
      </w:r>
    </w:p>
    <w:p w:rsidR="00A921C7" w:rsidRDefault="00A921C7" w:rsidP="00A921C7">
      <w:pPr>
        <w:pStyle w:val="a9"/>
        <w:ind w:left="0"/>
        <w:rPr>
          <w:iCs/>
        </w:rPr>
      </w:pPr>
      <w:r>
        <w:rPr>
          <w:iCs/>
        </w:rPr>
        <w:tab/>
      </w:r>
    </w:p>
    <w:p w:rsidR="00A921C7" w:rsidRPr="00847537" w:rsidRDefault="00A921C7" w:rsidP="00A921C7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Симфония № 103, 3 часть – фортепианный дуэт</w:t>
      </w:r>
    </w:p>
    <w:p w:rsidR="00E43089" w:rsidRDefault="00E43089"/>
    <w:sectPr w:rsidR="00E43089" w:rsidSect="00E4308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EF" w:rsidRDefault="002934EF" w:rsidP="00A921C7">
      <w:pPr>
        <w:spacing w:after="0" w:line="240" w:lineRule="auto"/>
      </w:pPr>
      <w:r>
        <w:separator/>
      </w:r>
    </w:p>
  </w:endnote>
  <w:endnote w:type="continuationSeparator" w:id="1">
    <w:p w:rsidR="002934EF" w:rsidRDefault="002934EF" w:rsidP="00A9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C7" w:rsidRPr="00A921C7" w:rsidRDefault="00A921C7" w:rsidP="00A921C7">
    <w:pPr>
      <w:pStyle w:val="a5"/>
      <w:rPr>
        <w:rFonts w:ascii="Times New Roman" w:hAnsi="Times New Roman" w:cs="Times New Roman"/>
        <w:i/>
        <w:sz w:val="24"/>
      </w:rPr>
    </w:pPr>
    <w:r w:rsidRPr="00A921C7">
      <w:rPr>
        <w:rFonts w:ascii="Times New Roman" w:hAnsi="Times New Roman" w:cs="Times New Roman"/>
        <w:i/>
        <w:sz w:val="24"/>
      </w:rPr>
      <w:t>МБОУ ДОД «Детская школа искусств г.Сегежи Республики Карелия»</w:t>
    </w:r>
  </w:p>
  <w:p w:rsidR="00A921C7" w:rsidRPr="00A921C7" w:rsidRDefault="00A921C7" w:rsidP="00A921C7">
    <w:pPr>
      <w:pStyle w:val="a5"/>
      <w:rPr>
        <w:rFonts w:ascii="Times New Roman" w:hAnsi="Times New Roman" w:cs="Times New Roman"/>
        <w:i/>
        <w:sz w:val="24"/>
      </w:rPr>
    </w:pPr>
  </w:p>
  <w:p w:rsidR="00A921C7" w:rsidRDefault="00A921C7">
    <w:pPr>
      <w:pStyle w:val="a5"/>
    </w:pPr>
  </w:p>
  <w:p w:rsidR="00A921C7" w:rsidRDefault="00A92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EF" w:rsidRDefault="002934EF" w:rsidP="00A921C7">
      <w:pPr>
        <w:spacing w:after="0" w:line="240" w:lineRule="auto"/>
      </w:pPr>
      <w:r>
        <w:separator/>
      </w:r>
    </w:p>
  </w:footnote>
  <w:footnote w:type="continuationSeparator" w:id="1">
    <w:p w:rsidR="002934EF" w:rsidRDefault="002934EF" w:rsidP="00A9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C7" w:rsidRPr="00A921C7" w:rsidRDefault="00A921C7" w:rsidP="00A921C7">
    <w:pPr>
      <w:pStyle w:val="a3"/>
      <w:rPr>
        <w:rFonts w:ascii="Times New Roman" w:hAnsi="Times New Roman" w:cs="Times New Roman"/>
        <w:i/>
        <w:sz w:val="24"/>
      </w:rPr>
    </w:pPr>
    <w:r w:rsidRPr="00A921C7">
      <w:rPr>
        <w:rFonts w:ascii="Times New Roman" w:hAnsi="Times New Roman" w:cs="Times New Roman"/>
        <w:i/>
        <w:sz w:val="24"/>
      </w:rPr>
      <w:t>Мировская В.Н. – Школьная филармония «Путешествие в мир музыки»</w:t>
    </w:r>
  </w:p>
  <w:p w:rsidR="00A921C7" w:rsidRDefault="00A921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194"/>
    <w:multiLevelType w:val="hybridMultilevel"/>
    <w:tmpl w:val="7F44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1C7"/>
    <w:rsid w:val="002934EF"/>
    <w:rsid w:val="00A921C7"/>
    <w:rsid w:val="00E4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1C7"/>
  </w:style>
  <w:style w:type="paragraph" w:styleId="a5">
    <w:name w:val="footer"/>
    <w:basedOn w:val="a"/>
    <w:link w:val="a6"/>
    <w:uiPriority w:val="99"/>
    <w:unhideWhenUsed/>
    <w:rsid w:val="00A9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1C7"/>
  </w:style>
  <w:style w:type="paragraph" w:styleId="a7">
    <w:name w:val="Balloon Text"/>
    <w:basedOn w:val="a"/>
    <w:link w:val="a8"/>
    <w:uiPriority w:val="99"/>
    <w:semiHidden/>
    <w:unhideWhenUsed/>
    <w:rsid w:val="00A9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C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921C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92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7220</Characters>
  <Application>Microsoft Office Word</Application>
  <DocSecurity>0</DocSecurity>
  <Lines>60</Lines>
  <Paragraphs>16</Paragraphs>
  <ScaleCrop>false</ScaleCrop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</dc:creator>
  <cp:keywords/>
  <dc:description/>
  <cp:lastModifiedBy>хр</cp:lastModifiedBy>
  <cp:revision>1</cp:revision>
  <dcterms:created xsi:type="dcterms:W3CDTF">2012-01-03T15:39:00Z</dcterms:created>
  <dcterms:modified xsi:type="dcterms:W3CDTF">2012-01-03T15:41:00Z</dcterms:modified>
</cp:coreProperties>
</file>