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576" w:rsidRPr="00CC3576" w:rsidRDefault="00CC3576" w:rsidP="00CC35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576">
        <w:rPr>
          <w:rFonts w:ascii="Times New Roman" w:hAnsi="Times New Roman" w:cs="Times New Roman"/>
          <w:b/>
          <w:sz w:val="28"/>
          <w:szCs w:val="28"/>
          <w:u w:val="single"/>
        </w:rPr>
        <w:t>Энтеровирусные инфекции у детей</w:t>
      </w:r>
    </w:p>
    <w:p w:rsidR="00CC3576" w:rsidRPr="00CC3576" w:rsidRDefault="00CC3576" w:rsidP="00CC35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576">
        <w:rPr>
          <w:rFonts w:ascii="Times New Roman" w:hAnsi="Times New Roman" w:cs="Times New Roman"/>
          <w:b/>
          <w:sz w:val="28"/>
          <w:szCs w:val="28"/>
        </w:rPr>
        <w:t>Энтеровирусная инфекция</w:t>
      </w:r>
      <w:r w:rsidRPr="00CC3576">
        <w:rPr>
          <w:rFonts w:ascii="Times New Roman" w:hAnsi="Times New Roman" w:cs="Times New Roman"/>
          <w:sz w:val="28"/>
          <w:szCs w:val="28"/>
        </w:rPr>
        <w:t xml:space="preserve"> - группа заболеваний, вызываемые вирусами рода </w:t>
      </w:r>
      <w:proofErr w:type="spellStart"/>
      <w:r w:rsidRPr="00CC3576">
        <w:rPr>
          <w:rFonts w:ascii="Times New Roman" w:hAnsi="Times New Roman" w:cs="Times New Roman"/>
          <w:sz w:val="28"/>
          <w:szCs w:val="28"/>
        </w:rPr>
        <w:t>энтеровирусов</w:t>
      </w:r>
      <w:proofErr w:type="spellEnd"/>
      <w:r w:rsidRPr="00CC3576">
        <w:rPr>
          <w:rFonts w:ascii="Times New Roman" w:hAnsi="Times New Roman" w:cs="Times New Roman"/>
          <w:sz w:val="28"/>
          <w:szCs w:val="28"/>
        </w:rPr>
        <w:t>, характеризующихся синдромом интоксикации и полимо</w:t>
      </w:r>
      <w:r>
        <w:rPr>
          <w:rFonts w:ascii="Times New Roman" w:hAnsi="Times New Roman" w:cs="Times New Roman"/>
          <w:sz w:val="28"/>
          <w:szCs w:val="28"/>
        </w:rPr>
        <w:t>рфизмом клинических проявлений.</w:t>
      </w:r>
    </w:p>
    <w:p w:rsidR="00CC3576" w:rsidRPr="00CC3576" w:rsidRDefault="00CC3576" w:rsidP="00CC35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576">
        <w:rPr>
          <w:rFonts w:ascii="Times New Roman" w:hAnsi="Times New Roman" w:cs="Times New Roman"/>
          <w:i/>
          <w:sz w:val="28"/>
          <w:szCs w:val="28"/>
        </w:rPr>
        <w:t>Энтеровирусы</w:t>
      </w:r>
      <w:proofErr w:type="spellEnd"/>
      <w:r w:rsidRPr="00CC35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3576">
        <w:rPr>
          <w:rFonts w:ascii="Times New Roman" w:hAnsi="Times New Roman" w:cs="Times New Roman"/>
          <w:sz w:val="28"/>
          <w:szCs w:val="28"/>
        </w:rPr>
        <w:t xml:space="preserve">довольно быстро погибают при температурах свыше 50оС. Тем не менее, при температуре 37оС вирус может сохранять жизнеспособность в течение 50-65 дней. В замороженном состоянии активность </w:t>
      </w:r>
      <w:proofErr w:type="spellStart"/>
      <w:r w:rsidRPr="00CC3576">
        <w:rPr>
          <w:rFonts w:ascii="Times New Roman" w:hAnsi="Times New Roman" w:cs="Times New Roman"/>
          <w:sz w:val="28"/>
          <w:szCs w:val="28"/>
        </w:rPr>
        <w:t>энтеровирусов</w:t>
      </w:r>
      <w:proofErr w:type="spellEnd"/>
      <w:r w:rsidRPr="00CC3576">
        <w:rPr>
          <w:rFonts w:ascii="Times New Roman" w:hAnsi="Times New Roman" w:cs="Times New Roman"/>
          <w:sz w:val="28"/>
          <w:szCs w:val="28"/>
        </w:rPr>
        <w:t xml:space="preserve"> сохраняется в течение многих лет, при хранении в обычном холодильнике (+4о - +6оС) - в течение нескольких недель, а при комнатной температуре - на протяжении нескольких дней. Они выдерживают многократное замораживание и от</w:t>
      </w:r>
      <w:r>
        <w:rPr>
          <w:rFonts w:ascii="Times New Roman" w:hAnsi="Times New Roman" w:cs="Times New Roman"/>
          <w:sz w:val="28"/>
          <w:szCs w:val="28"/>
        </w:rPr>
        <w:t>таивание без потери активности.</w:t>
      </w:r>
    </w:p>
    <w:p w:rsidR="00CC3576" w:rsidRPr="00CC3576" w:rsidRDefault="00CC3576" w:rsidP="00CC35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576">
        <w:rPr>
          <w:rFonts w:ascii="Times New Roman" w:hAnsi="Times New Roman" w:cs="Times New Roman"/>
          <w:b/>
          <w:sz w:val="28"/>
          <w:szCs w:val="28"/>
        </w:rPr>
        <w:t>Энтеровирусы</w:t>
      </w:r>
      <w:proofErr w:type="spellEnd"/>
      <w:r w:rsidRPr="00CC3576">
        <w:rPr>
          <w:rFonts w:ascii="Times New Roman" w:hAnsi="Times New Roman" w:cs="Times New Roman"/>
          <w:sz w:val="28"/>
          <w:szCs w:val="28"/>
        </w:rPr>
        <w:t xml:space="preserve"> длительно сохраняются в воде (вирусы ECHO 7 в водопроводной воде выживают 18 дней, в речной – 33 дня, в очищенных сточных водах – 65 дней, в </w:t>
      </w:r>
      <w:r>
        <w:rPr>
          <w:rFonts w:ascii="Times New Roman" w:hAnsi="Times New Roman" w:cs="Times New Roman"/>
          <w:sz w:val="28"/>
          <w:szCs w:val="28"/>
        </w:rPr>
        <w:t>осадке сточных вод – 160 дней).</w:t>
      </w:r>
    </w:p>
    <w:p w:rsidR="00CC3576" w:rsidRPr="00CC3576" w:rsidRDefault="00CC3576" w:rsidP="00CC35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576">
        <w:rPr>
          <w:rFonts w:ascii="Times New Roman" w:hAnsi="Times New Roman" w:cs="Times New Roman"/>
          <w:b/>
          <w:sz w:val="28"/>
          <w:szCs w:val="28"/>
        </w:rPr>
        <w:t>Энтеровирусы</w:t>
      </w:r>
      <w:proofErr w:type="spellEnd"/>
      <w:r w:rsidRPr="00CC3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576">
        <w:rPr>
          <w:rFonts w:ascii="Times New Roman" w:hAnsi="Times New Roman" w:cs="Times New Roman"/>
          <w:sz w:val="28"/>
          <w:szCs w:val="28"/>
        </w:rPr>
        <w:t xml:space="preserve">быстро разрушаются под воздействием ультрафиолетового облучения, при высушивании, кипячении. Быстро инактивирует вирусы раствор йода. Устойчивы в кислой среде (рН 3-5). Этиловый спирт (70% и более высокой концентрации) и формальдегид (0,3%) могут применяться для дезинфекции в отношении </w:t>
      </w:r>
      <w:proofErr w:type="spellStart"/>
      <w:r w:rsidRPr="00CC3576">
        <w:rPr>
          <w:rFonts w:ascii="Times New Roman" w:hAnsi="Times New Roman" w:cs="Times New Roman"/>
          <w:sz w:val="28"/>
          <w:szCs w:val="28"/>
        </w:rPr>
        <w:t>энтеровирусов</w:t>
      </w:r>
      <w:proofErr w:type="spellEnd"/>
      <w:r w:rsidRPr="00CC3576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экспозиции не менее 3-х часов.</w:t>
      </w:r>
    </w:p>
    <w:p w:rsidR="00CC3576" w:rsidRPr="00CC3576" w:rsidRDefault="00CC3576" w:rsidP="00CC35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576">
        <w:rPr>
          <w:rFonts w:ascii="Times New Roman" w:hAnsi="Times New Roman" w:cs="Times New Roman"/>
          <w:b/>
          <w:sz w:val="28"/>
          <w:szCs w:val="28"/>
        </w:rPr>
        <w:t>Резервуаром и источником инфекции является больной человек или инфицированный бессимптомный носитель вируса.</w:t>
      </w:r>
    </w:p>
    <w:p w:rsidR="00CC3576" w:rsidRPr="00CC3576" w:rsidRDefault="00CC3576" w:rsidP="00CC35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576">
        <w:rPr>
          <w:rFonts w:ascii="Times New Roman" w:hAnsi="Times New Roman" w:cs="Times New Roman"/>
          <w:sz w:val="28"/>
          <w:szCs w:val="28"/>
        </w:rPr>
        <w:t>Наиболее интенсивное выделение возбудителя п</w:t>
      </w:r>
      <w:r>
        <w:rPr>
          <w:rFonts w:ascii="Times New Roman" w:hAnsi="Times New Roman" w:cs="Times New Roman"/>
          <w:sz w:val="28"/>
          <w:szCs w:val="28"/>
        </w:rPr>
        <w:t>роисходит в первые дни болезни.</w:t>
      </w:r>
    </w:p>
    <w:p w:rsidR="00CC3576" w:rsidRPr="00CC3576" w:rsidRDefault="00CC3576" w:rsidP="00CC35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576">
        <w:rPr>
          <w:rFonts w:ascii="Times New Roman" w:hAnsi="Times New Roman" w:cs="Times New Roman"/>
          <w:sz w:val="28"/>
          <w:szCs w:val="28"/>
        </w:rPr>
        <w:t xml:space="preserve">Механизм передачи энтеровирусных инфекций - фекально-оральный (основной), аэрозольный (вероятный) и вертикальный (возможный). Пути передачи - водный, пищевой, контактно-бытовой, воздушно-капельный и </w:t>
      </w:r>
      <w:proofErr w:type="spellStart"/>
      <w:r w:rsidRPr="00CC3576">
        <w:rPr>
          <w:rFonts w:ascii="Times New Roman" w:hAnsi="Times New Roman" w:cs="Times New Roman"/>
          <w:sz w:val="28"/>
          <w:szCs w:val="28"/>
        </w:rPr>
        <w:t>трансплацентарный</w:t>
      </w:r>
      <w:proofErr w:type="spellEnd"/>
      <w:r w:rsidRPr="00CC3576">
        <w:rPr>
          <w:rFonts w:ascii="Times New Roman" w:hAnsi="Times New Roman" w:cs="Times New Roman"/>
          <w:sz w:val="28"/>
          <w:szCs w:val="28"/>
        </w:rPr>
        <w:t xml:space="preserve">. Факторами передачи служат вода, овощи, контаминированные </w:t>
      </w:r>
      <w:proofErr w:type="spellStart"/>
      <w:r w:rsidRPr="00CC3576">
        <w:rPr>
          <w:rFonts w:ascii="Times New Roman" w:hAnsi="Times New Roman" w:cs="Times New Roman"/>
          <w:sz w:val="28"/>
          <w:szCs w:val="28"/>
        </w:rPr>
        <w:t>энтеровирусами</w:t>
      </w:r>
      <w:proofErr w:type="spellEnd"/>
      <w:r w:rsidRPr="00CC3576">
        <w:rPr>
          <w:rFonts w:ascii="Times New Roman" w:hAnsi="Times New Roman" w:cs="Times New Roman"/>
          <w:sz w:val="28"/>
          <w:szCs w:val="28"/>
        </w:rPr>
        <w:t xml:space="preserve"> в результате применения необезвреженных сточных вод в качестве органических удобрений. </w:t>
      </w:r>
      <w:r w:rsidRPr="00CC3576">
        <w:rPr>
          <w:rFonts w:ascii="Times New Roman" w:hAnsi="Times New Roman" w:cs="Times New Roman"/>
          <w:b/>
          <w:sz w:val="28"/>
          <w:szCs w:val="28"/>
        </w:rPr>
        <w:t>Также вирус может передаваться через грязные руки, игрушки и другие объекты внешней среды.</w:t>
      </w:r>
    </w:p>
    <w:p w:rsidR="00CC3576" w:rsidRPr="00CC3576" w:rsidRDefault="00CC3576" w:rsidP="00CC35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576">
        <w:rPr>
          <w:rFonts w:ascii="Times New Roman" w:hAnsi="Times New Roman" w:cs="Times New Roman"/>
          <w:sz w:val="28"/>
          <w:szCs w:val="28"/>
        </w:rPr>
        <w:t xml:space="preserve">Иммунитет. Нейтрализующие антитела появляются уже на ранних этапах энтеровирусной инфекции, одновременно с появлением симптомов заболевания. Они обычно </w:t>
      </w:r>
      <w:proofErr w:type="spellStart"/>
      <w:r w:rsidRPr="00CC3576">
        <w:rPr>
          <w:rFonts w:ascii="Times New Roman" w:hAnsi="Times New Roman" w:cs="Times New Roman"/>
          <w:sz w:val="28"/>
          <w:szCs w:val="28"/>
        </w:rPr>
        <w:t>типоспецифичны</w:t>
      </w:r>
      <w:proofErr w:type="spellEnd"/>
      <w:r w:rsidRPr="00CC3576">
        <w:rPr>
          <w:rFonts w:ascii="Times New Roman" w:hAnsi="Times New Roman" w:cs="Times New Roman"/>
          <w:sz w:val="28"/>
          <w:szCs w:val="28"/>
        </w:rPr>
        <w:t xml:space="preserve"> и сохраняются в организме много лет (</w:t>
      </w:r>
      <w:r>
        <w:rPr>
          <w:rFonts w:ascii="Times New Roman" w:hAnsi="Times New Roman" w:cs="Times New Roman"/>
          <w:sz w:val="28"/>
          <w:szCs w:val="28"/>
        </w:rPr>
        <w:t>вероятно в течение всей жизни).</w:t>
      </w:r>
    </w:p>
    <w:p w:rsidR="00CC3576" w:rsidRPr="00CC3576" w:rsidRDefault="00CC3576" w:rsidP="00CC35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576">
        <w:rPr>
          <w:rFonts w:ascii="Times New Roman" w:hAnsi="Times New Roman" w:cs="Times New Roman"/>
          <w:sz w:val="28"/>
          <w:szCs w:val="28"/>
        </w:rPr>
        <w:t xml:space="preserve">Патогенез. </w:t>
      </w:r>
      <w:r w:rsidRPr="00CC3576">
        <w:rPr>
          <w:rFonts w:ascii="Times New Roman" w:hAnsi="Times New Roman" w:cs="Times New Roman"/>
          <w:b/>
          <w:sz w:val="28"/>
          <w:szCs w:val="28"/>
        </w:rPr>
        <w:t>Входными воротами являются слизистые оболочки носа, глотки, тонкой кишки.</w:t>
      </w:r>
    </w:p>
    <w:p w:rsidR="00905B52" w:rsidRPr="00CC3576" w:rsidRDefault="00CC3576" w:rsidP="00CC35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576">
        <w:rPr>
          <w:rFonts w:ascii="Times New Roman" w:hAnsi="Times New Roman" w:cs="Times New Roman"/>
          <w:sz w:val="28"/>
          <w:szCs w:val="28"/>
        </w:rPr>
        <w:t xml:space="preserve">Одним из методов экстренной профилактики энтеровирусной инфекции является применение </w:t>
      </w:r>
      <w:proofErr w:type="spellStart"/>
      <w:r w:rsidRPr="00CC3576">
        <w:rPr>
          <w:rFonts w:ascii="Times New Roman" w:hAnsi="Times New Roman" w:cs="Times New Roman"/>
          <w:sz w:val="28"/>
          <w:szCs w:val="28"/>
        </w:rPr>
        <w:t>аттенуированной</w:t>
      </w:r>
      <w:proofErr w:type="spellEnd"/>
      <w:r w:rsidRPr="00CC3576">
        <w:rPr>
          <w:rFonts w:ascii="Times New Roman" w:hAnsi="Times New Roman" w:cs="Times New Roman"/>
          <w:sz w:val="28"/>
          <w:szCs w:val="28"/>
        </w:rPr>
        <w:t xml:space="preserve"> оральной полиомиелитной вакцины (ОПВ). </w:t>
      </w:r>
      <w:bookmarkStart w:id="0" w:name="_GoBack"/>
      <w:bookmarkEnd w:id="0"/>
    </w:p>
    <w:sectPr w:rsidR="00905B52" w:rsidRPr="00CC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76"/>
    <w:rsid w:val="00905B52"/>
    <w:rsid w:val="00C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51B4C-2D09-496F-96AE-3BE8121E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1971</Characters>
  <Application>Microsoft Office Word</Application>
  <DocSecurity>0</DocSecurity>
  <Lines>16</Lines>
  <Paragraphs>4</Paragraphs>
  <ScaleCrop>false</ScaleCrop>
  <Company>Hewlett-Packard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</cp:revision>
  <dcterms:created xsi:type="dcterms:W3CDTF">2013-09-12T16:18:00Z</dcterms:created>
  <dcterms:modified xsi:type="dcterms:W3CDTF">2013-09-12T16:20:00Z</dcterms:modified>
</cp:coreProperties>
</file>