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E9" w:rsidRPr="007F58E9" w:rsidRDefault="007F58E9">
      <w:pPr>
        <w:rPr>
          <w:rFonts w:ascii="Times New Roman" w:hAnsi="Times New Roman" w:cs="Times New Roman"/>
          <w:b/>
          <w:sz w:val="40"/>
          <w:szCs w:val="40"/>
        </w:rPr>
      </w:pPr>
      <w:r w:rsidRPr="007F58E9">
        <w:rPr>
          <w:rFonts w:ascii="Times New Roman" w:hAnsi="Times New Roman" w:cs="Times New Roman"/>
          <w:b/>
          <w:sz w:val="40"/>
          <w:szCs w:val="40"/>
        </w:rPr>
        <w:fldChar w:fldCharType="begin"/>
      </w:r>
      <w:r w:rsidRPr="007F58E9">
        <w:rPr>
          <w:rFonts w:ascii="Times New Roman" w:hAnsi="Times New Roman" w:cs="Times New Roman"/>
          <w:b/>
          <w:sz w:val="40"/>
          <w:szCs w:val="40"/>
        </w:rPr>
        <w:instrText xml:space="preserve"> HYPERLINK "http://www.azaliadecor.ru/news/winter_design_of_the_interior_dry_bouquets/" </w:instrText>
      </w:r>
      <w:r w:rsidRPr="007F58E9">
        <w:rPr>
          <w:rFonts w:ascii="Times New Roman" w:hAnsi="Times New Roman" w:cs="Times New Roman"/>
          <w:b/>
          <w:sz w:val="40"/>
          <w:szCs w:val="40"/>
        </w:rPr>
        <w:fldChar w:fldCharType="separate"/>
      </w:r>
      <w:r w:rsidRPr="007F58E9">
        <w:rPr>
          <w:rStyle w:val="a5"/>
          <w:rFonts w:ascii="Times New Roman" w:hAnsi="Times New Roman" w:cs="Times New Roman"/>
          <w:b/>
          <w:color w:val="555555"/>
          <w:sz w:val="40"/>
          <w:szCs w:val="40"/>
          <w:u w:val="none"/>
          <w:bdr w:val="none" w:sz="0" w:space="0" w:color="auto" w:frame="1"/>
        </w:rPr>
        <w:t>Зимнее оформление интерьера сухими букетами</w:t>
      </w:r>
      <w:r w:rsidRPr="007F58E9">
        <w:rPr>
          <w:rFonts w:ascii="Times New Roman" w:hAnsi="Times New Roman" w:cs="Times New Roman"/>
          <w:b/>
          <w:sz w:val="40"/>
          <w:szCs w:val="40"/>
        </w:rPr>
        <w:fldChar w:fldCharType="end"/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F58E9" w:rsidRDefault="007F58E9"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68160A2F" wp14:editId="5B74D2D1">
            <wp:extent cx="5630297" cy="4084199"/>
            <wp:effectExtent l="0" t="0" r="8890" b="0"/>
            <wp:docPr id="1" name="Рисунок 1" descr="Зимнее оформление интерьера сухими бук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ее оформление интерьера сухими букет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51" cy="40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E9" w:rsidRPr="001B5657" w:rsidRDefault="007F58E9" w:rsidP="007F5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зимнего оформления дома, школьных и других помещений используют живые комнатные вазонные растения, букеты и корзины из срезанных оранжерейно-выгоночных культур. В этот период ощущается недостаток в живых цветах, поэтому современный интерьер могут с успехом украсить композиции, букеты, составленные из сухих цветов, веток различных деревьев и кустарников с плодами и ягодами, соцветий злаков, своеобразно изогнутых корней, коряг и другого природного материала.</w:t>
      </w:r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Никакие искусственные цветы, пусть выполненные с мастерством и изяществом, из бумаги, шелка, стружки, металла, не заменят самые скромные сухие ветки деревьев, нежные специально засушенные васильки, ромашки, дельфиниумы, одуванчики, кружевные вайи папоротников, ажурные </w:t>
      </w:r>
      <w:proofErr w:type="spellStart"/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кермеки</w:t>
      </w:r>
      <w:proofErr w:type="spellEnd"/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гипсофилы</w:t>
      </w:r>
      <w:proofErr w:type="spellEnd"/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золотарник, физалис.</w:t>
      </w:r>
      <w:proofErr w:type="gramEnd"/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Они вносят в нашу зимнюю квартиру аромат медовых полевых трав, цветов, свежесть и золото осенних лесов.</w:t>
      </w:r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Где можно найти эту красоту природы? Повсюду - в лесах, горах, степях, болотах, а также в садах и парках. Нужно только уметь увидеть </w:t>
      </w:r>
      <w:proofErr w:type="gramStart"/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диковинное</w:t>
      </w:r>
      <w:proofErr w:type="gramEnd"/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малом. </w:t>
      </w:r>
      <w:proofErr w:type="gramStart"/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И, собирая дары природы, помнить, что лес и цветы беззащитны, а равнодушие, порой принимающее формы варварства, безжалостного отношения к живым веткам березы, дуба, рябины, к елочкам, наконец, к травам, цветам просто недопустимы.</w:t>
      </w:r>
      <w:proofErr w:type="gramEnd"/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Надо беречь леса, пашни, луга, сады и парки, входить в них осторожно, как в музей.</w:t>
      </w:r>
    </w:p>
    <w:p w:rsidR="001B5657" w:rsidRDefault="001B5657" w:rsidP="007F5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B5657" w:rsidRDefault="001B5657" w:rsidP="007F5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B5657" w:rsidRDefault="001B5657" w:rsidP="007F5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B5657" w:rsidRDefault="001B5657" w:rsidP="007F5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49A6" w:rsidRPr="001B5657" w:rsidRDefault="00C649A6" w:rsidP="007F5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B5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Варианты детского творчества:</w:t>
      </w:r>
    </w:p>
    <w:p w:rsidR="00C649A6" w:rsidRPr="001B5657" w:rsidRDefault="00C649A6" w:rsidP="007F58E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49A6" w:rsidRPr="001B5657" w:rsidRDefault="00C649A6" w:rsidP="007F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B1690B" wp14:editId="2B17AFA0">
            <wp:extent cx="5939327" cy="3971925"/>
            <wp:effectExtent l="0" t="0" r="4445" b="0"/>
            <wp:docPr id="3" name="Рисунок 3" descr="http://sch515.edusite.ru/DswMedia/collaj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515.edusite.ru/DswMedia/collaj3_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6" b="-5516"/>
                    <a:stretch/>
                  </pic:blipFill>
                  <pic:spPr bwMode="auto">
                    <a:xfrm>
                      <a:off x="0" y="0"/>
                      <a:ext cx="5940425" cy="397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5657" w:rsidRPr="001B5657" w:rsidRDefault="001B5657" w:rsidP="007F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и ранняя осень – самое время сделать запас – высушить цветы и травы для будущих шедевров. Творите вместе с нами!</w:t>
      </w:r>
      <w:bookmarkStart w:id="0" w:name="_GoBack"/>
      <w:bookmarkEnd w:id="0"/>
    </w:p>
    <w:sectPr w:rsidR="001B5657" w:rsidRPr="001B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9"/>
    <w:rsid w:val="000E1B63"/>
    <w:rsid w:val="001B5657"/>
    <w:rsid w:val="007F58E9"/>
    <w:rsid w:val="00C6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58E9"/>
  </w:style>
  <w:style w:type="paragraph" w:styleId="a3">
    <w:name w:val="Balloon Text"/>
    <w:basedOn w:val="a"/>
    <w:link w:val="a4"/>
    <w:uiPriority w:val="99"/>
    <w:semiHidden/>
    <w:unhideWhenUsed/>
    <w:rsid w:val="007F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8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58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58E9"/>
  </w:style>
  <w:style w:type="paragraph" w:styleId="a3">
    <w:name w:val="Balloon Text"/>
    <w:basedOn w:val="a"/>
    <w:link w:val="a4"/>
    <w:uiPriority w:val="99"/>
    <w:semiHidden/>
    <w:unhideWhenUsed/>
    <w:rsid w:val="007F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8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5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2014-02-18T19:49:00Z</dcterms:created>
  <dcterms:modified xsi:type="dcterms:W3CDTF">2014-08-19T21:27:00Z</dcterms:modified>
</cp:coreProperties>
</file>