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62" w:rsidRPr="00353BCD" w:rsidRDefault="00024F62" w:rsidP="00024F62">
      <w:pPr>
        <w:pStyle w:val="4"/>
        <w:shd w:val="clear" w:color="auto" w:fill="auto"/>
        <w:spacing w:line="240" w:lineRule="auto"/>
        <w:ind w:left="20" w:right="20" w:firstLine="547"/>
        <w:rPr>
          <w:sz w:val="24"/>
          <w:szCs w:val="24"/>
          <w:lang w:eastAsia="ru-RU"/>
        </w:rPr>
      </w:pPr>
      <w:r w:rsidRPr="00353BCD">
        <w:rPr>
          <w:sz w:val="24"/>
          <w:szCs w:val="24"/>
        </w:rPr>
        <w:t xml:space="preserve">Современная школа в рамках стандартов второго поколения призвана помочь ученику в профессиональном личностном самоопределении, которое предполагает выстраивание собственного мира, овладение творческими способами решения научных и жизненных проблем рефлексивного мира собственного «Я». </w:t>
      </w:r>
      <w:r w:rsidRPr="00353BCD">
        <w:rPr>
          <w:sz w:val="24"/>
          <w:szCs w:val="24"/>
          <w:lang w:eastAsia="ru-RU"/>
        </w:rPr>
        <w:t>Большой объ</w:t>
      </w:r>
      <w:r>
        <w:rPr>
          <w:sz w:val="24"/>
          <w:szCs w:val="24"/>
          <w:lang w:eastAsia="ru-RU"/>
        </w:rPr>
        <w:t>е</w:t>
      </w:r>
      <w:r w:rsidRPr="00353BCD">
        <w:rPr>
          <w:sz w:val="24"/>
          <w:szCs w:val="24"/>
          <w:lang w:eastAsia="ru-RU"/>
        </w:rPr>
        <w:t xml:space="preserve">м информации и быстрое обновление знаний заставляют учителя переходить на </w:t>
      </w:r>
      <w:r w:rsidRPr="00353BCD">
        <w:rPr>
          <w:sz w:val="24"/>
          <w:szCs w:val="24"/>
        </w:rPr>
        <w:t>новую инновационную модель среднего образования. При этом внимание акцентируется на становлении личностно-смысловой сферы обуча</w:t>
      </w:r>
      <w:r>
        <w:rPr>
          <w:sz w:val="24"/>
          <w:szCs w:val="24"/>
        </w:rPr>
        <w:t>ю</w:t>
      </w:r>
      <w:r w:rsidRPr="00353BCD">
        <w:rPr>
          <w:sz w:val="24"/>
          <w:szCs w:val="24"/>
        </w:rPr>
        <w:t>щихся, характерными для которой являются их отношение к постигаемой действительности, осознание её первопричин и смысла происходящего вокруг, иначе говоря, речь идёт об умении критически мыслить.</w:t>
      </w:r>
      <w:r w:rsidRPr="00353BCD">
        <w:rPr>
          <w:sz w:val="24"/>
          <w:szCs w:val="24"/>
          <w:lang w:eastAsia="ru-RU"/>
        </w:rPr>
        <w:t xml:space="preserve"> </w:t>
      </w:r>
    </w:p>
    <w:p w:rsidR="00024F62" w:rsidRPr="00353BCD" w:rsidRDefault="00024F62" w:rsidP="00024F62">
      <w:pPr>
        <w:pStyle w:val="4"/>
        <w:shd w:val="clear" w:color="auto" w:fill="auto"/>
        <w:spacing w:line="240" w:lineRule="auto"/>
        <w:ind w:left="20" w:right="20" w:firstLine="547"/>
        <w:rPr>
          <w:rStyle w:val="1"/>
          <w:sz w:val="24"/>
          <w:szCs w:val="24"/>
        </w:rPr>
      </w:pPr>
      <w:r w:rsidRPr="00353BCD">
        <w:rPr>
          <w:rStyle w:val="a8"/>
          <w:sz w:val="24"/>
          <w:szCs w:val="24"/>
        </w:rPr>
        <w:t xml:space="preserve">Критическим мышлением </w:t>
      </w:r>
      <w:r w:rsidRPr="00353BCD">
        <w:rPr>
          <w:sz w:val="24"/>
          <w:szCs w:val="24"/>
        </w:rPr>
        <w:t xml:space="preserve">можно назвать мышление, выполняющее функцию </w:t>
      </w:r>
      <w:r w:rsidRPr="00353BCD">
        <w:rPr>
          <w:rStyle w:val="1"/>
          <w:sz w:val="24"/>
          <w:szCs w:val="24"/>
        </w:rPr>
        <w:t xml:space="preserve">своеобразной «проверки на прочность» уже имеющихся продуктов </w:t>
      </w:r>
      <w:proofErr w:type="spellStart"/>
      <w:r>
        <w:rPr>
          <w:rStyle w:val="1"/>
          <w:sz w:val="24"/>
          <w:szCs w:val="24"/>
        </w:rPr>
        <w:t>мышлени</w:t>
      </w:r>
      <w:proofErr w:type="spellEnd"/>
      <w:r w:rsidRPr="00353BCD">
        <w:rPr>
          <w:rStyle w:val="1"/>
          <w:sz w:val="24"/>
          <w:szCs w:val="24"/>
        </w:rPr>
        <w:t xml:space="preserve"> мыслительной деятельности в целом. Критическое мышление используется в ситуации: принятия решения; выбора, формирования и оценивания альтернатив, прогнозов; интерпретации и оценки мнений и точек зрения; ведения переговоров и разрешения конфликтов.</w:t>
      </w:r>
    </w:p>
    <w:p w:rsidR="00024F62" w:rsidRPr="00353BCD" w:rsidRDefault="00024F62" w:rsidP="00024F62">
      <w:pPr>
        <w:pStyle w:val="4"/>
        <w:shd w:val="clear" w:color="auto" w:fill="auto"/>
        <w:spacing w:line="240" w:lineRule="auto"/>
        <w:ind w:left="20" w:right="20" w:firstLine="547"/>
        <w:rPr>
          <w:sz w:val="24"/>
          <w:szCs w:val="24"/>
          <w:lang w:eastAsia="ru-RU"/>
        </w:rPr>
      </w:pPr>
      <w:r w:rsidRPr="00353BCD">
        <w:rPr>
          <w:sz w:val="24"/>
          <w:szCs w:val="24"/>
          <w:lang w:eastAsia="ru-RU"/>
        </w:rPr>
        <w:t>Новые учебники ботаники, зоологии, анатомии позволяют решать возникающие проблемы в обучении, не меняя стратегии преподавания. Учебно-методический комплект (УМК) по биологии авторского коллектива под руководством Н. И. Сонина привлекает своим концептуальным подходом: живой организм здесь рассматривается как целостная система. Курс имеет концентрическое построение, его отличает оригинальность структуры, логика изложения материала, методическая проработка заданий.</w:t>
      </w:r>
    </w:p>
    <w:p w:rsidR="00024F62" w:rsidRPr="00353BCD" w:rsidRDefault="00024F62" w:rsidP="00024F62">
      <w:pPr>
        <w:spacing w:after="0" w:line="240" w:lineRule="auto"/>
        <w:ind w:right="-1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Структура курса способствует развитию познавательной активности учащихся, формирует стойкий повышенный уровень интереса, формирует навыки самостоятельной работы.</w:t>
      </w:r>
    </w:p>
    <w:p w:rsidR="00024F62" w:rsidRPr="00353BCD" w:rsidRDefault="00024F62" w:rsidP="00024F62">
      <w:pPr>
        <w:spacing w:after="0" w:line="240" w:lineRule="auto"/>
        <w:ind w:right="-1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УМК авторского коллектива под руководством Н. И. Сонина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возможность учителю работать в любой технологии, использовать различные методы 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прилагать весь свой опыт для того, чтобы увидеть положительный результат своей педагогической деятельности.</w:t>
      </w:r>
    </w:p>
    <w:p w:rsidR="00024F62" w:rsidRPr="00353BCD" w:rsidRDefault="00024F62" w:rsidP="00024F62">
      <w:pPr>
        <w:spacing w:after="0" w:line="240" w:lineRule="auto"/>
        <w:ind w:right="-1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Идеально сочетание данного УМК и программы в рамках Международного проекта «Развитие критического мышления через чтение и письмо» (РКМЧП). Особенность курса РКМЧП в том, что в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важно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чему учат (содержание), как учат и учатся (процесс), в какой среде учат и учатся (атмосфера).</w:t>
      </w:r>
    </w:p>
    <w:p w:rsidR="00024F62" w:rsidRPr="00353BCD" w:rsidRDefault="00024F62" w:rsidP="00024F62">
      <w:pPr>
        <w:spacing w:after="0" w:line="240" w:lineRule="auto"/>
        <w:ind w:right="-1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Отличительной чертой программы РКМЧП является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универсальность, так как эта программа задействует базовые процессы любой образовательной деятельности - чтение и письмо; она не имеет возрастных ограничений, практико-ориентирована; позволяет одновременно решать задачи развития, обучения и воспитания, позволяет сотрудничать участникам образовательного процесса.</w:t>
      </w:r>
    </w:p>
    <w:p w:rsidR="00024F62" w:rsidRPr="00353BCD" w:rsidRDefault="00024F62" w:rsidP="00024F62">
      <w:pPr>
        <w:spacing w:after="0" w:line="240" w:lineRule="auto"/>
        <w:ind w:right="-1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РКМЧП развивает навыки работы с текстами, идеями, большим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информации, развивает творческие и аналитические способности учащихся, умение работать сообща. А учителю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возможность создать ситуацию, когда интересно учить, интересно учиться. В основе технологии принцип: «Как можно больше ученика и как можно меньше учителя».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сами определяют цели и задачи обучения, осуществляют активный поиск информации и размышляют о том, что они узнали.</w:t>
      </w:r>
    </w:p>
    <w:p w:rsidR="00024F62" w:rsidRPr="00353BCD" w:rsidRDefault="00024F62" w:rsidP="00024F6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3BCD">
        <w:rPr>
          <w:rStyle w:val="1"/>
          <w:rFonts w:eastAsiaTheme="minorHAnsi"/>
          <w:sz w:val="24"/>
          <w:szCs w:val="24"/>
        </w:rPr>
        <w:t>Ядро метода развития критического мышления - три этапа, точно ориентированные на психологию познавательной деятельности: вызов - осмысление – размышление, или рефлексия (ВОР). У каждого этапа свое назначение и уникальная роль.</w:t>
      </w:r>
    </w:p>
    <w:p w:rsidR="00024F62" w:rsidRPr="00353BCD" w:rsidRDefault="00024F62" w:rsidP="00024F62">
      <w:pPr>
        <w:pStyle w:val="4"/>
        <w:shd w:val="clear" w:color="auto" w:fill="auto"/>
        <w:spacing w:line="240" w:lineRule="auto"/>
        <w:ind w:left="20" w:right="20" w:firstLine="547"/>
        <w:rPr>
          <w:rStyle w:val="1"/>
          <w:sz w:val="24"/>
          <w:szCs w:val="24"/>
        </w:rPr>
      </w:pPr>
      <w:r w:rsidRPr="00353BCD">
        <w:rPr>
          <w:rStyle w:val="a8"/>
          <w:sz w:val="24"/>
          <w:szCs w:val="24"/>
        </w:rPr>
        <w:t xml:space="preserve">Вызов </w:t>
      </w:r>
      <w:r w:rsidRPr="00353BCD">
        <w:rPr>
          <w:rStyle w:val="1"/>
          <w:sz w:val="24"/>
          <w:szCs w:val="24"/>
        </w:rPr>
        <w:t>актуализирует знания, помогает провести их «инвентаризацию»; стимулирует интерес к проблеме, вызывает потребность в новых знаниях, настраивает на продуктивную работу.</w:t>
      </w:r>
    </w:p>
    <w:p w:rsidR="00024F62" w:rsidRPr="00353BCD" w:rsidRDefault="00024F62" w:rsidP="00024F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Учебники из комплекта автора Н. И. Сонина содержат большое количество терминов. Один из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 работы с понятиями </w:t>
      </w:r>
      <w:r w:rsidRPr="00440C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стадии вызова</w:t>
      </w:r>
      <w:r w:rsidRPr="00353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термины. Для этого необходимо выбрать из текста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3 - 4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выписать их на доску. Парам учащихся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минут на то, чтобы методом «мозговой атаки» дать общую трактовку этих терминов и предположить, как они будут применяться в конкретном контексте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изучаемой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темы.</w:t>
      </w:r>
    </w:p>
    <w:p w:rsidR="00024F62" w:rsidRPr="00353BCD" w:rsidRDefault="00024F62" w:rsidP="00024F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применения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 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перепутанных логических цепочек нужно выписать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отдельных событий из хронологической цепи либо из причинно-следственной цепи, каждое событие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отдельный лист. Листы перетасовываются, группе учащихся предлагается восстановить в правильном порядке цепочку. Когда приходят к единому мнению, учитель просит обратить внимание на порядок событий при чтении текста, чтобы проверить, верно их предположение или нет. Данный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можно применить, например, при изучении трудноусваиваемых для 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шестиклассников процессов митоза и мейоза, что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возможность осмысленно усвоить особенности деления клеток.</w:t>
      </w:r>
    </w:p>
    <w:p w:rsidR="00024F62" w:rsidRPr="00353BCD" w:rsidRDefault="00024F62" w:rsidP="00024F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 Эффективно можно использовать и свободные письменные задания. Детям предлагается за 5 минут, не останавливаясь, записать то, что приходит в голову по изучаемой теме. По истечении 5 минут объявить, что 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минута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для подведения итогов </w:t>
      </w:r>
      <w:r w:rsidRPr="00440C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(создается критическая ситуация)</w:t>
      </w:r>
      <w:r w:rsidRPr="00440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предложить партн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 прочитать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задание. На стадии </w:t>
      </w:r>
      <w:r w:rsidRPr="00440C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вызова</w:t>
      </w:r>
      <w:r w:rsidRPr="00353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и другие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предлагаемые технологией РКМЧП.</w:t>
      </w:r>
    </w:p>
    <w:p w:rsidR="00024F62" w:rsidRPr="00353BCD" w:rsidRDefault="00024F62" w:rsidP="00024F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Вызов актуализирует знания учащихся, они вспоминают, что уже знают по данной теме, данному вопросу; учащиеся начинают думать на тему, которую будут изучать, определяют уровень своих знаний и определяют, что нужно знать. </w:t>
      </w:r>
    </w:p>
    <w:p w:rsidR="00024F62" w:rsidRPr="00353BCD" w:rsidRDefault="00024F62" w:rsidP="00024F62">
      <w:pPr>
        <w:pStyle w:val="4"/>
        <w:shd w:val="clear" w:color="auto" w:fill="auto"/>
        <w:spacing w:line="240" w:lineRule="auto"/>
        <w:ind w:left="20" w:right="20" w:firstLine="547"/>
        <w:rPr>
          <w:sz w:val="24"/>
          <w:szCs w:val="24"/>
          <w:lang w:eastAsia="ru-RU"/>
        </w:rPr>
      </w:pPr>
      <w:r w:rsidRPr="00440C39">
        <w:rPr>
          <w:rStyle w:val="1"/>
          <w:i/>
          <w:sz w:val="24"/>
          <w:szCs w:val="24"/>
        </w:rPr>
        <w:t>Осмысление</w:t>
      </w:r>
      <w:r w:rsidRPr="00353BCD">
        <w:rPr>
          <w:rStyle w:val="1"/>
          <w:sz w:val="24"/>
          <w:szCs w:val="24"/>
        </w:rPr>
        <w:t xml:space="preserve"> - это стадия введения новой информации. Новая информация, как правило, приобретается в процессе знакомства с текстом, который каждый обучающийся получает и с помощью различных методических приемов осваивает. На этом этапе происходит и соотнесение учениками новой информации с имеющимися собственными знаниями и представлениями.</w:t>
      </w:r>
      <w:r>
        <w:rPr>
          <w:rStyle w:val="1"/>
          <w:sz w:val="24"/>
          <w:szCs w:val="24"/>
        </w:rPr>
        <w:t xml:space="preserve"> </w:t>
      </w:r>
      <w:r w:rsidRPr="00353BCD">
        <w:rPr>
          <w:sz w:val="24"/>
          <w:szCs w:val="24"/>
          <w:lang w:eastAsia="ru-RU"/>
        </w:rPr>
        <w:t>Стадия осмысления помогает собственному пониманию материала, поддерживает активность учеников, интерес к изучаемому материалу, поддерживает усилия по отслеживанию собственного понимания.</w:t>
      </w:r>
    </w:p>
    <w:p w:rsidR="00024F62" w:rsidRPr="00816003" w:rsidRDefault="00024F62" w:rsidP="00024F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Тексты, содержащиеся в учебниках УМК автора Н. И. Сонина, дают широкие возможности для использования такого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ма, как </w:t>
      </w:r>
      <w:r w:rsidRPr="002225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 маркировки текста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чтении, например, текста о витаминах в разделе «Человек», учащиеся карандашом делают пометки на полях, особыми значками отмечая знакомые факты, новую информацию, вопросы. Затем составляют таблицу З-Х-У </w:t>
      </w:r>
      <w:r w:rsidRPr="008160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(Знаю, Хочу узнать, Узнал)</w:t>
      </w:r>
      <w:r w:rsidRPr="00816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F62" w:rsidRPr="00353BCD" w:rsidRDefault="00024F62" w:rsidP="00024F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Повествовательные тексты учебников по биологии УМК Н. И. Сонина могут быть использованы </w:t>
      </w:r>
      <w:r w:rsidRPr="00353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чтения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353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 </w:t>
      </w:r>
      <w:proofErr w:type="spellStart"/>
      <w:r w:rsidRPr="00353B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стопом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учитель разрабатывает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ткий план работы с текстом, определяет, в каких местах текста при чтении вслух делать остановки, составляет вопросы дискуссии. В основу такого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положен принцип прогнозирования, который помогает определить цель чтения и повышает уровень понимания.</w:t>
      </w:r>
    </w:p>
    <w:p w:rsidR="00024F62" w:rsidRPr="00353BCD" w:rsidRDefault="00024F62" w:rsidP="00024F6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Удачным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 на стадии </w:t>
      </w:r>
      <w:r w:rsidRPr="00353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осмысления 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и </w:t>
      </w:r>
      <w:proofErr w:type="spellStart"/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взаимоопрос</w:t>
      </w:r>
      <w:proofErr w:type="spellEnd"/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учащимся требуется помощь при вычленении информации из текста. Ученики в парах читают текст, останавливаясь после каждого абзаца, и поочер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друг другу задают вопросы о прочитанном. Для проведения </w:t>
      </w:r>
      <w:proofErr w:type="spellStart"/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взаимоопроса</w:t>
      </w:r>
      <w:proofErr w:type="spellEnd"/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 могут быть использованы «Биологические карты», входящие в УМК Н. И. Сонина. Большой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научной информации, содержащейся в учебниках Н. И. Сонина, легко усваивается учащимися при использовании </w:t>
      </w:r>
      <w:proofErr w:type="spellStart"/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взаимообучения</w:t>
      </w:r>
      <w:proofErr w:type="spellEnd"/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применяется в работе с информационным текстом (9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10-й классы). Для этого учащимся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возможность оказаться в роли учителя и направлять остальных в работе над текстом (в группах по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 Учащиеся поочер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играют роль учителя, которая требует от них суммировать содержание абзацев, придумать вопросы к тексту,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зъяснять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для других осталось неясным, дать возможный прогноз содержания следующего абзаца.</w:t>
      </w:r>
    </w:p>
    <w:p w:rsidR="00024F62" w:rsidRPr="00353BCD" w:rsidRDefault="00024F62" w:rsidP="00024F62">
      <w:pPr>
        <w:spacing w:after="0" w:line="240" w:lineRule="auto"/>
        <w:ind w:firstLine="547"/>
        <w:jc w:val="both"/>
        <w:rPr>
          <w:rStyle w:val="1"/>
          <w:rFonts w:eastAsiaTheme="minorHAnsi"/>
          <w:sz w:val="24"/>
          <w:szCs w:val="24"/>
        </w:rPr>
      </w:pPr>
      <w:r w:rsidRPr="00353BCD">
        <w:rPr>
          <w:rStyle w:val="1"/>
          <w:rFonts w:eastAsiaTheme="minorHAnsi"/>
          <w:sz w:val="24"/>
          <w:szCs w:val="24"/>
        </w:rPr>
        <w:t>Стадия</w:t>
      </w:r>
      <w:r w:rsidRPr="00353BCD">
        <w:rPr>
          <w:rStyle w:val="a8"/>
          <w:rFonts w:eastAsiaTheme="minorHAnsi"/>
          <w:sz w:val="24"/>
          <w:szCs w:val="24"/>
        </w:rPr>
        <w:t xml:space="preserve"> размышления</w:t>
      </w:r>
      <w:r w:rsidRPr="00353BCD">
        <w:rPr>
          <w:rStyle w:val="1"/>
          <w:rFonts w:eastAsiaTheme="minorHAnsi"/>
          <w:i/>
          <w:sz w:val="24"/>
          <w:szCs w:val="24"/>
        </w:rPr>
        <w:t xml:space="preserve"> </w:t>
      </w:r>
      <w:r w:rsidRPr="00353BCD">
        <w:rPr>
          <w:rStyle w:val="1"/>
          <w:rFonts w:eastAsiaTheme="minorHAnsi"/>
          <w:sz w:val="24"/>
          <w:szCs w:val="24"/>
        </w:rPr>
        <w:t xml:space="preserve">(рефлексии) очень важна, поскольку именно на ней осуществляется целостное осмысление и обобщение полученной информации. 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проведения </w:t>
      </w:r>
      <w:r w:rsidRPr="00353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рефлексии 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разнообразны: парная «мозговая атака», возвращение к ключевым терминам, возвращение к перепутанным логическим цепочкам, анализ таблицы З-Х-У,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кластеров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Графические организаторы помогают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уменьшают затраты времени, помогают отразить взаимоотношение между идеями, показывают ход мыслей, благодаря которым делаются те или иные выводы, открытия, а также обучают стратегии рассуждения. Демонстрировать мыслительный процесс можно, применяя такие графические организаторы, как «Фиш Бон» («Рождение рыбы»), составление матрицы вопросов,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др..</w:t>
      </w:r>
      <w:proofErr w:type="gramEnd"/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большо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материала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«Возникновение жизни на Земле» в 9-м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10-м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(программа УМК Н. И. Сонина)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жато можно представить с использованием такого графического организатора, как составление «Древа предсказаний».</w:t>
      </w:r>
      <w:r w:rsidRPr="00353BCD">
        <w:rPr>
          <w:rStyle w:val="1"/>
          <w:rFonts w:eastAsiaTheme="minorHAnsi"/>
          <w:sz w:val="24"/>
          <w:szCs w:val="24"/>
        </w:rPr>
        <w:t xml:space="preserve"> Как правило, любая работа на стадии рефлексии завершается выработкой собственного отношения к изучаемому материалу и его повторной </w:t>
      </w:r>
      <w:proofErr w:type="spellStart"/>
      <w:r w:rsidRPr="00353BCD">
        <w:rPr>
          <w:rStyle w:val="1"/>
          <w:rFonts w:eastAsiaTheme="minorHAnsi"/>
          <w:sz w:val="24"/>
          <w:szCs w:val="24"/>
        </w:rPr>
        <w:t>проблематизацией</w:t>
      </w:r>
      <w:proofErr w:type="spellEnd"/>
      <w:r w:rsidRPr="00353BCD">
        <w:rPr>
          <w:rStyle w:val="1"/>
          <w:rFonts w:eastAsiaTheme="minorHAnsi"/>
          <w:sz w:val="24"/>
          <w:szCs w:val="24"/>
        </w:rPr>
        <w:t>, что может спровоцировать новый «вызов».</w:t>
      </w:r>
    </w:p>
    <w:p w:rsidR="00024F62" w:rsidRPr="00353BCD" w:rsidRDefault="00024F62" w:rsidP="00361657">
      <w:pPr>
        <w:spacing w:after="0" w:line="240" w:lineRule="auto"/>
        <w:ind w:firstLine="547"/>
        <w:jc w:val="both"/>
        <w:rPr>
          <w:sz w:val="24"/>
          <w:szCs w:val="24"/>
          <w:lang w:eastAsia="ru-RU"/>
        </w:rPr>
      </w:pP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Высокий уровень сложности и большой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научной информации, представленной в учебно-методическом комплекте авторского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Н. И. Сонина посредством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критического мышления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учителю и ученикам достигать больших успехов в изучении биологии</w:t>
      </w:r>
      <w:r w:rsidRPr="0035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</w:p>
    <w:sectPr w:rsidR="00024F62" w:rsidRPr="00353BCD" w:rsidSect="00747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71D9E"/>
    <w:multiLevelType w:val="hybridMultilevel"/>
    <w:tmpl w:val="EEEA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7918"/>
    <w:rsid w:val="00024F62"/>
    <w:rsid w:val="000561D8"/>
    <w:rsid w:val="00091ECF"/>
    <w:rsid w:val="001D5A62"/>
    <w:rsid w:val="00323B2D"/>
    <w:rsid w:val="00361657"/>
    <w:rsid w:val="003D5006"/>
    <w:rsid w:val="00504184"/>
    <w:rsid w:val="00556B3B"/>
    <w:rsid w:val="005B7A01"/>
    <w:rsid w:val="00646661"/>
    <w:rsid w:val="00747918"/>
    <w:rsid w:val="007876D3"/>
    <w:rsid w:val="007D48AB"/>
    <w:rsid w:val="008104CB"/>
    <w:rsid w:val="00850833"/>
    <w:rsid w:val="00A30701"/>
    <w:rsid w:val="00A33A46"/>
    <w:rsid w:val="00BE7A59"/>
    <w:rsid w:val="00C25C58"/>
    <w:rsid w:val="00CC6B2F"/>
    <w:rsid w:val="00CE1DC9"/>
    <w:rsid w:val="00D62DBE"/>
    <w:rsid w:val="00E474BA"/>
    <w:rsid w:val="00F2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E0BE4-1707-4C2B-8A1B-3C6E9439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918"/>
    <w:pPr>
      <w:ind w:left="720"/>
      <w:contextualSpacing/>
    </w:pPr>
  </w:style>
  <w:style w:type="character" w:styleId="a4">
    <w:name w:val="Hyperlink"/>
    <w:basedOn w:val="a0"/>
    <w:unhideWhenUsed/>
    <w:rsid w:val="00747918"/>
    <w:rPr>
      <w:color w:val="0000FF"/>
      <w:u w:val="single"/>
    </w:rPr>
  </w:style>
  <w:style w:type="paragraph" w:styleId="a5">
    <w:name w:val="Normal (Web)"/>
    <w:basedOn w:val="a"/>
    <w:unhideWhenUsed/>
    <w:rsid w:val="0074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47918"/>
  </w:style>
  <w:style w:type="table" w:styleId="a6">
    <w:name w:val="Table Grid"/>
    <w:basedOn w:val="a1"/>
    <w:uiPriority w:val="59"/>
    <w:rsid w:val="00747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4"/>
    <w:rsid w:val="00024F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Основной текст + Курсив"/>
    <w:basedOn w:val="a7"/>
    <w:rsid w:val="00024F6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">
    <w:name w:val="Основной текст1"/>
    <w:basedOn w:val="a7"/>
    <w:rsid w:val="00024F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024F62"/>
    <w:pPr>
      <w:shd w:val="clear" w:color="auto" w:fill="FFFFFF"/>
      <w:spacing w:after="0" w:line="264" w:lineRule="exact"/>
      <w:ind w:firstLine="68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Людмила</cp:lastModifiedBy>
  <cp:revision>11</cp:revision>
  <dcterms:created xsi:type="dcterms:W3CDTF">2013-02-25T10:01:00Z</dcterms:created>
  <dcterms:modified xsi:type="dcterms:W3CDTF">2013-08-21T10:59:00Z</dcterms:modified>
</cp:coreProperties>
</file>