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1CA" w:rsidRDefault="001161CA" w:rsidP="001161CA">
      <w:pPr>
        <w:ind w:left="-540" w:firstLine="540"/>
        <w:jc w:val="both"/>
      </w:pPr>
    </w:p>
    <w:p w:rsidR="001161CA" w:rsidRPr="00834CC7" w:rsidRDefault="00C6507C" w:rsidP="001161CA">
      <w:pPr>
        <w:ind w:left="-540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1161CA" w:rsidRPr="00834CC7">
        <w:rPr>
          <w:b/>
          <w:sz w:val="28"/>
          <w:szCs w:val="28"/>
        </w:rPr>
        <w:t>озм</w:t>
      </w:r>
      <w:r>
        <w:rPr>
          <w:b/>
          <w:sz w:val="28"/>
          <w:szCs w:val="28"/>
        </w:rPr>
        <w:t>ожности дистанционного обучения:</w:t>
      </w:r>
    </w:p>
    <w:p w:rsidR="001161CA" w:rsidRPr="00834CC7" w:rsidRDefault="00C6507C" w:rsidP="001161CA">
      <w:pPr>
        <w:ind w:left="-540" w:firstLine="540"/>
        <w:jc w:val="center"/>
        <w:rPr>
          <w:b/>
        </w:rPr>
      </w:pPr>
      <w:r>
        <w:rPr>
          <w:b/>
          <w:sz w:val="28"/>
          <w:szCs w:val="28"/>
        </w:rPr>
        <w:t>ф</w:t>
      </w:r>
      <w:r w:rsidR="001161CA" w:rsidRPr="00834CC7">
        <w:rPr>
          <w:b/>
          <w:sz w:val="28"/>
          <w:szCs w:val="28"/>
        </w:rPr>
        <w:t>ормы и методы интерактивного взаимодействия</w:t>
      </w:r>
    </w:p>
    <w:p w:rsidR="001161CA" w:rsidRPr="00834CC7" w:rsidRDefault="001161CA" w:rsidP="001161CA">
      <w:pPr>
        <w:ind w:left="-540" w:firstLine="540"/>
        <w:jc w:val="center"/>
        <w:rPr>
          <w:b/>
        </w:rPr>
      </w:pPr>
    </w:p>
    <w:p w:rsidR="001161CA" w:rsidRPr="00CA0429" w:rsidRDefault="001161CA" w:rsidP="001161CA">
      <w:pPr>
        <w:jc w:val="center"/>
        <w:rPr>
          <w:b/>
        </w:rPr>
      </w:pPr>
      <w:r w:rsidRPr="00984DD1">
        <w:rPr>
          <w:b/>
        </w:rPr>
        <w:t>Ромашова Е.В.</w:t>
      </w:r>
    </w:p>
    <w:p w:rsidR="00CA0429" w:rsidRDefault="00CA0429" w:rsidP="00CA0429">
      <w:pPr>
        <w:tabs>
          <w:tab w:val="left" w:pos="426"/>
          <w:tab w:val="center" w:pos="4819"/>
        </w:tabs>
        <w:jc w:val="center"/>
      </w:pPr>
      <w:r>
        <w:t xml:space="preserve">Кировское областное государственное образовательное бюджетное учреждение </w:t>
      </w:r>
    </w:p>
    <w:p w:rsidR="00CA0429" w:rsidRPr="00CA0429" w:rsidRDefault="00CA0429" w:rsidP="00CA0429">
      <w:pPr>
        <w:tabs>
          <w:tab w:val="left" w:pos="426"/>
          <w:tab w:val="center" w:pos="4819"/>
        </w:tabs>
        <w:jc w:val="center"/>
      </w:pPr>
      <w:r>
        <w:t>среднего профессионального образования</w:t>
      </w:r>
    </w:p>
    <w:p w:rsidR="001161CA" w:rsidRPr="000B1F43" w:rsidRDefault="001161CA" w:rsidP="001161CA">
      <w:pPr>
        <w:jc w:val="center"/>
      </w:pPr>
      <w:r w:rsidRPr="000B1F43">
        <w:t>Омутнинский колледж педагогики, экономики и права</w:t>
      </w:r>
    </w:p>
    <w:p w:rsidR="001161CA" w:rsidRPr="000B1F43" w:rsidRDefault="001161CA" w:rsidP="001161CA">
      <w:pPr>
        <w:pStyle w:val="a3"/>
        <w:tabs>
          <w:tab w:val="num" w:pos="426"/>
        </w:tabs>
        <w:spacing w:after="0"/>
        <w:ind w:left="0" w:firstLine="709"/>
        <w:jc w:val="both"/>
      </w:pPr>
    </w:p>
    <w:p w:rsidR="001161CA" w:rsidRPr="00984DD1" w:rsidRDefault="001161CA" w:rsidP="001161CA">
      <w:pPr>
        <w:jc w:val="both"/>
      </w:pPr>
      <w:r w:rsidRPr="00984DD1">
        <w:t xml:space="preserve">          </w:t>
      </w:r>
      <w:r>
        <w:t>Педагог</w:t>
      </w:r>
      <w:r w:rsidRPr="00984DD1">
        <w:t xml:space="preserve"> не</w:t>
      </w:r>
      <w:r>
        <w:t xml:space="preserve"> должен</w:t>
      </w:r>
      <w:r w:rsidRPr="00984DD1">
        <w:t xml:space="preserve"> останавливается </w:t>
      </w:r>
      <w:proofErr w:type="gramStart"/>
      <w:r w:rsidRPr="00984DD1">
        <w:t>на</w:t>
      </w:r>
      <w:proofErr w:type="gramEnd"/>
      <w:r w:rsidRPr="00984DD1">
        <w:t xml:space="preserve"> достигнутом, </w:t>
      </w:r>
      <w:r>
        <w:t>он</w:t>
      </w:r>
      <w:r w:rsidRPr="00984DD1">
        <w:t xml:space="preserve"> всегда в поиске нового: новых форм, методов и технологий. Он преобразует, модернизирует старые, хорошо зарекомендовавшие себя методы.  В связи с требованием современности использует информационные технологии,  </w:t>
      </w:r>
      <w:r w:rsidRPr="00984DD1">
        <w:rPr>
          <w:iCs/>
        </w:rPr>
        <w:t xml:space="preserve">повышающие уровень подготовки студентов. А это </w:t>
      </w:r>
      <w:r w:rsidR="005C1E77">
        <w:rPr>
          <w:iCs/>
        </w:rPr>
        <w:t>в свою очередь</w:t>
      </w:r>
      <w:r w:rsidRPr="00984DD1">
        <w:rPr>
          <w:iCs/>
        </w:rPr>
        <w:t xml:space="preserve"> повыш</w:t>
      </w:r>
      <w:r w:rsidR="005C1E77">
        <w:rPr>
          <w:iCs/>
        </w:rPr>
        <w:t>ает</w:t>
      </w:r>
      <w:r w:rsidRPr="00984DD1">
        <w:rPr>
          <w:iCs/>
        </w:rPr>
        <w:t xml:space="preserve"> профессиональн</w:t>
      </w:r>
      <w:r w:rsidR="005C1E77">
        <w:rPr>
          <w:iCs/>
        </w:rPr>
        <w:t>ую</w:t>
      </w:r>
      <w:r w:rsidRPr="00984DD1">
        <w:rPr>
          <w:iCs/>
        </w:rPr>
        <w:t xml:space="preserve"> компетенци</w:t>
      </w:r>
      <w:r w:rsidR="005C1E77">
        <w:rPr>
          <w:iCs/>
        </w:rPr>
        <w:t>ю</w:t>
      </w:r>
      <w:r w:rsidRPr="00984DD1">
        <w:rPr>
          <w:iCs/>
        </w:rPr>
        <w:t xml:space="preserve"> самого педагога.</w:t>
      </w:r>
    </w:p>
    <w:p w:rsidR="001161CA" w:rsidRPr="00984DD1" w:rsidRDefault="001161CA" w:rsidP="001161CA">
      <w:pPr>
        <w:jc w:val="both"/>
      </w:pPr>
      <w:r w:rsidRPr="00984DD1">
        <w:t xml:space="preserve">        </w:t>
      </w:r>
      <w:proofErr w:type="gramStart"/>
      <w:r w:rsidRPr="00984DD1">
        <w:t>В</w:t>
      </w:r>
      <w:proofErr w:type="gramEnd"/>
      <w:r w:rsidRPr="00984DD1">
        <w:t xml:space="preserve"> </w:t>
      </w:r>
      <w:proofErr w:type="gramStart"/>
      <w:r w:rsidRPr="00984DD1">
        <w:t>Омутнинском</w:t>
      </w:r>
      <w:proofErr w:type="gramEnd"/>
      <w:r w:rsidRPr="00984DD1">
        <w:t xml:space="preserve"> колледже педагогики, экономики и права имеются возможности для профессионального роста педагога  в сфере информационных технологий. С 2008 учебного года часть педагогов стала работать по дистанционной технологии обучения. Средства компьютерной коммуникации позволили обеспечить информационный процесс:</w:t>
      </w:r>
    </w:p>
    <w:p w:rsidR="001161CA" w:rsidRPr="00984DD1" w:rsidRDefault="001161CA" w:rsidP="001161CA">
      <w:pPr>
        <w:pStyle w:val="a5"/>
        <w:numPr>
          <w:ilvl w:val="0"/>
          <w:numId w:val="1"/>
        </w:numPr>
        <w:jc w:val="both"/>
      </w:pPr>
      <w:r w:rsidRPr="00984DD1">
        <w:t xml:space="preserve">электронными </w:t>
      </w:r>
      <w:proofErr w:type="spellStart"/>
      <w:r w:rsidRPr="00984DD1">
        <w:t>учебно-методоческими</w:t>
      </w:r>
      <w:proofErr w:type="spellEnd"/>
      <w:r w:rsidRPr="00984DD1">
        <w:t xml:space="preserve"> комплексами;  </w:t>
      </w:r>
    </w:p>
    <w:p w:rsidR="001161CA" w:rsidRPr="00984DD1" w:rsidRDefault="001161CA" w:rsidP="001161CA">
      <w:pPr>
        <w:pStyle w:val="a5"/>
        <w:numPr>
          <w:ilvl w:val="0"/>
          <w:numId w:val="1"/>
        </w:numPr>
        <w:jc w:val="both"/>
      </w:pPr>
      <w:r w:rsidRPr="00984DD1">
        <w:t>обратной связью между преподавателем и студентом;</w:t>
      </w:r>
    </w:p>
    <w:p w:rsidR="001161CA" w:rsidRPr="00984DD1" w:rsidRDefault="001161CA" w:rsidP="001161CA">
      <w:pPr>
        <w:pStyle w:val="a5"/>
        <w:numPr>
          <w:ilvl w:val="0"/>
          <w:numId w:val="1"/>
        </w:numPr>
        <w:jc w:val="both"/>
      </w:pPr>
      <w:r w:rsidRPr="00984DD1">
        <w:t xml:space="preserve">обменом управленческой информации внутри системы обучения.      </w:t>
      </w:r>
    </w:p>
    <w:p w:rsidR="001161CA" w:rsidRPr="00984DD1" w:rsidRDefault="001161CA" w:rsidP="001161CA">
      <w:pPr>
        <w:jc w:val="both"/>
      </w:pPr>
      <w:r w:rsidRPr="00984DD1">
        <w:t xml:space="preserve">        Высокие темпы информатизации образования, развитие телекоммуникационных технологий и, в первую очередь, глобальной сети Интернет открывают студентам  множество новых возможностей в получении образования. И, безусловно, одной из форм является </w:t>
      </w:r>
      <w:r w:rsidRPr="005C1E77">
        <w:t>дистанционное обучение</w:t>
      </w:r>
      <w:r w:rsidR="003A7160">
        <w:t>; методы интерактивного взаимодействия.</w:t>
      </w:r>
      <w:r w:rsidRPr="00984DD1">
        <w:t xml:space="preserve"> </w:t>
      </w:r>
      <w:r w:rsidR="003A7160">
        <w:t>Т</w:t>
      </w:r>
      <w:r w:rsidRPr="00984DD1">
        <w:t xml:space="preserve">акая форма образования, позволяющая обучаться в любое удобное время, не выходя из дома, на любом расстоянии от образовательного учреждения, особенно актуальна в работе со студентами, которые вовлечены в трудовой процесс. </w:t>
      </w:r>
    </w:p>
    <w:p w:rsidR="001161CA" w:rsidRPr="00984DD1" w:rsidRDefault="001161CA" w:rsidP="001161CA">
      <w:pPr>
        <w:tabs>
          <w:tab w:val="left" w:pos="187"/>
          <w:tab w:val="left" w:pos="374"/>
        </w:tabs>
        <w:jc w:val="both"/>
      </w:pPr>
      <w:r w:rsidRPr="00984DD1">
        <w:t xml:space="preserve">          Дистанционное обучение (</w:t>
      </w:r>
      <w:proofErr w:type="gramStart"/>
      <w:r w:rsidRPr="00984DD1">
        <w:t>ДО</w:t>
      </w:r>
      <w:proofErr w:type="gramEnd"/>
      <w:r w:rsidRPr="00984DD1">
        <w:t xml:space="preserve">) — </w:t>
      </w:r>
      <w:proofErr w:type="gramStart"/>
      <w:r w:rsidRPr="00984DD1">
        <w:t>совокупность</w:t>
      </w:r>
      <w:proofErr w:type="gramEnd"/>
      <w:r w:rsidRPr="00984DD1">
        <w:t xml:space="preserve"> информационных технологий,  интерактивное взаимодействие студента и преподавателя в процессе обучения. Предоставление студенту  возможности самостоятельной работы по освоению изучаемого материала.  Дистанционное обучение претендует на особую форму обучения (наряду с очной, заочной, вечерней, экстернатом).</w:t>
      </w:r>
    </w:p>
    <w:p w:rsidR="001161CA" w:rsidRPr="00984DD1" w:rsidRDefault="001161CA" w:rsidP="001161CA">
      <w:pPr>
        <w:tabs>
          <w:tab w:val="left" w:pos="187"/>
          <w:tab w:val="left" w:pos="374"/>
        </w:tabs>
        <w:jc w:val="both"/>
      </w:pPr>
      <w:r w:rsidRPr="00984DD1">
        <w:t xml:space="preserve">         Основной особенностью дистанционного обучения является равенство возможностей всех обучающихся в получении и использовании образования на всех этапах жизненного пути независимо от социального положения и избранного на данный момент вида деятельности. К другим особенностям дистанционного обучения относятся: индивидуализация, модульность структуры учебного материала, необходимость тщательного планирования и систематического управления, интерактивность, особый характер мотивации </w:t>
      </w:r>
      <w:proofErr w:type="gramStart"/>
      <w:r w:rsidRPr="00984DD1">
        <w:t>обучающихся</w:t>
      </w:r>
      <w:proofErr w:type="gramEnd"/>
      <w:r w:rsidRPr="00984DD1">
        <w:t>.</w:t>
      </w:r>
    </w:p>
    <w:p w:rsidR="001161CA" w:rsidRPr="005C1E77" w:rsidRDefault="001161CA" w:rsidP="001161CA">
      <w:pPr>
        <w:tabs>
          <w:tab w:val="left" w:pos="187"/>
          <w:tab w:val="left" w:pos="374"/>
        </w:tabs>
        <w:jc w:val="both"/>
      </w:pPr>
      <w:r w:rsidRPr="005C1E77">
        <w:t>Преимущества дистанционного обучения:</w:t>
      </w:r>
    </w:p>
    <w:p w:rsidR="001161CA" w:rsidRPr="00984DD1" w:rsidRDefault="001161CA" w:rsidP="001161CA">
      <w:pPr>
        <w:pStyle w:val="a5"/>
        <w:numPr>
          <w:ilvl w:val="0"/>
          <w:numId w:val="2"/>
        </w:numPr>
        <w:tabs>
          <w:tab w:val="left" w:pos="187"/>
          <w:tab w:val="left" w:pos="374"/>
        </w:tabs>
        <w:jc w:val="both"/>
      </w:pPr>
      <w:r w:rsidRPr="00984DD1">
        <w:t>время и место обучения студент выбирает сам;</w:t>
      </w:r>
    </w:p>
    <w:p w:rsidR="001161CA" w:rsidRPr="00984DD1" w:rsidRDefault="001161CA" w:rsidP="001161CA">
      <w:pPr>
        <w:pStyle w:val="a5"/>
        <w:numPr>
          <w:ilvl w:val="0"/>
          <w:numId w:val="2"/>
        </w:numPr>
        <w:tabs>
          <w:tab w:val="left" w:pos="187"/>
          <w:tab w:val="left" w:pos="374"/>
        </w:tabs>
        <w:jc w:val="both"/>
      </w:pPr>
      <w:r w:rsidRPr="00984DD1">
        <w:t>доступ к учебным материалам с помощью интернет из любой точки нашей страны;</w:t>
      </w:r>
    </w:p>
    <w:p w:rsidR="001161CA" w:rsidRPr="00984DD1" w:rsidRDefault="001161CA" w:rsidP="001161CA">
      <w:pPr>
        <w:pStyle w:val="a5"/>
        <w:numPr>
          <w:ilvl w:val="0"/>
          <w:numId w:val="2"/>
        </w:numPr>
        <w:tabs>
          <w:tab w:val="left" w:pos="187"/>
          <w:tab w:val="left" w:pos="374"/>
        </w:tabs>
        <w:jc w:val="both"/>
      </w:pPr>
      <w:r w:rsidRPr="00984DD1">
        <w:t>учеба не будет мешать работе;</w:t>
      </w:r>
    </w:p>
    <w:p w:rsidR="001161CA" w:rsidRPr="00984DD1" w:rsidRDefault="001161CA" w:rsidP="001161CA">
      <w:pPr>
        <w:pStyle w:val="a5"/>
        <w:numPr>
          <w:ilvl w:val="0"/>
          <w:numId w:val="2"/>
        </w:numPr>
        <w:tabs>
          <w:tab w:val="left" w:pos="187"/>
          <w:tab w:val="left" w:pos="374"/>
        </w:tabs>
        <w:jc w:val="both"/>
      </w:pPr>
      <w:r w:rsidRPr="00984DD1">
        <w:t>гибкие сроки обучения;</w:t>
      </w:r>
    </w:p>
    <w:p w:rsidR="001161CA" w:rsidRPr="00984DD1" w:rsidRDefault="001161CA" w:rsidP="001161CA">
      <w:pPr>
        <w:pStyle w:val="a5"/>
        <w:numPr>
          <w:ilvl w:val="0"/>
          <w:numId w:val="2"/>
        </w:numPr>
        <w:tabs>
          <w:tab w:val="left" w:pos="187"/>
          <w:tab w:val="left" w:pos="374"/>
        </w:tabs>
        <w:jc w:val="both"/>
      </w:pPr>
      <w:r w:rsidRPr="00984DD1">
        <w:t xml:space="preserve">помогает снизить затраты на проезд к месту обучения и обратно; </w:t>
      </w:r>
    </w:p>
    <w:p w:rsidR="001161CA" w:rsidRPr="00984DD1" w:rsidRDefault="001161CA" w:rsidP="001161CA">
      <w:pPr>
        <w:pStyle w:val="a5"/>
        <w:numPr>
          <w:ilvl w:val="0"/>
          <w:numId w:val="2"/>
        </w:numPr>
        <w:tabs>
          <w:tab w:val="left" w:pos="187"/>
          <w:tab w:val="left" w:pos="374"/>
        </w:tabs>
        <w:jc w:val="both"/>
      </w:pPr>
      <w:r w:rsidRPr="00984DD1">
        <w:t>можно проводить обучение большого количества человек.</w:t>
      </w:r>
    </w:p>
    <w:p w:rsidR="001161CA" w:rsidRPr="005C1E77" w:rsidRDefault="001161CA" w:rsidP="001161CA">
      <w:pPr>
        <w:tabs>
          <w:tab w:val="left" w:pos="187"/>
          <w:tab w:val="left" w:pos="374"/>
        </w:tabs>
        <w:jc w:val="both"/>
      </w:pPr>
      <w:r w:rsidRPr="005C1E77">
        <w:t>Недостатки дистанционного образования:</w:t>
      </w:r>
    </w:p>
    <w:p w:rsidR="001161CA" w:rsidRPr="00984DD1" w:rsidRDefault="001161CA" w:rsidP="001161CA">
      <w:pPr>
        <w:pStyle w:val="a5"/>
        <w:numPr>
          <w:ilvl w:val="0"/>
          <w:numId w:val="3"/>
        </w:numPr>
        <w:tabs>
          <w:tab w:val="left" w:pos="187"/>
          <w:tab w:val="left" w:pos="374"/>
        </w:tabs>
        <w:jc w:val="both"/>
      </w:pPr>
      <w:r w:rsidRPr="00984DD1">
        <w:t xml:space="preserve">рядом нет человека, который мог бы эмоционально окрасить знания, это значительный минус для процесса обучения; </w:t>
      </w:r>
    </w:p>
    <w:p w:rsidR="001161CA" w:rsidRPr="00984DD1" w:rsidRDefault="001161CA" w:rsidP="001161CA">
      <w:pPr>
        <w:pStyle w:val="a5"/>
        <w:numPr>
          <w:ilvl w:val="0"/>
          <w:numId w:val="3"/>
        </w:numPr>
        <w:tabs>
          <w:tab w:val="left" w:pos="187"/>
          <w:tab w:val="left" w:pos="374"/>
        </w:tabs>
        <w:jc w:val="both"/>
      </w:pPr>
      <w:r w:rsidRPr="00984DD1">
        <w:t xml:space="preserve">необходимость в персональном компьютере и доступе в Интернет; </w:t>
      </w:r>
    </w:p>
    <w:p w:rsidR="001161CA" w:rsidRPr="00984DD1" w:rsidRDefault="001161CA" w:rsidP="001161CA">
      <w:pPr>
        <w:pStyle w:val="a5"/>
        <w:numPr>
          <w:ilvl w:val="0"/>
          <w:numId w:val="3"/>
        </w:numPr>
        <w:tabs>
          <w:tab w:val="left" w:pos="187"/>
          <w:tab w:val="left" w:pos="374"/>
        </w:tabs>
        <w:jc w:val="both"/>
      </w:pPr>
      <w:r w:rsidRPr="00984DD1">
        <w:lastRenderedPageBreak/>
        <w:t xml:space="preserve">одной проблем обучения остается проблема установления личности пользователя при проверке знаний. Невозможно предугадать, кто выполнил работу; </w:t>
      </w:r>
    </w:p>
    <w:p w:rsidR="001161CA" w:rsidRPr="00984DD1" w:rsidRDefault="001161CA" w:rsidP="001161CA">
      <w:pPr>
        <w:pStyle w:val="a5"/>
        <w:numPr>
          <w:ilvl w:val="0"/>
          <w:numId w:val="3"/>
        </w:numPr>
        <w:tabs>
          <w:tab w:val="left" w:pos="187"/>
          <w:tab w:val="left" w:pos="374"/>
        </w:tabs>
        <w:jc w:val="both"/>
      </w:pPr>
      <w:r w:rsidRPr="00984DD1">
        <w:t xml:space="preserve">для дистанционного обучения необходима самодисциплина; </w:t>
      </w:r>
    </w:p>
    <w:p w:rsidR="001161CA" w:rsidRPr="00984DD1" w:rsidRDefault="001161CA" w:rsidP="001161CA">
      <w:pPr>
        <w:pStyle w:val="a5"/>
        <w:numPr>
          <w:ilvl w:val="0"/>
          <w:numId w:val="3"/>
        </w:numPr>
        <w:tabs>
          <w:tab w:val="left" w:pos="187"/>
          <w:tab w:val="left" w:pos="374"/>
        </w:tabs>
        <w:jc w:val="both"/>
      </w:pPr>
      <w:r w:rsidRPr="00984DD1">
        <w:t xml:space="preserve">высокая трудоемкость разработки курсов дистанционного обучения. </w:t>
      </w:r>
    </w:p>
    <w:p w:rsidR="001161CA" w:rsidRPr="00984DD1" w:rsidRDefault="001161CA" w:rsidP="001161CA">
      <w:pPr>
        <w:tabs>
          <w:tab w:val="left" w:pos="187"/>
          <w:tab w:val="left" w:pos="374"/>
        </w:tabs>
        <w:jc w:val="both"/>
      </w:pPr>
      <w:r w:rsidRPr="00984DD1">
        <w:t xml:space="preserve">          Принципиально важным для дистанционного обучения является </w:t>
      </w:r>
      <w:r w:rsidRPr="005C1E77">
        <w:t>модульность структуры учебного материала.</w:t>
      </w:r>
      <w:r w:rsidRPr="00984DD1">
        <w:rPr>
          <w:b/>
        </w:rPr>
        <w:t xml:space="preserve"> </w:t>
      </w:r>
      <w:r w:rsidRPr="00984DD1">
        <w:t xml:space="preserve">Модульность означает, что весь учебный материал делится на небольшие, но логически связанные модули (блоки). Переход от одного модуля к другому осуществляется на основании рубежного контроля знаний. Предполагается, что переход к следующему модулю без успешно сданных испытаний по предыдущему модулю невозможен. Модульная структура учебного материала обеспечивает индивидуализацию обучения и позволяет гибко управлять учебным процессом. Для этого в него включаются тесты для самоконтроля, творческие задания, обращения к ранее изученному материалу и т.п. Использование совокупности подобных методических приемов обеспечивает наличие двунаправленного информационного потока между </w:t>
      </w:r>
      <w:proofErr w:type="gramStart"/>
      <w:r w:rsidRPr="00984DD1">
        <w:t>обучающимся</w:t>
      </w:r>
      <w:proofErr w:type="gramEnd"/>
      <w:r w:rsidRPr="00984DD1">
        <w:t xml:space="preserve"> и системой дистанционного обучения. Такое свойство систем дистанционного обучения называют интерактивностью.  </w:t>
      </w:r>
    </w:p>
    <w:p w:rsidR="001161CA" w:rsidRPr="00984DD1" w:rsidRDefault="001161CA" w:rsidP="001161CA">
      <w:pPr>
        <w:tabs>
          <w:tab w:val="left" w:pos="187"/>
          <w:tab w:val="left" w:pos="374"/>
        </w:tabs>
        <w:jc w:val="both"/>
      </w:pPr>
      <w:r w:rsidRPr="00984DD1">
        <w:t xml:space="preserve">          Следующим этапом работы явилась разработка лекций и контрольных заданий к ним, включающим практические работы, тесты и др. формы контроля знаний.  Рассмотрим основные организационные </w:t>
      </w:r>
      <w:r w:rsidRPr="005C1E77">
        <w:t>формы педагогической деятельности,</w:t>
      </w:r>
      <w:r w:rsidRPr="00984DD1">
        <w:rPr>
          <w:b/>
        </w:rPr>
        <w:t xml:space="preserve"> </w:t>
      </w:r>
      <w:r w:rsidRPr="00984DD1">
        <w:t>необходимые для  работы по дистанционной технологии обучения:</w:t>
      </w:r>
    </w:p>
    <w:p w:rsidR="001161CA" w:rsidRPr="005C1E77" w:rsidRDefault="003A7160" w:rsidP="003A7160">
      <w:pPr>
        <w:pStyle w:val="a5"/>
        <w:tabs>
          <w:tab w:val="left" w:pos="187"/>
          <w:tab w:val="left" w:pos="374"/>
        </w:tabs>
        <w:ind w:left="360"/>
        <w:jc w:val="both"/>
      </w:pPr>
      <w:r>
        <w:t xml:space="preserve">1) </w:t>
      </w:r>
      <w:r w:rsidR="001161CA" w:rsidRPr="00984DD1">
        <w:t xml:space="preserve">педагог составляет  </w:t>
      </w:r>
      <w:r w:rsidR="001161CA" w:rsidRPr="005C1E77">
        <w:t>текстовый  лекционный материал</w:t>
      </w:r>
    </w:p>
    <w:p w:rsidR="001161CA" w:rsidRPr="003A7160" w:rsidRDefault="001161CA" w:rsidP="001161CA">
      <w:pPr>
        <w:tabs>
          <w:tab w:val="left" w:pos="187"/>
          <w:tab w:val="left" w:pos="374"/>
        </w:tabs>
        <w:jc w:val="both"/>
      </w:pPr>
      <w:r w:rsidRPr="00984DD1">
        <w:t xml:space="preserve">Основную организационную форму обучения, направленную на первичное овладение знаниями, представляет собой лекция. Главное назначение лекции - обеспечить теоретическую основу обучения, развить интерес к учебной деятельности и конкретной учебной дисциплине, сформировать у студентов ориентиры для самостоятельной работы над курсом. Интерес у студентов всегда вызывает </w:t>
      </w:r>
      <w:proofErr w:type="spellStart"/>
      <w:r w:rsidRPr="003A7160">
        <w:t>видеолекция</w:t>
      </w:r>
      <w:proofErr w:type="spellEnd"/>
      <w:r w:rsidRPr="003A7160">
        <w:t xml:space="preserve"> или мультимедиа лекция.</w:t>
      </w:r>
    </w:p>
    <w:p w:rsidR="001161CA" w:rsidRPr="003A7160" w:rsidRDefault="003A7160" w:rsidP="003A7160">
      <w:pPr>
        <w:pStyle w:val="a5"/>
        <w:tabs>
          <w:tab w:val="left" w:pos="187"/>
          <w:tab w:val="left" w:pos="374"/>
        </w:tabs>
        <w:ind w:left="360"/>
        <w:jc w:val="both"/>
      </w:pPr>
      <w:r>
        <w:t>2) к</w:t>
      </w:r>
      <w:r w:rsidR="001161CA" w:rsidRPr="003A7160">
        <w:t>онсультации</w:t>
      </w:r>
    </w:p>
    <w:p w:rsidR="001161CA" w:rsidRPr="00984DD1" w:rsidRDefault="001161CA" w:rsidP="001161CA">
      <w:pPr>
        <w:tabs>
          <w:tab w:val="left" w:pos="187"/>
          <w:tab w:val="left" w:pos="374"/>
        </w:tabs>
        <w:jc w:val="both"/>
      </w:pPr>
      <w:r w:rsidRPr="00984DD1">
        <w:t>При дистанционном обучении, предполагающем увеличение объема самостоятельной работы студентов, возрастает необходимость организации постоянной поддержки учебного процесса со стороны преподавателей. Важное место в системе понимания материала занимает проведение консультаций. Обычно они проходят в форме свободного общения на сайте колледжа (в меню «Вопрос – ответ») или по электронной почте.</w:t>
      </w:r>
    </w:p>
    <w:p w:rsidR="001161CA" w:rsidRPr="003A7160" w:rsidRDefault="003A7160" w:rsidP="003A7160">
      <w:pPr>
        <w:pStyle w:val="a5"/>
        <w:tabs>
          <w:tab w:val="left" w:pos="187"/>
          <w:tab w:val="left" w:pos="374"/>
        </w:tabs>
        <w:ind w:left="360"/>
        <w:jc w:val="both"/>
      </w:pPr>
      <w:r>
        <w:t>3) к</w:t>
      </w:r>
      <w:r w:rsidR="001161CA" w:rsidRPr="003A7160">
        <w:t>онтроль качества знаний</w:t>
      </w:r>
    </w:p>
    <w:p w:rsidR="001161CA" w:rsidRPr="00984DD1" w:rsidRDefault="001161CA" w:rsidP="001161CA">
      <w:pPr>
        <w:tabs>
          <w:tab w:val="left" w:pos="187"/>
          <w:tab w:val="left" w:pos="374"/>
        </w:tabs>
        <w:jc w:val="both"/>
      </w:pPr>
      <w:r w:rsidRPr="00984DD1">
        <w:t xml:space="preserve">Педагогический контроль является одной из основных форм организации учебного процесса, поскольку позволяет осуществить проверку результатов учебно-познавательной деятельности студентов, педагогического мастерства преподавателя и качества созданной обучающей системы. При этом формы контроля остаются практически неизменными. По времени педагогический контроль делится </w:t>
      </w:r>
      <w:proofErr w:type="gramStart"/>
      <w:r w:rsidRPr="00984DD1">
        <w:t>на</w:t>
      </w:r>
      <w:proofErr w:type="gramEnd"/>
      <w:r w:rsidRPr="00984DD1">
        <w:t xml:space="preserve"> текущий, тематический, рубежный, итоговый и заключительный. По формам систему контроля образуют экзамен, зачеты, письменные контрольные, рефераты, курсовые, контрольные работы, проектные работы, дневниковые записи, журналы наблюдений и др.</w:t>
      </w:r>
    </w:p>
    <w:p w:rsidR="001161CA" w:rsidRPr="00984DD1" w:rsidRDefault="003A7160" w:rsidP="001161CA">
      <w:pPr>
        <w:tabs>
          <w:tab w:val="left" w:pos="187"/>
          <w:tab w:val="left" w:pos="374"/>
        </w:tabs>
        <w:jc w:val="both"/>
      </w:pPr>
      <w:r>
        <w:t xml:space="preserve">     В</w:t>
      </w:r>
      <w:r w:rsidR="001161CA" w:rsidRPr="00984DD1">
        <w:t xml:space="preserve"> системе </w:t>
      </w:r>
      <w:r w:rsidR="00CA0429">
        <w:t>дистанционного образования</w:t>
      </w:r>
      <w:r w:rsidR="001161CA" w:rsidRPr="00984DD1">
        <w:t xml:space="preserve"> используются практически все возможные </w:t>
      </w:r>
      <w:r w:rsidR="00CA0429">
        <w:t xml:space="preserve">организационные формы контроля, которые </w:t>
      </w:r>
      <w:r w:rsidR="001161CA" w:rsidRPr="00984DD1">
        <w:t>расширя</w:t>
      </w:r>
      <w:r w:rsidR="00CA0429">
        <w:t>ю</w:t>
      </w:r>
      <w:r w:rsidR="001161CA" w:rsidRPr="00984DD1">
        <w:t>т возможности контроля учебного процесса. Каждый студент выполняет задания в соответствии с последовательностью изучения материала и допуска преподавателя к следующей работе</w:t>
      </w:r>
      <w:r w:rsidR="00CA0429">
        <w:t>.</w:t>
      </w:r>
      <w:r w:rsidR="001161CA" w:rsidRPr="00984DD1">
        <w:t xml:space="preserve"> Итоги контрольных работ, тестовых и творческих заданий  также размещ</w:t>
      </w:r>
      <w:r w:rsidR="00CA0429">
        <w:t>аются</w:t>
      </w:r>
      <w:r w:rsidR="001161CA" w:rsidRPr="00984DD1">
        <w:t xml:space="preserve"> на сайте колледжа.</w:t>
      </w:r>
    </w:p>
    <w:p w:rsidR="001161CA" w:rsidRPr="00984DD1" w:rsidRDefault="001161CA" w:rsidP="001161CA">
      <w:pPr>
        <w:shd w:val="clear" w:color="auto" w:fill="FFFFFF"/>
        <w:tabs>
          <w:tab w:val="left" w:leader="underscore" w:pos="4982"/>
          <w:tab w:val="left" w:leader="underscore" w:pos="6048"/>
        </w:tabs>
        <w:spacing w:before="29"/>
        <w:ind w:right="27"/>
        <w:jc w:val="both"/>
        <w:rPr>
          <w:b/>
          <w:color w:val="000000"/>
          <w:spacing w:val="1"/>
        </w:rPr>
      </w:pPr>
      <w:r w:rsidRPr="00984DD1">
        <w:rPr>
          <w:b/>
          <w:color w:val="000000"/>
          <w:spacing w:val="1"/>
        </w:rPr>
        <w:t xml:space="preserve">         </w:t>
      </w:r>
      <w:r w:rsidRPr="00984DD1">
        <w:rPr>
          <w:color w:val="000000"/>
          <w:spacing w:val="1"/>
        </w:rPr>
        <w:t xml:space="preserve">Таким образом, </w:t>
      </w:r>
      <w:r w:rsidR="003A7160">
        <w:t xml:space="preserve">формы и методы интерактивного взаимодействия на основе информационных технологий </w:t>
      </w:r>
      <w:r w:rsidRPr="00984DD1">
        <w:t>учит моделировать учебный процесс, формирует и совершенствует профессиональные компетенции педагога.</w:t>
      </w:r>
    </w:p>
    <w:p w:rsidR="001161CA" w:rsidRPr="00984DD1" w:rsidRDefault="001161CA" w:rsidP="001161CA">
      <w:pPr>
        <w:jc w:val="both"/>
      </w:pPr>
    </w:p>
    <w:p w:rsidR="001161CA" w:rsidRPr="00D3279F" w:rsidRDefault="001161CA" w:rsidP="001161CA">
      <w:pPr>
        <w:ind w:left="-540" w:firstLine="540"/>
        <w:jc w:val="both"/>
      </w:pPr>
    </w:p>
    <w:p w:rsidR="00E5636F" w:rsidRDefault="00E5636F"/>
    <w:sectPr w:rsidR="00E5636F" w:rsidSect="00EA2B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6589"/>
    <w:multiLevelType w:val="hybridMultilevel"/>
    <w:tmpl w:val="CDACF3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669D5"/>
    <w:multiLevelType w:val="hybridMultilevel"/>
    <w:tmpl w:val="AC18B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F59B5"/>
    <w:multiLevelType w:val="hybridMultilevel"/>
    <w:tmpl w:val="6FEABCF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23DC7"/>
    <w:multiLevelType w:val="hybridMultilevel"/>
    <w:tmpl w:val="1FE0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161CA"/>
    <w:rsid w:val="001161CA"/>
    <w:rsid w:val="003A7160"/>
    <w:rsid w:val="005C1E77"/>
    <w:rsid w:val="00843A1E"/>
    <w:rsid w:val="00B641B4"/>
    <w:rsid w:val="00C1522C"/>
    <w:rsid w:val="00C6507C"/>
    <w:rsid w:val="00CA0429"/>
    <w:rsid w:val="00E379AF"/>
    <w:rsid w:val="00E56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161C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161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1161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6</cp:revision>
  <dcterms:created xsi:type="dcterms:W3CDTF">2012-02-11T13:57:00Z</dcterms:created>
  <dcterms:modified xsi:type="dcterms:W3CDTF">2013-05-16T17:17:00Z</dcterms:modified>
</cp:coreProperties>
</file>