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F5" w:rsidRPr="00F520F5" w:rsidRDefault="00F520F5" w:rsidP="00825D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F5">
        <w:rPr>
          <w:rFonts w:ascii="Times New Roman" w:hAnsi="Times New Roman" w:cs="Times New Roman"/>
          <w:b/>
          <w:sz w:val="28"/>
          <w:szCs w:val="28"/>
        </w:rPr>
        <w:t xml:space="preserve">Исследовательская деятельность </w:t>
      </w:r>
    </w:p>
    <w:p w:rsidR="008E40B0" w:rsidRPr="00F520F5" w:rsidRDefault="00F520F5" w:rsidP="00825D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F5">
        <w:rPr>
          <w:rFonts w:ascii="Times New Roman" w:hAnsi="Times New Roman" w:cs="Times New Roman"/>
          <w:b/>
          <w:sz w:val="28"/>
          <w:szCs w:val="28"/>
        </w:rPr>
        <w:t>как способ подготовки обучающихся к ГИА и ЕГЭ</w:t>
      </w:r>
    </w:p>
    <w:p w:rsidR="00F520F5" w:rsidRPr="00825DC3" w:rsidRDefault="00F520F5" w:rsidP="00825D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5DC3">
        <w:rPr>
          <w:rFonts w:ascii="Times New Roman" w:hAnsi="Times New Roman" w:cs="Times New Roman"/>
          <w:i/>
          <w:sz w:val="24"/>
          <w:szCs w:val="24"/>
        </w:rPr>
        <w:t xml:space="preserve">Выступление учителя истории </w:t>
      </w:r>
    </w:p>
    <w:p w:rsidR="00F520F5" w:rsidRPr="00825DC3" w:rsidRDefault="00F520F5" w:rsidP="00825D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5DC3">
        <w:rPr>
          <w:rFonts w:ascii="Times New Roman" w:hAnsi="Times New Roman" w:cs="Times New Roman"/>
          <w:i/>
          <w:sz w:val="24"/>
          <w:szCs w:val="24"/>
        </w:rPr>
        <w:t xml:space="preserve">и обществознания МОУ «Борчанская СОШ» </w:t>
      </w:r>
    </w:p>
    <w:p w:rsidR="00F520F5" w:rsidRPr="00825DC3" w:rsidRDefault="00F520F5" w:rsidP="00825D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5DC3">
        <w:rPr>
          <w:rFonts w:ascii="Times New Roman" w:hAnsi="Times New Roman" w:cs="Times New Roman"/>
          <w:i/>
          <w:sz w:val="24"/>
          <w:szCs w:val="24"/>
        </w:rPr>
        <w:t xml:space="preserve">Валуйского района Белгородской области </w:t>
      </w:r>
    </w:p>
    <w:p w:rsidR="00F520F5" w:rsidRPr="00825DC3" w:rsidRDefault="00F520F5" w:rsidP="00825DC3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25DC3">
        <w:rPr>
          <w:rFonts w:ascii="Times New Roman" w:hAnsi="Times New Roman" w:cs="Times New Roman"/>
          <w:b/>
          <w:i/>
          <w:sz w:val="24"/>
          <w:szCs w:val="24"/>
        </w:rPr>
        <w:t>Потемкиной С.Н.</w:t>
      </w:r>
    </w:p>
    <w:p w:rsidR="00F520F5" w:rsidRDefault="00F520F5" w:rsidP="00825DC3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DC3">
        <w:rPr>
          <w:rFonts w:ascii="Times New Roman" w:eastAsia="Calibri" w:hAnsi="Times New Roman" w:cs="Times New Roman"/>
          <w:sz w:val="24"/>
          <w:szCs w:val="24"/>
        </w:rPr>
        <w:t xml:space="preserve">     Современному обществу нужны образованные, нравственные, предприимчивые люди,  которые могут самостоятельно принимать ответственные  решения в ситуации выбора. Новый образовательный стандарт по истории ориентирует учителя на достижение этой цели, определяет задачи, которые призваны решать школьные предметы – история и обществознание.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DC3">
        <w:rPr>
          <w:rFonts w:ascii="Times New Roman" w:eastAsia="Calibri" w:hAnsi="Times New Roman" w:cs="Times New Roman"/>
          <w:sz w:val="24"/>
          <w:szCs w:val="24"/>
        </w:rPr>
        <w:t xml:space="preserve">     В связи с этим перед учителем стоит проблема: как организовать обучение, чтобы  достичь цели и решить задачи, поставленные в образовательном стандарте по истории и обществознанию? Кроме того, </w:t>
      </w:r>
      <w:r w:rsidRPr="00825DC3">
        <w:rPr>
          <w:rFonts w:ascii="Times New Roman" w:eastAsia="Calibri" w:hAnsi="Times New Roman" w:cs="Times New Roman"/>
          <w:b/>
          <w:sz w:val="24"/>
          <w:szCs w:val="24"/>
        </w:rPr>
        <w:t>введение ЕГЭ и ГИА сегодня повышает требования</w:t>
      </w:r>
      <w:r w:rsidRPr="00825DC3">
        <w:rPr>
          <w:rFonts w:ascii="Times New Roman" w:eastAsia="Calibri" w:hAnsi="Times New Roman" w:cs="Times New Roman"/>
          <w:sz w:val="24"/>
          <w:szCs w:val="24"/>
        </w:rPr>
        <w:t xml:space="preserve"> к  учителю истории, особенно в старших классах.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DC3">
        <w:rPr>
          <w:rFonts w:ascii="Times New Roman" w:eastAsia="Calibri" w:hAnsi="Times New Roman" w:cs="Times New Roman"/>
          <w:sz w:val="24"/>
          <w:szCs w:val="24"/>
        </w:rPr>
        <w:t xml:space="preserve">     Достичь цели и решить задачи в обучении истории традиционными методами невозможно, поэтому учителя  ведут поиск наиболее оптимальных методов обучения.</w:t>
      </w:r>
    </w:p>
    <w:p w:rsidR="00D93A78" w:rsidRPr="00825DC3" w:rsidRDefault="00D93A78" w:rsidP="00825DC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935" w:rsidRPr="00825DC3" w:rsidRDefault="00D93A78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37935" w:rsidRPr="00825DC3">
        <w:rPr>
          <w:rFonts w:ascii="Times New Roman" w:hAnsi="Times New Roman" w:cs="Times New Roman"/>
          <w:b/>
          <w:sz w:val="24"/>
          <w:szCs w:val="24"/>
        </w:rPr>
        <w:t>Основная подготовка  учеников к ГИА и  ЕГЭ идет не только в 9-х, 10-11 классах, типовые задачи следует начинать решать уже с 6-го класса</w:t>
      </w:r>
      <w:r w:rsidR="00137935" w:rsidRPr="00825DC3">
        <w:rPr>
          <w:rFonts w:ascii="Times New Roman" w:hAnsi="Times New Roman" w:cs="Times New Roman"/>
          <w:sz w:val="24"/>
          <w:szCs w:val="24"/>
        </w:rPr>
        <w:t>. Исключительно важным становится планомерная целенаправленная работа по подготовке к итоговой аттестации.</w:t>
      </w:r>
    </w:p>
    <w:p w:rsidR="00137935" w:rsidRPr="00825DC3" w:rsidRDefault="00D93A78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25DC3">
        <w:rPr>
          <w:rFonts w:ascii="Times New Roman" w:hAnsi="Times New Roman" w:cs="Times New Roman"/>
          <w:sz w:val="24"/>
          <w:szCs w:val="24"/>
        </w:rPr>
        <w:t>Я</w:t>
      </w:r>
      <w:r w:rsidR="00137935" w:rsidRPr="00825DC3">
        <w:rPr>
          <w:rFonts w:ascii="Times New Roman" w:hAnsi="Times New Roman" w:cs="Times New Roman"/>
          <w:sz w:val="24"/>
          <w:szCs w:val="24"/>
        </w:rPr>
        <w:t xml:space="preserve"> считаю очень важным  этапом  такой подготовки </w:t>
      </w:r>
      <w:r w:rsidR="00137935" w:rsidRPr="00825DC3">
        <w:rPr>
          <w:rFonts w:ascii="Times New Roman" w:hAnsi="Times New Roman" w:cs="Times New Roman"/>
          <w:b/>
          <w:sz w:val="24"/>
          <w:szCs w:val="24"/>
        </w:rPr>
        <w:t>работу по подбору заданий</w:t>
      </w:r>
      <w:r w:rsidR="00137935" w:rsidRPr="00825DC3">
        <w:rPr>
          <w:rFonts w:ascii="Times New Roman" w:hAnsi="Times New Roman" w:cs="Times New Roman"/>
          <w:sz w:val="24"/>
          <w:szCs w:val="24"/>
        </w:rPr>
        <w:t xml:space="preserve"> к уроку, чтобы наиболее полно  учесть особенности  мотивации и психолого-возрастные особенности учащихся. Правильный п</w:t>
      </w:r>
      <w:r w:rsidR="00137935" w:rsidRPr="00825DC3">
        <w:rPr>
          <w:rFonts w:ascii="Times New Roman" w:hAnsi="Times New Roman" w:cs="Times New Roman"/>
          <w:b/>
          <w:sz w:val="24"/>
          <w:szCs w:val="24"/>
        </w:rPr>
        <w:t>одбор упражнений для занятий</w:t>
      </w:r>
      <w:r w:rsidR="00137935" w:rsidRPr="00825DC3">
        <w:rPr>
          <w:rFonts w:ascii="Times New Roman" w:hAnsi="Times New Roman" w:cs="Times New Roman"/>
          <w:sz w:val="24"/>
          <w:szCs w:val="24"/>
        </w:rPr>
        <w:t xml:space="preserve"> позволяет детям активно участвовать во всем, что происходит на занятии; не узнавать о чужих открытиях, а </w:t>
      </w:r>
      <w:r w:rsidR="00137935" w:rsidRPr="00825DC3">
        <w:rPr>
          <w:rFonts w:ascii="Times New Roman" w:hAnsi="Times New Roman" w:cs="Times New Roman"/>
          <w:b/>
          <w:sz w:val="24"/>
          <w:szCs w:val="24"/>
        </w:rPr>
        <w:t>открывать новое самим</w:t>
      </w:r>
      <w:r w:rsidR="00137935" w:rsidRPr="00825DC3">
        <w:rPr>
          <w:rFonts w:ascii="Times New Roman" w:hAnsi="Times New Roman" w:cs="Times New Roman"/>
          <w:sz w:val="24"/>
          <w:szCs w:val="24"/>
        </w:rPr>
        <w:t xml:space="preserve"> (занимать активную исследовательскую позицию); осознавать результаты занятий для группы и для самого себя.</w:t>
      </w:r>
    </w:p>
    <w:p w:rsidR="00D93A78" w:rsidRPr="00825DC3" w:rsidRDefault="00D93A78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37935" w:rsidRPr="00825DC3" w:rsidRDefault="00D93A78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     Согласно </w:t>
      </w:r>
      <w:r w:rsidR="00137935" w:rsidRPr="00825DC3">
        <w:rPr>
          <w:rFonts w:ascii="Times New Roman" w:hAnsi="Times New Roman" w:cs="Times New Roman"/>
          <w:b/>
          <w:sz w:val="24"/>
          <w:szCs w:val="24"/>
        </w:rPr>
        <w:t>данным</w:t>
      </w:r>
      <w:r w:rsidRPr="00825DC3">
        <w:rPr>
          <w:rFonts w:ascii="Times New Roman" w:hAnsi="Times New Roman" w:cs="Times New Roman"/>
          <w:b/>
          <w:sz w:val="24"/>
          <w:szCs w:val="24"/>
        </w:rPr>
        <w:t xml:space="preserve"> психологии,</w:t>
      </w:r>
      <w:r w:rsidR="00137935" w:rsidRPr="00825DC3">
        <w:rPr>
          <w:rFonts w:ascii="Times New Roman" w:hAnsi="Times New Roman" w:cs="Times New Roman"/>
          <w:b/>
          <w:sz w:val="24"/>
          <w:szCs w:val="24"/>
        </w:rPr>
        <w:t xml:space="preserve"> у человека остается в памяти приблизительно 10% из того, что он слышит, 50 % из того, что он видит, и 90 % из того, что он делает</w:t>
      </w:r>
      <w:r w:rsidRPr="00825DC3">
        <w:rPr>
          <w:rFonts w:ascii="Times New Roman" w:hAnsi="Times New Roman" w:cs="Times New Roman"/>
          <w:b/>
          <w:sz w:val="24"/>
          <w:szCs w:val="24"/>
        </w:rPr>
        <w:t>. Поэтому на каждом уроке я стараюсь максимально активизировать деятельность учеников.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   Как показал анализ использования активных форм, более эффективным обучение было тогда, когда учащиеся: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могли связать новый материал с предыдущим;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заинтересованы в том, что делают;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четко знают, что должны делать и понимают, зачем это нужно;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имеют самостоятельность в работе;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имеют возможность для развития нужных умений;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имеют доступ к необходимым ресурсам (документам, справочному материалу);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обеспечены разными видами деятельности;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имеют необходимую поддержку со стороны учителя;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работают в подходящем для них темпе;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понимают когда и как будут оценены; </w:t>
      </w:r>
    </w:p>
    <w:p w:rsidR="00137935" w:rsidRPr="00825DC3" w:rsidRDefault="00137935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• могут оценить собственные успехи. </w:t>
      </w:r>
    </w:p>
    <w:p w:rsidR="00685416" w:rsidRPr="00825DC3" w:rsidRDefault="00685416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5416" w:rsidRPr="00825DC3" w:rsidRDefault="00D93A78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     </w:t>
      </w:r>
      <w:r w:rsidR="00685416" w:rsidRPr="00825DC3">
        <w:rPr>
          <w:rFonts w:ascii="Times New Roman" w:hAnsi="Times New Roman" w:cs="Times New Roman"/>
          <w:sz w:val="24"/>
          <w:szCs w:val="24"/>
        </w:rPr>
        <w:t>В практику моего преподавания истории и</w:t>
      </w:r>
      <w:r w:rsidRPr="00825DC3">
        <w:rPr>
          <w:rFonts w:ascii="Times New Roman" w:hAnsi="Times New Roman" w:cs="Times New Roman"/>
          <w:sz w:val="24"/>
          <w:szCs w:val="24"/>
        </w:rPr>
        <w:t xml:space="preserve"> обществознания вошла </w:t>
      </w:r>
      <w:r w:rsidRPr="00825DC3">
        <w:rPr>
          <w:rFonts w:ascii="Times New Roman" w:hAnsi="Times New Roman" w:cs="Times New Roman"/>
          <w:b/>
          <w:sz w:val="24"/>
          <w:szCs w:val="24"/>
        </w:rPr>
        <w:t>организа</w:t>
      </w:r>
      <w:r w:rsidR="00685416" w:rsidRPr="00825DC3">
        <w:rPr>
          <w:rFonts w:ascii="Times New Roman" w:hAnsi="Times New Roman" w:cs="Times New Roman"/>
          <w:b/>
          <w:sz w:val="24"/>
          <w:szCs w:val="24"/>
        </w:rPr>
        <w:t>ция ис</w:t>
      </w:r>
      <w:r w:rsidRPr="00825DC3">
        <w:rPr>
          <w:rFonts w:ascii="Times New Roman" w:hAnsi="Times New Roman" w:cs="Times New Roman"/>
          <w:b/>
          <w:sz w:val="24"/>
          <w:szCs w:val="24"/>
        </w:rPr>
        <w:t>следовательской деятельности учащих</w:t>
      </w:r>
      <w:r w:rsidR="00685416" w:rsidRPr="00825DC3">
        <w:rPr>
          <w:rFonts w:ascii="Times New Roman" w:hAnsi="Times New Roman" w:cs="Times New Roman"/>
          <w:b/>
          <w:sz w:val="24"/>
          <w:szCs w:val="24"/>
        </w:rPr>
        <w:t>ся</w:t>
      </w:r>
      <w:r w:rsidR="00685416" w:rsidRPr="00825DC3">
        <w:rPr>
          <w:rFonts w:ascii="Times New Roman" w:hAnsi="Times New Roman" w:cs="Times New Roman"/>
          <w:sz w:val="24"/>
          <w:szCs w:val="24"/>
        </w:rPr>
        <w:t xml:space="preserve">. Ввести элементы исследования в ход урока позволяет </w:t>
      </w:r>
      <w:r w:rsidR="00685416" w:rsidRPr="00825DC3">
        <w:rPr>
          <w:rFonts w:ascii="Times New Roman" w:hAnsi="Times New Roman" w:cs="Times New Roman"/>
          <w:b/>
          <w:i/>
          <w:sz w:val="24"/>
          <w:szCs w:val="24"/>
        </w:rPr>
        <w:t>применение познавательных задач</w:t>
      </w:r>
      <w:r w:rsidR="00685416" w:rsidRPr="00825DC3">
        <w:rPr>
          <w:rFonts w:ascii="Times New Roman" w:hAnsi="Times New Roman" w:cs="Times New Roman"/>
          <w:sz w:val="24"/>
          <w:szCs w:val="24"/>
        </w:rPr>
        <w:t xml:space="preserve">. Они составляются </w:t>
      </w:r>
      <w:r w:rsidR="00685416" w:rsidRPr="00825DC3">
        <w:rPr>
          <w:rFonts w:ascii="Times New Roman" w:hAnsi="Times New Roman" w:cs="Times New Roman"/>
          <w:b/>
          <w:i/>
          <w:sz w:val="24"/>
          <w:szCs w:val="24"/>
        </w:rPr>
        <w:t>на основе</w:t>
      </w:r>
      <w:r w:rsidR="00685416" w:rsidRPr="00825DC3">
        <w:rPr>
          <w:rFonts w:ascii="Times New Roman" w:hAnsi="Times New Roman" w:cs="Times New Roman"/>
          <w:sz w:val="24"/>
          <w:szCs w:val="24"/>
        </w:rPr>
        <w:t xml:space="preserve"> фрагментов </w:t>
      </w:r>
      <w:r w:rsidR="00685416" w:rsidRPr="00825DC3">
        <w:rPr>
          <w:rFonts w:ascii="Times New Roman" w:hAnsi="Times New Roman" w:cs="Times New Roman"/>
          <w:b/>
          <w:i/>
          <w:sz w:val="24"/>
          <w:szCs w:val="24"/>
        </w:rPr>
        <w:t>исторических источников</w:t>
      </w:r>
      <w:r w:rsidR="00685416" w:rsidRPr="00825DC3">
        <w:rPr>
          <w:rFonts w:ascii="Times New Roman" w:hAnsi="Times New Roman" w:cs="Times New Roman"/>
          <w:sz w:val="24"/>
          <w:szCs w:val="24"/>
        </w:rPr>
        <w:t xml:space="preserve">: мемуаров, официальных документов, статистических </w:t>
      </w:r>
      <w:r w:rsidR="00685416" w:rsidRPr="00825DC3">
        <w:rPr>
          <w:rFonts w:ascii="Times New Roman" w:hAnsi="Times New Roman" w:cs="Times New Roman"/>
          <w:sz w:val="24"/>
          <w:szCs w:val="24"/>
        </w:rPr>
        <w:lastRenderedPageBreak/>
        <w:t>данных. Основу знани</w:t>
      </w:r>
      <w:r w:rsidRPr="00825DC3">
        <w:rPr>
          <w:rFonts w:ascii="Times New Roman" w:hAnsi="Times New Roman" w:cs="Times New Roman"/>
          <w:sz w:val="24"/>
          <w:szCs w:val="24"/>
        </w:rPr>
        <w:t>й учащих</w:t>
      </w:r>
      <w:r w:rsidR="00685416" w:rsidRPr="00825DC3">
        <w:rPr>
          <w:rFonts w:ascii="Times New Roman" w:hAnsi="Times New Roman" w:cs="Times New Roman"/>
          <w:sz w:val="24"/>
          <w:szCs w:val="24"/>
        </w:rPr>
        <w:t>ся в этом случае составят сведения, полученные в ходе поиска, самостоятельног</w:t>
      </w:r>
      <w:r w:rsidRPr="00825DC3">
        <w:rPr>
          <w:rFonts w:ascii="Times New Roman" w:hAnsi="Times New Roman" w:cs="Times New Roman"/>
          <w:sz w:val="24"/>
          <w:szCs w:val="24"/>
        </w:rPr>
        <w:t>о разрешения проблемных ситуа</w:t>
      </w:r>
      <w:r w:rsidR="00685416" w:rsidRPr="00825DC3">
        <w:rPr>
          <w:rFonts w:ascii="Times New Roman" w:hAnsi="Times New Roman" w:cs="Times New Roman"/>
          <w:sz w:val="24"/>
          <w:szCs w:val="24"/>
        </w:rPr>
        <w:t>ций. Такая деятельность активна, она повыш</w:t>
      </w:r>
      <w:r w:rsidRPr="00825DC3">
        <w:rPr>
          <w:rFonts w:ascii="Times New Roman" w:hAnsi="Times New Roman" w:cs="Times New Roman"/>
          <w:sz w:val="24"/>
          <w:szCs w:val="24"/>
        </w:rPr>
        <w:t>ает интерес школьников к изучае</w:t>
      </w:r>
      <w:r w:rsidR="00685416" w:rsidRPr="00825DC3">
        <w:rPr>
          <w:rFonts w:ascii="Times New Roman" w:hAnsi="Times New Roman" w:cs="Times New Roman"/>
          <w:sz w:val="24"/>
          <w:szCs w:val="24"/>
        </w:rPr>
        <w:t>мому материалу, позволяет углубить и сделать более прочными их знания.</w:t>
      </w:r>
    </w:p>
    <w:p w:rsidR="00685416" w:rsidRPr="00825DC3" w:rsidRDefault="00685416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17FCB" w:rsidRPr="00825DC3" w:rsidRDefault="00917FCB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b/>
          <w:sz w:val="24"/>
          <w:szCs w:val="24"/>
        </w:rPr>
        <w:t>В своей работе я</w:t>
      </w:r>
      <w:r w:rsidR="00131123" w:rsidRPr="00825DC3">
        <w:rPr>
          <w:rFonts w:ascii="Times New Roman" w:hAnsi="Times New Roman" w:cs="Times New Roman"/>
          <w:b/>
          <w:sz w:val="24"/>
          <w:szCs w:val="24"/>
        </w:rPr>
        <w:t xml:space="preserve"> также</w:t>
      </w:r>
      <w:r w:rsidRPr="00825DC3">
        <w:rPr>
          <w:rFonts w:ascii="Times New Roman" w:hAnsi="Times New Roman" w:cs="Times New Roman"/>
          <w:b/>
          <w:sz w:val="24"/>
          <w:szCs w:val="24"/>
        </w:rPr>
        <w:t xml:space="preserve"> использую</w:t>
      </w:r>
      <w:r w:rsidRPr="00825DC3">
        <w:rPr>
          <w:rFonts w:ascii="Times New Roman" w:hAnsi="Times New Roman" w:cs="Times New Roman"/>
          <w:sz w:val="24"/>
          <w:szCs w:val="24"/>
        </w:rPr>
        <w:t>:</w:t>
      </w:r>
    </w:p>
    <w:p w:rsidR="00917FCB" w:rsidRPr="00825DC3" w:rsidRDefault="00917FCB" w:rsidP="00825DC3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>урок-исследование, урок - суд, урок - защита исследовательских проектов</w:t>
      </w:r>
    </w:p>
    <w:p w:rsidR="00917FCB" w:rsidRPr="00825DC3" w:rsidRDefault="00917FCB" w:rsidP="00825DC3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>домашнее задание исследовательского характера, которое может сочетать в себе разнообразные виды.</w:t>
      </w:r>
    </w:p>
    <w:p w:rsidR="00917FCB" w:rsidRPr="00825DC3" w:rsidRDefault="00917FCB" w:rsidP="00825DC3">
      <w:pPr>
        <w:pStyle w:val="a4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>Внеурочная проектная и исследовательская деятельность в рамках клуба будущих избирателей, участие обучающихся в конкурсах исследовательских работ.</w:t>
      </w:r>
    </w:p>
    <w:p w:rsidR="00131123" w:rsidRPr="00825DC3" w:rsidRDefault="00131123" w:rsidP="00825DC3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D93A78" w:rsidRPr="00825DC3" w:rsidRDefault="00917FCB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Но не обязательно каждый урок полностью посвящать исследовательской работе. </w:t>
      </w:r>
      <w:r w:rsidR="00685416" w:rsidRPr="00825DC3">
        <w:rPr>
          <w:rFonts w:ascii="Times New Roman" w:hAnsi="Times New Roman" w:cs="Times New Roman"/>
          <w:sz w:val="24"/>
          <w:szCs w:val="24"/>
        </w:rPr>
        <w:t>Это</w:t>
      </w:r>
      <w:r w:rsidRPr="00825DC3">
        <w:rPr>
          <w:rFonts w:ascii="Times New Roman" w:hAnsi="Times New Roman" w:cs="Times New Roman"/>
          <w:sz w:val="24"/>
          <w:szCs w:val="24"/>
        </w:rPr>
        <w:t>му</w:t>
      </w:r>
      <w:r w:rsidR="00685416" w:rsidRPr="00825DC3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Pr="00825DC3">
        <w:rPr>
          <w:rFonts w:ascii="Times New Roman" w:hAnsi="Times New Roman" w:cs="Times New Roman"/>
          <w:sz w:val="24"/>
          <w:szCs w:val="24"/>
        </w:rPr>
        <w:t xml:space="preserve"> посвящен </w:t>
      </w:r>
      <w:r w:rsidRPr="00825DC3">
        <w:rPr>
          <w:rFonts w:ascii="Times New Roman" w:hAnsi="Times New Roman" w:cs="Times New Roman"/>
          <w:b/>
          <w:sz w:val="24"/>
          <w:szCs w:val="24"/>
        </w:rPr>
        <w:t>один из этапов урока</w:t>
      </w:r>
      <w:r w:rsidRPr="00825DC3">
        <w:rPr>
          <w:rFonts w:ascii="Times New Roman" w:hAnsi="Times New Roman" w:cs="Times New Roman"/>
          <w:sz w:val="24"/>
          <w:szCs w:val="24"/>
        </w:rPr>
        <w:t>, причем с использованием разных форм -</w:t>
      </w:r>
      <w:r w:rsidR="00685416" w:rsidRPr="00825DC3">
        <w:rPr>
          <w:rFonts w:ascii="Times New Roman" w:hAnsi="Times New Roman" w:cs="Times New Roman"/>
          <w:sz w:val="24"/>
          <w:szCs w:val="24"/>
        </w:rPr>
        <w:t xml:space="preserve"> фронтальная работа с классом, индивидуальная, групповая работа. </w:t>
      </w:r>
    </w:p>
    <w:p w:rsidR="00D93A78" w:rsidRPr="00825DC3" w:rsidRDefault="00D93A78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416" w:rsidRPr="00825DC3" w:rsidRDefault="00E93928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   </w:t>
      </w:r>
      <w:r w:rsidR="00685416" w:rsidRPr="00825DC3">
        <w:rPr>
          <w:rFonts w:ascii="Times New Roman" w:hAnsi="Times New Roman" w:cs="Times New Roman"/>
          <w:b/>
          <w:sz w:val="24"/>
          <w:szCs w:val="24"/>
        </w:rPr>
        <w:t>Например</w:t>
      </w:r>
      <w:r w:rsidRPr="00825DC3">
        <w:rPr>
          <w:rFonts w:ascii="Times New Roman" w:hAnsi="Times New Roman" w:cs="Times New Roman"/>
          <w:sz w:val="24"/>
          <w:szCs w:val="24"/>
        </w:rPr>
        <w:t>, класс</w:t>
      </w:r>
      <w:r w:rsidR="00685416" w:rsidRPr="00825DC3">
        <w:rPr>
          <w:rFonts w:ascii="Times New Roman" w:hAnsi="Times New Roman" w:cs="Times New Roman"/>
          <w:sz w:val="24"/>
          <w:szCs w:val="24"/>
        </w:rPr>
        <w:t xml:space="preserve"> разбивается на группы(4-6 человек), в каждой группе выбирается консультант, который руководит деятельностью группы. Раздаются карточки с тематическими задачами</w:t>
      </w:r>
      <w:r w:rsidRPr="00825DC3">
        <w:rPr>
          <w:rFonts w:ascii="Times New Roman" w:hAnsi="Times New Roman" w:cs="Times New Roman"/>
          <w:sz w:val="24"/>
          <w:szCs w:val="24"/>
        </w:rPr>
        <w:t xml:space="preserve"> (заполнить таблицу или ответить на проблемный вопрос на выявление причинно-следственных связей и т.д)</w:t>
      </w:r>
      <w:r w:rsidR="00685416" w:rsidRPr="00825DC3">
        <w:rPr>
          <w:rFonts w:ascii="Times New Roman" w:hAnsi="Times New Roman" w:cs="Times New Roman"/>
          <w:sz w:val="24"/>
          <w:szCs w:val="24"/>
        </w:rPr>
        <w:t>. Каждый член группы принимает активное участие в обсуждении, поиск ответа ведется с опорой на текст параграфа учебника. Складывается коллективный результат, затем участник группы выступает с сообщением. В результате, обеспечивается усвоение основного программного материала всеми учащимис</w:t>
      </w:r>
      <w:r w:rsidRPr="00825DC3">
        <w:rPr>
          <w:rFonts w:ascii="Times New Roman" w:hAnsi="Times New Roman" w:cs="Times New Roman"/>
          <w:sz w:val="24"/>
          <w:szCs w:val="24"/>
        </w:rPr>
        <w:t>я с использованием  учебно-поискового</w:t>
      </w:r>
      <w:r w:rsidR="00685416" w:rsidRPr="00825DC3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825DC3">
        <w:rPr>
          <w:rFonts w:ascii="Times New Roman" w:hAnsi="Times New Roman" w:cs="Times New Roman"/>
          <w:sz w:val="24"/>
          <w:szCs w:val="24"/>
        </w:rPr>
        <w:t>а</w:t>
      </w:r>
      <w:r w:rsidR="00685416" w:rsidRPr="00825D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416" w:rsidRPr="00825DC3" w:rsidRDefault="00685416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771D" w:rsidRPr="00825DC3" w:rsidRDefault="007F771D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     Очень важной всегда была и остается </w:t>
      </w:r>
      <w:r w:rsidRPr="00825DC3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825DC3">
        <w:rPr>
          <w:rFonts w:ascii="Times New Roman" w:hAnsi="Times New Roman" w:cs="Times New Roman"/>
          <w:sz w:val="24"/>
          <w:szCs w:val="24"/>
        </w:rPr>
        <w:t>.</w:t>
      </w:r>
    </w:p>
    <w:p w:rsidR="00BE6C7A" w:rsidRPr="00825DC3" w:rsidRDefault="00BE6C7A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>Индивидуальную практическую работу лучше выполнять письменно, особенно в старших классах – это способствует развитию письменной речи и готовит к новому формату экзаменов.</w:t>
      </w:r>
    </w:p>
    <w:p w:rsidR="00BE6C7A" w:rsidRPr="00825DC3" w:rsidRDefault="00BE6C7A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>Индивидуальная практическая работа  наиболее целесообразна на уроках закрепления и углубления нового материала и развития умений и навыков, иногда –  в качестве домашнего задания (естественно, объём домашней работы не должен быть слишком большим). При этом, кроме уже традиционных заданий по составлению планов и таблиц, хороший эффект дает использование метода «незаконченных предложений», когда учащимся необходимо подобрать дополнительную недостающую информац</w:t>
      </w:r>
      <w:r w:rsidR="00426969" w:rsidRPr="00825DC3">
        <w:rPr>
          <w:rFonts w:ascii="Times New Roman" w:hAnsi="Times New Roman" w:cs="Times New Roman"/>
          <w:sz w:val="24"/>
          <w:szCs w:val="24"/>
        </w:rPr>
        <w:t>ию к  уже имеющимся сведениям (н</w:t>
      </w:r>
      <w:r w:rsidRPr="00825DC3">
        <w:rPr>
          <w:rFonts w:ascii="Times New Roman" w:hAnsi="Times New Roman" w:cs="Times New Roman"/>
          <w:sz w:val="24"/>
          <w:szCs w:val="24"/>
        </w:rPr>
        <w:t>апример, по истории России начала 20 века надо дополнить предложение «Самым сильным в экономике классом  является……., так как……», по обществознанию- « Разумными потребности человека будут тогда, когда….»)</w:t>
      </w:r>
      <w:r w:rsidR="00426969" w:rsidRPr="00825DC3">
        <w:rPr>
          <w:rFonts w:ascii="Times New Roman" w:hAnsi="Times New Roman" w:cs="Times New Roman"/>
          <w:sz w:val="24"/>
          <w:szCs w:val="24"/>
        </w:rPr>
        <w:t>.</w:t>
      </w:r>
    </w:p>
    <w:p w:rsidR="00426969" w:rsidRPr="00825DC3" w:rsidRDefault="00426969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969" w:rsidRPr="00825DC3" w:rsidRDefault="00426969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     </w:t>
      </w:r>
      <w:r w:rsidRPr="00825DC3">
        <w:rPr>
          <w:rFonts w:ascii="Times New Roman" w:hAnsi="Times New Roman" w:cs="Times New Roman"/>
          <w:b/>
          <w:sz w:val="24"/>
          <w:szCs w:val="24"/>
        </w:rPr>
        <w:t>Развитие навыков поисково-исследовательской работы</w:t>
      </w:r>
      <w:r w:rsidR="00131123" w:rsidRPr="00825DC3">
        <w:rPr>
          <w:rFonts w:ascii="Times New Roman" w:hAnsi="Times New Roman" w:cs="Times New Roman"/>
          <w:b/>
          <w:sz w:val="24"/>
          <w:szCs w:val="24"/>
        </w:rPr>
        <w:t>, написание исследовательских работ по истории и обществознанию помогают в подготовке будущих выпускников к сдаче экзаменов.</w:t>
      </w:r>
    </w:p>
    <w:p w:rsidR="007F771D" w:rsidRPr="00825DC3" w:rsidRDefault="007F771D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520F5" w:rsidRPr="00825DC3" w:rsidRDefault="00F3504D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25DC3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ЕГЭ и ГИА показал, что </w:t>
      </w:r>
      <w:r w:rsidRPr="00825DC3">
        <w:rPr>
          <w:rFonts w:ascii="Times New Roman" w:hAnsi="Times New Roman" w:cs="Times New Roman"/>
          <w:b/>
          <w:sz w:val="24"/>
          <w:szCs w:val="24"/>
        </w:rPr>
        <w:t>сложными для выпускников являются задания</w:t>
      </w:r>
      <w:r w:rsidR="00BE6C7A" w:rsidRPr="00825DC3">
        <w:rPr>
          <w:rFonts w:ascii="Times New Roman" w:hAnsi="Times New Roman" w:cs="Times New Roman"/>
          <w:b/>
          <w:sz w:val="24"/>
          <w:szCs w:val="24"/>
        </w:rPr>
        <w:t xml:space="preserve"> на анализ и интерпретацию текста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, предполагающих умение 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публицистических). Первые два из этих заданий – С1 и С2 – требуют наличия репродуктивного по сути умения: найти в неадаптированном тексте ту или иную социальную информацию. Вместе с тем отсутствие данного умения говорит о том, что выпускник в целом не овладел умением смыслового чтения, и, как следствие, – о </w:t>
      </w:r>
      <w:r w:rsidR="00BE6C7A" w:rsidRPr="00825DC3">
        <w:rPr>
          <w:rFonts w:ascii="Times New Roman" w:hAnsi="Times New Roman" w:cs="Times New Roman"/>
          <w:sz w:val="24"/>
          <w:szCs w:val="24"/>
        </w:rPr>
        <w:lastRenderedPageBreak/>
        <w:t>его неготовности  без посторонней помощи осваивать учебный курс  и в дальнейшем работать с научной литературой.</w:t>
      </w:r>
      <w:r w:rsidRPr="00825DC3">
        <w:rPr>
          <w:rFonts w:ascii="Times New Roman" w:hAnsi="Times New Roman" w:cs="Times New Roman"/>
          <w:sz w:val="24"/>
          <w:szCs w:val="24"/>
        </w:rPr>
        <w:t xml:space="preserve"> Именно этому ученики и обучаются, работая над исследовательскими работами.</w:t>
      </w:r>
    </w:p>
    <w:p w:rsidR="00BE6C7A" w:rsidRPr="00825DC3" w:rsidRDefault="00BE6C7A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E6C7A" w:rsidRPr="00825DC3" w:rsidRDefault="00426969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="00BE6C7A" w:rsidRPr="00825DC3">
        <w:rPr>
          <w:rFonts w:ascii="Times New Roman" w:hAnsi="Times New Roman" w:cs="Times New Roman"/>
          <w:sz w:val="24"/>
          <w:szCs w:val="24"/>
        </w:rPr>
        <w:t>Серьезные</w:t>
      </w:r>
      <w:r w:rsidRPr="00825DC3">
        <w:rPr>
          <w:rFonts w:ascii="Times New Roman" w:hAnsi="Times New Roman" w:cs="Times New Roman"/>
          <w:sz w:val="24"/>
          <w:szCs w:val="24"/>
        </w:rPr>
        <w:t xml:space="preserve"> трудности у выпускников вызвает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 также задание на </w:t>
      </w:r>
      <w:r w:rsidR="00BE6C7A" w:rsidRPr="00825DC3">
        <w:rPr>
          <w:rFonts w:ascii="Times New Roman" w:hAnsi="Times New Roman" w:cs="Times New Roman"/>
          <w:b/>
          <w:sz w:val="24"/>
          <w:szCs w:val="24"/>
        </w:rPr>
        <w:t>анализ исторических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5A" w:rsidRPr="00825DC3" w:rsidRDefault="00BE6C7A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b/>
          <w:sz w:val="24"/>
          <w:szCs w:val="24"/>
        </w:rPr>
        <w:t>версий и оценок</w:t>
      </w:r>
      <w:r w:rsidRPr="00825DC3">
        <w:rPr>
          <w:rFonts w:ascii="Times New Roman" w:hAnsi="Times New Roman" w:cs="Times New Roman"/>
          <w:sz w:val="24"/>
          <w:szCs w:val="24"/>
        </w:rPr>
        <w:t xml:space="preserve">. От выпускника при выполнении данного задания требуется умение </w:t>
      </w:r>
      <w:r w:rsidRPr="00825DC3">
        <w:rPr>
          <w:rFonts w:ascii="Times New Roman" w:hAnsi="Times New Roman" w:cs="Times New Roman"/>
          <w:b/>
          <w:i/>
          <w:sz w:val="24"/>
          <w:szCs w:val="24"/>
        </w:rPr>
        <w:t>аргументировать</w:t>
      </w:r>
      <w:r w:rsidRPr="00825DC3">
        <w:rPr>
          <w:rFonts w:ascii="Times New Roman" w:hAnsi="Times New Roman" w:cs="Times New Roman"/>
          <w:sz w:val="24"/>
          <w:szCs w:val="24"/>
        </w:rPr>
        <w:t xml:space="preserve"> выбранную точку зрения. При этом важно, чтобы при аргументации использовались именно конкретные факты, а не обобщенные положения. Кроме того, учитель должен обращать внимание на логичность  построения  аргументов,  наличие  и  качество  логических  связок.  </w:t>
      </w:r>
    </w:p>
    <w:p w:rsidR="00BE6C7A" w:rsidRPr="00825DC3" w:rsidRDefault="00426969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     </w:t>
      </w:r>
      <w:r w:rsidR="00BE6C7A" w:rsidRPr="00825DC3">
        <w:rPr>
          <w:rFonts w:ascii="Times New Roman" w:hAnsi="Times New Roman" w:cs="Times New Roman"/>
          <w:sz w:val="24"/>
          <w:szCs w:val="24"/>
        </w:rPr>
        <w:t>Для формирования данного умения необходимо проведение дискуссий, деба</w:t>
      </w:r>
      <w:r w:rsidRPr="00825DC3">
        <w:rPr>
          <w:rFonts w:ascii="Times New Roman" w:hAnsi="Times New Roman" w:cs="Times New Roman"/>
          <w:sz w:val="24"/>
          <w:szCs w:val="24"/>
        </w:rPr>
        <w:t>тов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 и т.п. Во время таких уроков ученик окажется в ситуации, когда ему необходимо будет приводить аргументы в реальной, живой дискуссии, что, несомненно, активизирует процесс мышления, заставит предвидеть контраргументы оппонента. Кроме того,  стимулом  в  данном  случае  будет  коллективное  действие,  оценка  одноклассников. </w:t>
      </w:r>
      <w:r w:rsidRPr="00825DC3">
        <w:rPr>
          <w:rFonts w:ascii="Times New Roman" w:hAnsi="Times New Roman" w:cs="Times New Roman"/>
          <w:sz w:val="24"/>
          <w:szCs w:val="24"/>
        </w:rPr>
        <w:t>Но именно эти же умения формируются и в процессе исследовательской деятельности.</w:t>
      </w:r>
    </w:p>
    <w:p w:rsidR="008B5F5A" w:rsidRPr="00825DC3" w:rsidRDefault="00BE6C7A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25DC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</w:p>
    <w:p w:rsidR="00BE6C7A" w:rsidRPr="00825DC3" w:rsidRDefault="00426969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Отдельно следует остановиться на новом задании, введенном с 2010 года–  задании ЕГЭ по обществознанию </w:t>
      </w:r>
      <w:r w:rsidR="00BE6C7A" w:rsidRPr="00825DC3">
        <w:rPr>
          <w:rFonts w:ascii="Times New Roman" w:hAnsi="Times New Roman" w:cs="Times New Roman"/>
          <w:b/>
          <w:sz w:val="24"/>
          <w:szCs w:val="24"/>
        </w:rPr>
        <w:t>С8.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 Оно требует </w:t>
      </w:r>
      <w:r w:rsidR="00BE6C7A" w:rsidRPr="00825DC3">
        <w:rPr>
          <w:rFonts w:ascii="Times New Roman" w:hAnsi="Times New Roman" w:cs="Times New Roman"/>
          <w:b/>
          <w:sz w:val="24"/>
          <w:szCs w:val="24"/>
        </w:rPr>
        <w:t>составления сложного плана развернутого ответа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 по конкретной теме курса. Выполнение этого задания </w:t>
      </w:r>
      <w:r w:rsidR="00BE6C7A" w:rsidRPr="00825DC3">
        <w:rPr>
          <w:rFonts w:ascii="Times New Roman" w:hAnsi="Times New Roman" w:cs="Times New Roman"/>
          <w:b/>
          <w:sz w:val="24"/>
          <w:szCs w:val="24"/>
        </w:rPr>
        <w:t>предполагает: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 а) корректность формулировок пунктов плана с точки зрения их соответствия заданной теме;  б) полноту отражения основного содержания в плане; в) соответствие структуры предложенного ответа плану сложного типа. Основным условием выполнения данного задания является системное, глубокое, достаточно объемное и разностороннее знание по теме, требующее привлечения внутрикурсового материала, материала из смежных учебных дисциплин, а также, по возможности, оперативных знаний по обществознанию, получаемых из СМИ. При выполнении задания  выпускникам предстоит: а) в заданной формулировке темы обнаружить известный им содержательный материал; б) выстроить логику имеющегося знания в виде пунктов сложного плана. </w:t>
      </w:r>
    </w:p>
    <w:p w:rsidR="00BE6C7A" w:rsidRPr="00825DC3" w:rsidRDefault="00BE6C7A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     Следует иметь в виду, что составление сложного плана как вид деятельности далеко не часто используется в педагогической практике преподавания обществоведческого курса, поэтому значительная часть выпускников не владеет необходимыми для выполнения задания умениями или владеет ими в недостаточной степени.</w:t>
      </w:r>
      <w:r w:rsidR="00426969" w:rsidRPr="00825DC3">
        <w:rPr>
          <w:rFonts w:ascii="Times New Roman" w:hAnsi="Times New Roman" w:cs="Times New Roman"/>
          <w:sz w:val="24"/>
          <w:szCs w:val="24"/>
        </w:rPr>
        <w:t xml:space="preserve"> А написание исследовательской работы также предполагает и умение правильно составлять план.</w:t>
      </w:r>
      <w:r w:rsidRPr="0082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969" w:rsidRPr="00825DC3" w:rsidRDefault="00426969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7A" w:rsidRPr="00825DC3" w:rsidRDefault="00426969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     Написание исследовательской работы подготавливает выпускников и к выполнению</w:t>
      </w:r>
      <w:r w:rsidRPr="00825DC3">
        <w:rPr>
          <w:rFonts w:ascii="Times New Roman" w:hAnsi="Times New Roman" w:cs="Times New Roman"/>
          <w:b/>
          <w:sz w:val="24"/>
          <w:szCs w:val="24"/>
        </w:rPr>
        <w:t xml:space="preserve"> наиболее сложной части</w:t>
      </w:r>
      <w:r w:rsidR="00BE6C7A" w:rsidRPr="00825DC3">
        <w:rPr>
          <w:rFonts w:ascii="Times New Roman" w:hAnsi="Times New Roman" w:cs="Times New Roman"/>
          <w:b/>
          <w:sz w:val="24"/>
          <w:szCs w:val="24"/>
        </w:rPr>
        <w:t xml:space="preserve"> экзамена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 по обществознанию</w:t>
      </w:r>
      <w:r w:rsidRPr="00825DC3">
        <w:rPr>
          <w:rFonts w:ascii="Times New Roman" w:hAnsi="Times New Roman" w:cs="Times New Roman"/>
          <w:sz w:val="24"/>
          <w:szCs w:val="24"/>
        </w:rPr>
        <w:t xml:space="preserve"> </w:t>
      </w:r>
      <w:r w:rsidR="00BE6C7A" w:rsidRPr="00825DC3">
        <w:rPr>
          <w:rFonts w:ascii="Times New Roman" w:hAnsi="Times New Roman" w:cs="Times New Roman"/>
          <w:sz w:val="24"/>
          <w:szCs w:val="24"/>
        </w:rPr>
        <w:t>-</w:t>
      </w:r>
      <w:r w:rsidR="00BE6C7A" w:rsidRPr="00825DC3">
        <w:rPr>
          <w:rFonts w:ascii="Times New Roman" w:hAnsi="Times New Roman" w:cs="Times New Roman"/>
          <w:b/>
          <w:sz w:val="24"/>
          <w:szCs w:val="24"/>
        </w:rPr>
        <w:t xml:space="preserve"> эссе.  </w:t>
      </w:r>
      <w:r w:rsidR="00BE6C7A" w:rsidRPr="00825DC3">
        <w:rPr>
          <w:rFonts w:ascii="Times New Roman" w:hAnsi="Times New Roman" w:cs="Times New Roman"/>
          <w:sz w:val="24"/>
          <w:szCs w:val="24"/>
        </w:rPr>
        <w:t xml:space="preserve">Готовить учащихся к выполнению такого рода заданий необходимо также, начиная с  8-9-х классов. В своей педагогической  практике я использую следующий прием. После прохождения некоторых тем учащимся предлагается </w:t>
      </w:r>
      <w:r w:rsidR="00BE6C7A" w:rsidRPr="00825DC3">
        <w:rPr>
          <w:rFonts w:ascii="Times New Roman" w:hAnsi="Times New Roman" w:cs="Times New Roman"/>
          <w:b/>
          <w:i/>
          <w:sz w:val="24"/>
          <w:szCs w:val="24"/>
        </w:rPr>
        <w:t>дома</w:t>
      </w:r>
      <w:r w:rsidR="00BE6C7A" w:rsidRPr="00825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C7A" w:rsidRPr="00825DC3">
        <w:rPr>
          <w:rFonts w:ascii="Times New Roman" w:hAnsi="Times New Roman" w:cs="Times New Roman"/>
          <w:sz w:val="24"/>
          <w:szCs w:val="24"/>
        </w:rPr>
        <w:t>написать рассуждение по одному из нескольких предложенных высказываний. Высказывания нужно подобрать так, чтобы они соответствовали только что изученной теме, тогда работа над эссе превратится в интересный способ закрепления материала. Следующий урок начинается с того, что 1-2 учащихся зачитывают перед классом свои ответы. Учитель, основываясь на установленных критериях оценки, вслух разбирает выступления и оценивает их (к разбору эссе можно привлечь и учащихся).</w:t>
      </w:r>
    </w:p>
    <w:p w:rsidR="00BE6C7A" w:rsidRPr="00825DC3" w:rsidRDefault="00BE6C7A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Кроме того, для подготовки к написанию эссе можно использовать  </w:t>
      </w:r>
      <w:r w:rsidRPr="00825DC3">
        <w:rPr>
          <w:rFonts w:ascii="Times New Roman" w:hAnsi="Times New Roman" w:cs="Times New Roman"/>
          <w:b/>
          <w:sz w:val="24"/>
          <w:szCs w:val="24"/>
        </w:rPr>
        <w:t xml:space="preserve">технологию ПОПС , </w:t>
      </w:r>
      <w:r w:rsidRPr="00825DC3">
        <w:rPr>
          <w:rFonts w:ascii="Times New Roman" w:hAnsi="Times New Roman" w:cs="Times New Roman"/>
          <w:sz w:val="24"/>
          <w:szCs w:val="24"/>
        </w:rPr>
        <w:t>при которой ученик имеет готовый алгоритм учебных  действий, выраженных первыми буквами сокращения ПОПС:</w:t>
      </w:r>
    </w:p>
    <w:p w:rsidR="00BE6C7A" w:rsidRPr="00825DC3" w:rsidRDefault="00BE6C7A" w:rsidP="00825DC3">
      <w:pPr>
        <w:pStyle w:val="a4"/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25DC3">
        <w:rPr>
          <w:rFonts w:ascii="Times New Roman" w:hAnsi="Times New Roman" w:cs="Times New Roman"/>
          <w:bCs/>
          <w:sz w:val="24"/>
          <w:szCs w:val="24"/>
        </w:rPr>
        <w:t>-позицию        (объясняет, в чем заключена его точка зрения, предположим, : “Я считаю, что смертная казнь не нужна…”);</w:t>
      </w:r>
    </w:p>
    <w:p w:rsidR="00BE6C7A" w:rsidRPr="00825DC3" w:rsidRDefault="00BE6C7A" w:rsidP="00825DC3">
      <w:pPr>
        <w:pStyle w:val="a4"/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Pr="00825DC3">
        <w:rPr>
          <w:rFonts w:ascii="Times New Roman" w:hAnsi="Times New Roman" w:cs="Times New Roman"/>
          <w:bCs/>
          <w:sz w:val="24"/>
          <w:szCs w:val="24"/>
        </w:rPr>
        <w:t>-обоснование   (не просто объясняет свою позицию, но и доказывает, начиная фразой типа: “Потому что увеличивается количество тяжких преступлений, изнасилований, убийств…”);</w:t>
      </w:r>
    </w:p>
    <w:p w:rsidR="00BE6C7A" w:rsidRPr="00825DC3" w:rsidRDefault="00BE6C7A" w:rsidP="00825DC3">
      <w:pPr>
        <w:pStyle w:val="a4"/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25DC3">
        <w:rPr>
          <w:rFonts w:ascii="Times New Roman" w:hAnsi="Times New Roman" w:cs="Times New Roman"/>
          <w:bCs/>
          <w:sz w:val="24"/>
          <w:szCs w:val="24"/>
        </w:rPr>
        <w:t>-пример         (при разъяснении сути своей позиции пользуется конкретными примерами, используя обороты типа: “Я могу подтвердить это тем, что рост преступности наблюдается за последние годы…”;</w:t>
      </w:r>
    </w:p>
    <w:p w:rsidR="00BE6C7A" w:rsidRPr="00825DC3" w:rsidRDefault="00BE6C7A" w:rsidP="00825DC3">
      <w:pPr>
        <w:pStyle w:val="a4"/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25DC3">
        <w:rPr>
          <w:rFonts w:ascii="Times New Roman" w:hAnsi="Times New Roman" w:cs="Times New Roman"/>
          <w:bCs/>
          <w:sz w:val="24"/>
          <w:szCs w:val="24"/>
        </w:rPr>
        <w:t>-следствие      (делает вывод в результате обсуждения определенной проблемы, например, : “В связи с этим (сохранением смертной казни, мы не наблюдаем уменьшения роста преступности…”).</w:t>
      </w:r>
    </w:p>
    <w:p w:rsidR="00BE6C7A" w:rsidRPr="00825DC3" w:rsidRDefault="00BE6C7A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DC3">
        <w:rPr>
          <w:rFonts w:ascii="Times New Roman" w:hAnsi="Times New Roman" w:cs="Times New Roman"/>
          <w:bCs/>
          <w:sz w:val="24"/>
          <w:szCs w:val="24"/>
        </w:rPr>
        <w:t>Самое главное, что дает применение данной технологии, ученики высказывают свою точку зрения, отношение к предложенной проблеме.</w:t>
      </w:r>
    </w:p>
    <w:p w:rsidR="00131123" w:rsidRPr="00825DC3" w:rsidRDefault="00131123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123" w:rsidRPr="00825DC3" w:rsidRDefault="00131123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     Практическая реализация по формированию поискового метода у учащихся осуществляется мною постоянно в течение нескольких лет и дают неплохие результаты. Неоднократно обучающиеся занимали призовые места в конкурсах исследовательских работ. Но самое главное – все выпускники успешно сдают ЕГЭ и ГИА по истории и обществознанию, показывая хорошие знания - средний балл по школе выше областного показателя.</w:t>
      </w:r>
    </w:p>
    <w:p w:rsidR="00591DD1" w:rsidRPr="00825DC3" w:rsidRDefault="00591DD1" w:rsidP="00825DC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C3">
        <w:rPr>
          <w:rFonts w:ascii="Times New Roman" w:hAnsi="Times New Roman" w:cs="Times New Roman"/>
          <w:b/>
          <w:sz w:val="24"/>
          <w:szCs w:val="24"/>
        </w:rPr>
        <w:t>Результативность исследовательской деятельности:</w:t>
      </w:r>
    </w:p>
    <w:p w:rsidR="00591DD1" w:rsidRPr="00825DC3" w:rsidRDefault="00591DD1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25DC3">
        <w:rPr>
          <w:rFonts w:ascii="Times New Roman" w:hAnsi="Times New Roman" w:cs="Times New Roman"/>
          <w:sz w:val="24"/>
          <w:szCs w:val="24"/>
          <w:u w:val="single"/>
        </w:rPr>
        <w:t xml:space="preserve">2009 год </w:t>
      </w:r>
      <w:r w:rsidR="00825DC3" w:rsidRPr="00825DC3">
        <w:rPr>
          <w:rFonts w:ascii="Times New Roman" w:hAnsi="Times New Roman" w:cs="Times New Roman"/>
          <w:sz w:val="24"/>
          <w:szCs w:val="24"/>
        </w:rPr>
        <w:t xml:space="preserve">  </w:t>
      </w:r>
      <w:r w:rsidRPr="00825DC3">
        <w:rPr>
          <w:rFonts w:ascii="Times New Roman" w:hAnsi="Times New Roman" w:cs="Times New Roman"/>
          <w:sz w:val="24"/>
          <w:szCs w:val="24"/>
        </w:rPr>
        <w:t xml:space="preserve">Районный конкурс краеведческих исследовательских работ учащихся – </w:t>
      </w:r>
      <w:r w:rsidRPr="00825DC3">
        <w:rPr>
          <w:rFonts w:ascii="Times New Roman" w:hAnsi="Times New Roman" w:cs="Times New Roman"/>
          <w:i/>
          <w:sz w:val="24"/>
          <w:szCs w:val="24"/>
        </w:rPr>
        <w:t xml:space="preserve">2 место </w:t>
      </w:r>
    </w:p>
    <w:p w:rsidR="00591DD1" w:rsidRPr="00825DC3" w:rsidRDefault="00591DD1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25DC3">
        <w:rPr>
          <w:rFonts w:ascii="Times New Roman" w:hAnsi="Times New Roman" w:cs="Times New Roman"/>
          <w:sz w:val="24"/>
          <w:szCs w:val="24"/>
          <w:u w:val="single"/>
        </w:rPr>
        <w:t>2010 год</w:t>
      </w:r>
      <w:r w:rsidRPr="00825DC3">
        <w:rPr>
          <w:rFonts w:ascii="Times New Roman" w:hAnsi="Times New Roman" w:cs="Times New Roman"/>
          <w:sz w:val="24"/>
          <w:szCs w:val="24"/>
        </w:rPr>
        <w:t xml:space="preserve"> </w:t>
      </w:r>
      <w:r w:rsidR="00825DC3" w:rsidRPr="00825DC3">
        <w:rPr>
          <w:rFonts w:ascii="Times New Roman" w:hAnsi="Times New Roman" w:cs="Times New Roman"/>
          <w:sz w:val="24"/>
          <w:szCs w:val="24"/>
        </w:rPr>
        <w:t xml:space="preserve"> </w:t>
      </w:r>
      <w:r w:rsidR="00825DC3">
        <w:rPr>
          <w:rFonts w:ascii="Times New Roman" w:hAnsi="Times New Roman" w:cs="Times New Roman"/>
          <w:sz w:val="24"/>
          <w:szCs w:val="24"/>
        </w:rPr>
        <w:t xml:space="preserve"> </w:t>
      </w:r>
      <w:r w:rsidRPr="00825DC3">
        <w:rPr>
          <w:rFonts w:ascii="Times New Roman" w:hAnsi="Times New Roman" w:cs="Times New Roman"/>
          <w:sz w:val="24"/>
          <w:szCs w:val="24"/>
        </w:rPr>
        <w:t xml:space="preserve">Районная олимпиада по школьному краеведению – </w:t>
      </w:r>
      <w:r w:rsidRPr="00825DC3">
        <w:rPr>
          <w:rFonts w:ascii="Times New Roman" w:hAnsi="Times New Roman" w:cs="Times New Roman"/>
          <w:i/>
          <w:sz w:val="24"/>
          <w:szCs w:val="24"/>
        </w:rPr>
        <w:t>3 место</w:t>
      </w:r>
    </w:p>
    <w:p w:rsidR="00591DD1" w:rsidRPr="00825DC3" w:rsidRDefault="00825DC3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1DD1" w:rsidRPr="00825DC3">
        <w:rPr>
          <w:rFonts w:ascii="Times New Roman" w:hAnsi="Times New Roman" w:cs="Times New Roman"/>
          <w:sz w:val="24"/>
          <w:szCs w:val="24"/>
        </w:rPr>
        <w:t xml:space="preserve">Районная краеведческая конференция – </w:t>
      </w:r>
      <w:r w:rsidR="00591DD1" w:rsidRPr="00825DC3">
        <w:rPr>
          <w:rFonts w:ascii="Times New Roman" w:hAnsi="Times New Roman" w:cs="Times New Roman"/>
          <w:i/>
          <w:sz w:val="24"/>
          <w:szCs w:val="24"/>
        </w:rPr>
        <w:t>3 место</w:t>
      </w:r>
    </w:p>
    <w:p w:rsidR="00591DD1" w:rsidRPr="00825DC3" w:rsidRDefault="00591DD1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25DC3">
        <w:rPr>
          <w:rFonts w:ascii="Times New Roman" w:hAnsi="Times New Roman" w:cs="Times New Roman"/>
          <w:sz w:val="24"/>
          <w:szCs w:val="24"/>
          <w:u w:val="single"/>
        </w:rPr>
        <w:t>2011 год</w:t>
      </w:r>
      <w:r w:rsidR="00825DC3" w:rsidRPr="00825DC3">
        <w:rPr>
          <w:rFonts w:ascii="Times New Roman" w:hAnsi="Times New Roman" w:cs="Times New Roman"/>
          <w:sz w:val="24"/>
          <w:szCs w:val="24"/>
        </w:rPr>
        <w:t xml:space="preserve">   </w:t>
      </w:r>
      <w:r w:rsidRPr="00825DC3">
        <w:rPr>
          <w:rFonts w:ascii="Times New Roman" w:hAnsi="Times New Roman" w:cs="Times New Roman"/>
          <w:sz w:val="24"/>
          <w:szCs w:val="24"/>
        </w:rPr>
        <w:t xml:space="preserve">Районная олимпиада по школьному краеведению – </w:t>
      </w:r>
      <w:r w:rsidRPr="00825DC3">
        <w:rPr>
          <w:rFonts w:ascii="Times New Roman" w:hAnsi="Times New Roman" w:cs="Times New Roman"/>
          <w:i/>
          <w:sz w:val="24"/>
          <w:szCs w:val="24"/>
        </w:rPr>
        <w:t>3 место</w:t>
      </w:r>
    </w:p>
    <w:p w:rsidR="00D550A4" w:rsidRPr="00825DC3" w:rsidRDefault="00591DD1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25DC3">
        <w:rPr>
          <w:rFonts w:ascii="Times New Roman" w:hAnsi="Times New Roman" w:cs="Times New Roman"/>
          <w:sz w:val="24"/>
          <w:szCs w:val="24"/>
          <w:u w:val="single"/>
        </w:rPr>
        <w:t>2012 год</w:t>
      </w:r>
      <w:r w:rsidR="00825DC3" w:rsidRPr="00825DC3">
        <w:rPr>
          <w:rFonts w:ascii="Times New Roman" w:hAnsi="Times New Roman" w:cs="Times New Roman"/>
          <w:sz w:val="24"/>
          <w:szCs w:val="24"/>
        </w:rPr>
        <w:t xml:space="preserve">   </w:t>
      </w:r>
      <w:r w:rsidR="00D550A4" w:rsidRPr="00825DC3">
        <w:rPr>
          <w:rFonts w:ascii="Times New Roman" w:hAnsi="Times New Roman" w:cs="Times New Roman"/>
          <w:sz w:val="24"/>
          <w:szCs w:val="24"/>
        </w:rPr>
        <w:t xml:space="preserve">Муниципальный этап  </w:t>
      </w:r>
      <w:r w:rsidR="00D550A4" w:rsidRPr="00825D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550A4" w:rsidRPr="00825DC3">
        <w:rPr>
          <w:rFonts w:ascii="Times New Roman" w:hAnsi="Times New Roman" w:cs="Times New Roman"/>
          <w:sz w:val="24"/>
          <w:szCs w:val="24"/>
        </w:rPr>
        <w:t xml:space="preserve"> Международного конкурса творческих работ </w:t>
      </w:r>
    </w:p>
    <w:p w:rsidR="00591DD1" w:rsidRPr="00825DC3" w:rsidRDefault="00D550A4" w:rsidP="00825DC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DC3">
        <w:rPr>
          <w:rFonts w:ascii="Times New Roman" w:hAnsi="Times New Roman" w:cs="Times New Roman"/>
          <w:sz w:val="24"/>
          <w:szCs w:val="24"/>
        </w:rPr>
        <w:t xml:space="preserve">старшеклассников и студентов, посвященных личности и  реформаторскому наследию  П.А. Столыпина - </w:t>
      </w:r>
      <w:r w:rsidRPr="00825DC3">
        <w:rPr>
          <w:rFonts w:ascii="Times New Roman" w:hAnsi="Times New Roman" w:cs="Times New Roman"/>
          <w:i/>
          <w:sz w:val="24"/>
          <w:szCs w:val="24"/>
        </w:rPr>
        <w:t>3 место</w:t>
      </w:r>
    </w:p>
    <w:p w:rsidR="00591DD1" w:rsidRPr="00825DC3" w:rsidRDefault="00591DD1" w:rsidP="00825D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25DC3">
        <w:rPr>
          <w:rFonts w:ascii="Times New Roman" w:hAnsi="Times New Roman" w:cs="Times New Roman"/>
          <w:sz w:val="24"/>
          <w:szCs w:val="24"/>
          <w:u w:val="single"/>
        </w:rPr>
        <w:t>2013 год</w:t>
      </w:r>
      <w:r w:rsidRPr="00825DC3">
        <w:rPr>
          <w:rFonts w:ascii="Times New Roman" w:hAnsi="Times New Roman" w:cs="Times New Roman"/>
          <w:sz w:val="24"/>
          <w:szCs w:val="24"/>
        </w:rPr>
        <w:t xml:space="preserve"> </w:t>
      </w:r>
      <w:r w:rsidR="00825DC3" w:rsidRPr="00825DC3">
        <w:rPr>
          <w:rFonts w:ascii="Times New Roman" w:hAnsi="Times New Roman" w:cs="Times New Roman"/>
          <w:sz w:val="24"/>
          <w:szCs w:val="24"/>
        </w:rPr>
        <w:t xml:space="preserve">  </w:t>
      </w:r>
      <w:r w:rsidRPr="00825DC3">
        <w:rPr>
          <w:rFonts w:ascii="Times New Roman" w:hAnsi="Times New Roman" w:cs="Times New Roman"/>
          <w:sz w:val="24"/>
          <w:szCs w:val="24"/>
        </w:rPr>
        <w:t xml:space="preserve">Муниципальный этап регионального конкурса исследовательских работ по вопросам пенсионного законодательства – </w:t>
      </w:r>
      <w:r w:rsidRPr="00825DC3">
        <w:rPr>
          <w:rFonts w:ascii="Times New Roman" w:hAnsi="Times New Roman" w:cs="Times New Roman"/>
          <w:i/>
          <w:sz w:val="24"/>
          <w:szCs w:val="24"/>
        </w:rPr>
        <w:t>3 место</w:t>
      </w:r>
    </w:p>
    <w:p w:rsidR="008E5612" w:rsidRPr="00825DC3" w:rsidRDefault="00825DC3" w:rsidP="00825DC3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1DD1" w:rsidRPr="00825DC3">
        <w:rPr>
          <w:rFonts w:ascii="Times New Roman" w:hAnsi="Times New Roman" w:cs="Times New Roman"/>
          <w:sz w:val="24"/>
          <w:szCs w:val="24"/>
        </w:rPr>
        <w:t>Муниципальный этап областного конкурса детских фольклорно-этнографических коллективов «Белгородчина заповедная»</w:t>
      </w:r>
      <w:r w:rsidR="00D550A4" w:rsidRPr="00825DC3">
        <w:rPr>
          <w:rFonts w:ascii="Times New Roman" w:hAnsi="Times New Roman" w:cs="Times New Roman"/>
          <w:sz w:val="24"/>
          <w:szCs w:val="24"/>
        </w:rPr>
        <w:t xml:space="preserve"> - </w:t>
      </w:r>
      <w:r w:rsidR="00D550A4" w:rsidRPr="00825DC3">
        <w:rPr>
          <w:rFonts w:ascii="Times New Roman" w:hAnsi="Times New Roman" w:cs="Times New Roman"/>
          <w:i/>
          <w:sz w:val="24"/>
          <w:szCs w:val="24"/>
        </w:rPr>
        <w:t>2 место</w:t>
      </w:r>
    </w:p>
    <w:p w:rsidR="00D550A4" w:rsidRPr="00825DC3" w:rsidRDefault="00D550A4" w:rsidP="00825DC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C3">
        <w:rPr>
          <w:rFonts w:ascii="Times New Roman" w:hAnsi="Times New Roman" w:cs="Times New Roman"/>
          <w:b/>
          <w:sz w:val="24"/>
          <w:szCs w:val="24"/>
        </w:rPr>
        <w:t>Результаты ЕГЭ и ГИА:</w:t>
      </w:r>
    </w:p>
    <w:p w:rsidR="00D550A4" w:rsidRPr="00825DC3" w:rsidRDefault="00D550A4" w:rsidP="00825DC3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25DC3">
        <w:rPr>
          <w:rFonts w:ascii="Times New Roman" w:hAnsi="Times New Roman" w:cs="Times New Roman"/>
          <w:b/>
          <w:i/>
          <w:sz w:val="24"/>
          <w:szCs w:val="24"/>
        </w:rPr>
        <w:t>ЕГЭ по обществознанию</w:t>
      </w:r>
    </w:p>
    <w:tbl>
      <w:tblPr>
        <w:tblStyle w:val="a3"/>
        <w:tblW w:w="0" w:type="auto"/>
        <w:tblLook w:val="04A0"/>
      </w:tblPr>
      <w:tblGrid>
        <w:gridCol w:w="1668"/>
        <w:gridCol w:w="3827"/>
        <w:gridCol w:w="4076"/>
      </w:tblGrid>
      <w:tr w:rsidR="00D550A4" w:rsidRPr="00825DC3" w:rsidTr="00BC7669">
        <w:tc>
          <w:tcPr>
            <w:tcW w:w="1668" w:type="dxa"/>
          </w:tcPr>
          <w:p w:rsidR="00D550A4" w:rsidRPr="00825DC3" w:rsidRDefault="00D550A4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27" w:type="dxa"/>
          </w:tcPr>
          <w:p w:rsidR="00D550A4" w:rsidRPr="00825DC3" w:rsidRDefault="00D550A4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510719" w:rsidRPr="00825D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BC7669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МОУ «БОРЧАНСКАЯ СОШ»</w:t>
            </w:r>
          </w:p>
        </w:tc>
        <w:tc>
          <w:tcPr>
            <w:tcW w:w="4076" w:type="dxa"/>
          </w:tcPr>
          <w:p w:rsidR="00D550A4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СРЕДНИЙ БАЛЛ в</w:t>
            </w:r>
            <w:r w:rsidR="00BC7669" w:rsidRPr="00825DC3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D550A4" w:rsidRPr="00825DC3" w:rsidTr="00BC7669">
        <w:tc>
          <w:tcPr>
            <w:tcW w:w="1668" w:type="dxa"/>
          </w:tcPr>
          <w:p w:rsidR="00D550A4" w:rsidRPr="00825DC3" w:rsidRDefault="00BC7669" w:rsidP="00825D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D550A4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4076" w:type="dxa"/>
          </w:tcPr>
          <w:p w:rsidR="00D550A4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D550A4" w:rsidRPr="00825DC3" w:rsidTr="00BC7669">
        <w:tc>
          <w:tcPr>
            <w:tcW w:w="1668" w:type="dxa"/>
          </w:tcPr>
          <w:p w:rsidR="00D550A4" w:rsidRPr="00825DC3" w:rsidRDefault="00BC7669" w:rsidP="00825D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827" w:type="dxa"/>
          </w:tcPr>
          <w:p w:rsidR="00D550A4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4076" w:type="dxa"/>
          </w:tcPr>
          <w:p w:rsidR="00D550A4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D550A4" w:rsidRPr="00825DC3" w:rsidTr="00BC7669">
        <w:tc>
          <w:tcPr>
            <w:tcW w:w="1668" w:type="dxa"/>
          </w:tcPr>
          <w:p w:rsidR="00D550A4" w:rsidRPr="00825DC3" w:rsidRDefault="00BC7669" w:rsidP="00825D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D550A4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4076" w:type="dxa"/>
          </w:tcPr>
          <w:p w:rsidR="00D550A4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BC7669" w:rsidRPr="00825DC3" w:rsidRDefault="00BC7669" w:rsidP="00825DC3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25DC3">
        <w:rPr>
          <w:rFonts w:ascii="Times New Roman" w:hAnsi="Times New Roman" w:cs="Times New Roman"/>
          <w:b/>
          <w:i/>
          <w:sz w:val="24"/>
          <w:szCs w:val="24"/>
        </w:rPr>
        <w:t>ЕГЭ по истории</w:t>
      </w:r>
    </w:p>
    <w:tbl>
      <w:tblPr>
        <w:tblStyle w:val="a3"/>
        <w:tblW w:w="0" w:type="auto"/>
        <w:tblLook w:val="04A0"/>
      </w:tblPr>
      <w:tblGrid>
        <w:gridCol w:w="1668"/>
        <w:gridCol w:w="3827"/>
        <w:gridCol w:w="4076"/>
      </w:tblGrid>
      <w:tr w:rsidR="00BC7669" w:rsidRPr="00825DC3" w:rsidTr="00131123">
        <w:tc>
          <w:tcPr>
            <w:tcW w:w="1668" w:type="dxa"/>
          </w:tcPr>
          <w:p w:rsidR="00BC7669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27" w:type="dxa"/>
          </w:tcPr>
          <w:p w:rsidR="00BC766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СРЕДНИЙ БАЛЛ в</w:t>
            </w:r>
          </w:p>
          <w:p w:rsidR="00BC7669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МОУ «БОРЧАНСКАЯ СОШ»</w:t>
            </w:r>
          </w:p>
        </w:tc>
        <w:tc>
          <w:tcPr>
            <w:tcW w:w="4076" w:type="dxa"/>
          </w:tcPr>
          <w:p w:rsidR="00BC766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СРЕДНИЙ БАЛЛ в</w:t>
            </w:r>
            <w:r w:rsidR="00BC7669" w:rsidRPr="00825DC3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BC7669" w:rsidRPr="00825DC3" w:rsidTr="00131123">
        <w:tc>
          <w:tcPr>
            <w:tcW w:w="1668" w:type="dxa"/>
          </w:tcPr>
          <w:p w:rsidR="00BC7669" w:rsidRPr="00825DC3" w:rsidRDefault="00BC7669" w:rsidP="00825D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BC7669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4076" w:type="dxa"/>
          </w:tcPr>
          <w:p w:rsidR="00BC7669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BC7669" w:rsidRPr="00825DC3" w:rsidTr="00131123">
        <w:tc>
          <w:tcPr>
            <w:tcW w:w="1668" w:type="dxa"/>
          </w:tcPr>
          <w:p w:rsidR="00BC7669" w:rsidRPr="00825DC3" w:rsidRDefault="00BC7669" w:rsidP="00825D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827" w:type="dxa"/>
          </w:tcPr>
          <w:p w:rsidR="00BC7669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4076" w:type="dxa"/>
          </w:tcPr>
          <w:p w:rsidR="00BC7669" w:rsidRPr="00825DC3" w:rsidRDefault="00BC766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BC7669" w:rsidRPr="00825DC3" w:rsidTr="00131123">
        <w:tc>
          <w:tcPr>
            <w:tcW w:w="1668" w:type="dxa"/>
          </w:tcPr>
          <w:p w:rsidR="00BC7669" w:rsidRPr="00825DC3" w:rsidRDefault="00BC7669" w:rsidP="00825D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BC766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4076" w:type="dxa"/>
          </w:tcPr>
          <w:p w:rsidR="00BC766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</w:tbl>
    <w:p w:rsidR="00BC7669" w:rsidRPr="00825DC3" w:rsidRDefault="00BC7669" w:rsidP="00825DC3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25DC3">
        <w:rPr>
          <w:rFonts w:ascii="Times New Roman" w:hAnsi="Times New Roman" w:cs="Times New Roman"/>
          <w:b/>
          <w:i/>
          <w:sz w:val="24"/>
          <w:szCs w:val="24"/>
        </w:rPr>
        <w:t>ГИА по обществознанию</w:t>
      </w:r>
    </w:p>
    <w:tbl>
      <w:tblPr>
        <w:tblStyle w:val="a3"/>
        <w:tblW w:w="9889" w:type="dxa"/>
        <w:tblLayout w:type="fixed"/>
        <w:tblLook w:val="04A0"/>
      </w:tblPr>
      <w:tblGrid>
        <w:gridCol w:w="959"/>
        <w:gridCol w:w="2268"/>
        <w:gridCol w:w="2268"/>
        <w:gridCol w:w="2268"/>
        <w:gridCol w:w="2126"/>
      </w:tblGrid>
      <w:tr w:rsidR="00510719" w:rsidRPr="00825DC3" w:rsidTr="00131123">
        <w:tc>
          <w:tcPr>
            <w:tcW w:w="959" w:type="dxa"/>
            <w:vMerge w:val="restart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МОУ «БОРЧАНСКАЯ СОШ»</w:t>
            </w:r>
          </w:p>
        </w:tc>
        <w:tc>
          <w:tcPr>
            <w:tcW w:w="4394" w:type="dxa"/>
            <w:gridSpan w:val="2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Результаты по</w:t>
            </w:r>
          </w:p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10719" w:rsidRPr="00825DC3" w:rsidTr="00510719">
        <w:tc>
          <w:tcPr>
            <w:tcW w:w="959" w:type="dxa"/>
            <w:vMerge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2268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510719" w:rsidRPr="00825DC3" w:rsidTr="00510719">
        <w:tc>
          <w:tcPr>
            <w:tcW w:w="959" w:type="dxa"/>
          </w:tcPr>
          <w:p w:rsidR="00510719" w:rsidRPr="00825DC3" w:rsidRDefault="00510719" w:rsidP="00825D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2268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10719" w:rsidRPr="00825DC3" w:rsidTr="00510719">
        <w:tc>
          <w:tcPr>
            <w:tcW w:w="959" w:type="dxa"/>
          </w:tcPr>
          <w:p w:rsidR="00510719" w:rsidRPr="00825DC3" w:rsidRDefault="00510719" w:rsidP="00825D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68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145C" w:rsidRPr="0082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510719" w:rsidRPr="00825DC3" w:rsidRDefault="0000145C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68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2126" w:type="dxa"/>
          </w:tcPr>
          <w:p w:rsidR="00510719" w:rsidRPr="00825DC3" w:rsidRDefault="00510719" w:rsidP="00825D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C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591DD1" w:rsidRPr="00825DC3" w:rsidRDefault="00591DD1" w:rsidP="00591D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1DD1" w:rsidRPr="00825DC3" w:rsidSect="008E40B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1F6" w:rsidRDefault="009F71F6" w:rsidP="00360C59">
      <w:pPr>
        <w:spacing w:after="0" w:line="240" w:lineRule="auto"/>
      </w:pPr>
      <w:r>
        <w:separator/>
      </w:r>
    </w:p>
  </w:endnote>
  <w:endnote w:type="continuationSeparator" w:id="1">
    <w:p w:rsidR="009F71F6" w:rsidRDefault="009F71F6" w:rsidP="0036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5091"/>
      <w:docPartObj>
        <w:docPartGallery w:val="Page Numbers (Bottom of Page)"/>
        <w:docPartUnique/>
      </w:docPartObj>
    </w:sdtPr>
    <w:sdtContent>
      <w:p w:rsidR="00131123" w:rsidRDefault="008C6370">
        <w:pPr>
          <w:pStyle w:val="a7"/>
          <w:jc w:val="center"/>
        </w:pPr>
        <w:fldSimple w:instr=" PAGE   \* MERGEFORMAT ">
          <w:r w:rsidR="00E81D5A">
            <w:rPr>
              <w:noProof/>
            </w:rPr>
            <w:t>2</w:t>
          </w:r>
        </w:fldSimple>
      </w:p>
    </w:sdtContent>
  </w:sdt>
  <w:p w:rsidR="00131123" w:rsidRDefault="001311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1F6" w:rsidRDefault="009F71F6" w:rsidP="00360C59">
      <w:pPr>
        <w:spacing w:after="0" w:line="240" w:lineRule="auto"/>
      </w:pPr>
      <w:r>
        <w:separator/>
      </w:r>
    </w:p>
  </w:footnote>
  <w:footnote w:type="continuationSeparator" w:id="1">
    <w:p w:rsidR="009F71F6" w:rsidRDefault="009F71F6" w:rsidP="0036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E81D5A">
      <w:tc>
        <w:tcPr>
          <w:tcW w:w="750" w:type="pct"/>
          <w:tcBorders>
            <w:right w:val="single" w:sz="18" w:space="0" w:color="4F81BD" w:themeColor="accent1"/>
          </w:tcBorders>
        </w:tcPr>
        <w:p w:rsidR="00E81D5A" w:rsidRDefault="00E81D5A">
          <w:pPr>
            <w:pStyle w:val="a5"/>
          </w:pPr>
        </w:p>
      </w:tc>
      <w:sdt>
        <w:sdtPr>
          <w:alias w:val="Заголовок"/>
          <w:id w:val="77580493"/>
          <w:placeholder>
            <w:docPart w:val="FAEC10722FCF4EA2A01AAF1C6B770CA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E81D5A" w:rsidRDefault="00E81D5A">
              <w:pPr>
                <w:pStyle w:val="a5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E81D5A">
                <w:t>Потемкина Светлана Николаевна</w:t>
              </w:r>
            </w:p>
          </w:tc>
        </w:sdtContent>
      </w:sdt>
    </w:tr>
  </w:tbl>
  <w:p w:rsidR="00E81D5A" w:rsidRDefault="00E81D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402B"/>
    <w:multiLevelType w:val="hybridMultilevel"/>
    <w:tmpl w:val="CD84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D339A"/>
    <w:multiLevelType w:val="hybridMultilevel"/>
    <w:tmpl w:val="BA52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3594"/>
    <w:multiLevelType w:val="hybridMultilevel"/>
    <w:tmpl w:val="5640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5611B"/>
    <w:multiLevelType w:val="hybridMultilevel"/>
    <w:tmpl w:val="1DE2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0F5"/>
    <w:rsid w:val="0000145C"/>
    <w:rsid w:val="00117706"/>
    <w:rsid w:val="00131123"/>
    <w:rsid w:val="00137935"/>
    <w:rsid w:val="001B1BA8"/>
    <w:rsid w:val="00360C59"/>
    <w:rsid w:val="00426969"/>
    <w:rsid w:val="00447534"/>
    <w:rsid w:val="00510719"/>
    <w:rsid w:val="00591DD1"/>
    <w:rsid w:val="00676420"/>
    <w:rsid w:val="00685416"/>
    <w:rsid w:val="00715B70"/>
    <w:rsid w:val="007F771D"/>
    <w:rsid w:val="00825DC3"/>
    <w:rsid w:val="008B5F5A"/>
    <w:rsid w:val="008C6370"/>
    <w:rsid w:val="008D0C57"/>
    <w:rsid w:val="008E40B0"/>
    <w:rsid w:val="008E5612"/>
    <w:rsid w:val="00917FCB"/>
    <w:rsid w:val="0092007D"/>
    <w:rsid w:val="009B776F"/>
    <w:rsid w:val="009F71F6"/>
    <w:rsid w:val="00A47474"/>
    <w:rsid w:val="00B53D8E"/>
    <w:rsid w:val="00BC7669"/>
    <w:rsid w:val="00BE6C7A"/>
    <w:rsid w:val="00CE4AB6"/>
    <w:rsid w:val="00D550A4"/>
    <w:rsid w:val="00D93A78"/>
    <w:rsid w:val="00DF4944"/>
    <w:rsid w:val="00E81D5A"/>
    <w:rsid w:val="00E93928"/>
    <w:rsid w:val="00F3504D"/>
    <w:rsid w:val="00F5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C7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36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C59"/>
  </w:style>
  <w:style w:type="paragraph" w:styleId="a7">
    <w:name w:val="footer"/>
    <w:basedOn w:val="a"/>
    <w:link w:val="a8"/>
    <w:uiPriority w:val="99"/>
    <w:unhideWhenUsed/>
    <w:rsid w:val="0036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C59"/>
  </w:style>
  <w:style w:type="paragraph" w:styleId="a9">
    <w:name w:val="Balloon Text"/>
    <w:basedOn w:val="a"/>
    <w:link w:val="aa"/>
    <w:uiPriority w:val="99"/>
    <w:semiHidden/>
    <w:unhideWhenUsed/>
    <w:rsid w:val="00E8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C10722FCF4EA2A01AAF1C6B770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A5F26-DE24-4BC5-83A6-4A9EC29D934C}"/>
      </w:docPartPr>
      <w:docPartBody>
        <w:p w:rsidR="00000000" w:rsidRDefault="002D4885" w:rsidP="002D4885">
          <w:pPr>
            <w:pStyle w:val="FAEC10722FCF4EA2A01AAF1C6B770CA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D4885"/>
    <w:rsid w:val="002D4885"/>
    <w:rsid w:val="0055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EC10722FCF4EA2A01AAF1C6B770CAA">
    <w:name w:val="FAEC10722FCF4EA2A01AAF1C6B770CAA"/>
    <w:rsid w:val="002D48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bsch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Потемкина Светлана Николаевна</dc:title>
  <dc:subject/>
  <dc:creator>uchenik004</dc:creator>
  <cp:keywords/>
  <dc:description/>
  <cp:lastModifiedBy>Светлана</cp:lastModifiedBy>
  <cp:revision>27</cp:revision>
  <dcterms:created xsi:type="dcterms:W3CDTF">2013-04-04T05:31:00Z</dcterms:created>
  <dcterms:modified xsi:type="dcterms:W3CDTF">2013-06-26T18:03:00Z</dcterms:modified>
</cp:coreProperties>
</file>