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91" w:rsidRPr="0058176F" w:rsidRDefault="00CC0E91" w:rsidP="00CC0E91">
      <w:pPr>
        <w:rPr>
          <w:sz w:val="44"/>
          <w:szCs w:val="44"/>
        </w:rPr>
      </w:pPr>
      <w:r>
        <w:t xml:space="preserve">                                     </w:t>
      </w:r>
    </w:p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>
      <w:pPr>
        <w:rPr>
          <w:sz w:val="48"/>
          <w:szCs w:val="48"/>
        </w:rPr>
      </w:pPr>
      <w:r w:rsidRPr="0058176F">
        <w:rPr>
          <w:b/>
          <w:sz w:val="48"/>
          <w:szCs w:val="48"/>
        </w:rPr>
        <w:t>Тема урока</w:t>
      </w:r>
      <w:r w:rsidRPr="0058176F">
        <w:rPr>
          <w:sz w:val="48"/>
          <w:szCs w:val="48"/>
        </w:rPr>
        <w:t xml:space="preserve">: </w:t>
      </w:r>
    </w:p>
    <w:p w:rsidR="00CC0E91" w:rsidRDefault="00CC0E91" w:rsidP="00CC0E91">
      <w:pPr>
        <w:rPr>
          <w:sz w:val="48"/>
          <w:szCs w:val="48"/>
        </w:rPr>
      </w:pPr>
      <w:r w:rsidRPr="0058176F">
        <w:rPr>
          <w:sz w:val="48"/>
          <w:szCs w:val="48"/>
        </w:rPr>
        <w:t>«Правовая ответственность».</w:t>
      </w:r>
    </w:p>
    <w:p w:rsidR="00CC0E91" w:rsidRPr="006B0476" w:rsidRDefault="00CC0E91" w:rsidP="00CC0E91">
      <w:pPr>
        <w:rPr>
          <w:sz w:val="36"/>
          <w:szCs w:val="36"/>
        </w:rPr>
      </w:pPr>
      <w:r w:rsidRPr="006B0476">
        <w:rPr>
          <w:sz w:val="36"/>
          <w:szCs w:val="36"/>
        </w:rPr>
        <w:t>9 класс по учебнику «</w:t>
      </w:r>
      <w:r>
        <w:rPr>
          <w:sz w:val="36"/>
          <w:szCs w:val="36"/>
        </w:rPr>
        <w:t>Введение в о</w:t>
      </w:r>
      <w:r w:rsidRPr="006B0476">
        <w:rPr>
          <w:sz w:val="36"/>
          <w:szCs w:val="36"/>
        </w:rPr>
        <w:t>бществознание</w:t>
      </w:r>
      <w:r>
        <w:rPr>
          <w:sz w:val="36"/>
          <w:szCs w:val="36"/>
        </w:rPr>
        <w:t xml:space="preserve"> 8-9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r w:rsidRPr="006B0476">
        <w:rPr>
          <w:sz w:val="36"/>
          <w:szCs w:val="36"/>
        </w:rPr>
        <w:t>»</w:t>
      </w:r>
    </w:p>
    <w:p w:rsidR="00CC0E91" w:rsidRPr="006B0476" w:rsidRDefault="00CC0E91" w:rsidP="00CC0E91">
      <w:pPr>
        <w:rPr>
          <w:sz w:val="36"/>
          <w:szCs w:val="36"/>
        </w:rPr>
      </w:pPr>
      <w:r w:rsidRPr="006B0476">
        <w:rPr>
          <w:sz w:val="36"/>
          <w:szCs w:val="36"/>
        </w:rPr>
        <w:t xml:space="preserve"> Автор Боголюбов Н.Л.</w:t>
      </w:r>
    </w:p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>
      <w:r>
        <w:t xml:space="preserve">                                                                                                            </w:t>
      </w:r>
    </w:p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/>
    <w:p w:rsidR="00CC0E91" w:rsidRDefault="00CC0E91" w:rsidP="00CC0E91">
      <w:pPr>
        <w:spacing w:after="0"/>
        <w:rPr>
          <w:b/>
          <w:sz w:val="28"/>
          <w:szCs w:val="28"/>
        </w:rPr>
      </w:pPr>
    </w:p>
    <w:p w:rsidR="00CC0E91" w:rsidRDefault="00CC0E91" w:rsidP="00CC0E91">
      <w:pPr>
        <w:spacing w:after="0"/>
        <w:rPr>
          <w:b/>
          <w:sz w:val="28"/>
          <w:szCs w:val="28"/>
        </w:rPr>
      </w:pPr>
    </w:p>
    <w:p w:rsidR="00CC0E91" w:rsidRPr="004E012E" w:rsidRDefault="00CC0E91" w:rsidP="00CC0E91">
      <w:pPr>
        <w:spacing w:after="0"/>
        <w:rPr>
          <w:sz w:val="28"/>
          <w:szCs w:val="28"/>
        </w:rPr>
      </w:pPr>
      <w:r w:rsidRPr="004E012E">
        <w:rPr>
          <w:b/>
          <w:sz w:val="28"/>
          <w:szCs w:val="28"/>
        </w:rPr>
        <w:t>Цели урока</w:t>
      </w:r>
      <w:r w:rsidRPr="004E012E">
        <w:rPr>
          <w:sz w:val="28"/>
          <w:szCs w:val="28"/>
        </w:rPr>
        <w:t>:</w:t>
      </w:r>
    </w:p>
    <w:tbl>
      <w:tblPr>
        <w:tblStyle w:val="af3"/>
        <w:tblpPr w:leftFromText="180" w:rightFromText="180" w:vertAnchor="text" w:horzAnchor="margin" w:tblpY="-707"/>
        <w:tblOverlap w:val="never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6683"/>
      </w:tblGrid>
      <w:tr w:rsidR="00C81342" w:rsidRPr="00D81CA9" w:rsidTr="00C81342">
        <w:trPr>
          <w:trHeight w:val="580"/>
          <w:tblCellSpacing w:w="20" w:type="dxa"/>
        </w:trPr>
        <w:tc>
          <w:tcPr>
            <w:tcW w:w="2938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 w:rsidRPr="00C12D99">
              <w:rPr>
                <w:sz w:val="24"/>
                <w:szCs w:val="24"/>
                <w:u w:val="single"/>
              </w:rPr>
              <w:lastRenderedPageBreak/>
              <w:t>Стадия вызова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23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63" type="#_x0000_t23" style="position:absolute;margin-left:-7.7pt;margin-top:1.6pt;width:12pt;height:13.75pt;z-index:251659264;mso-position-horizontal-relative:text;mso-position-vertical-relative:text"/>
              </w:pict>
            </w:r>
            <w:r>
              <w:rPr>
                <w:sz w:val="24"/>
                <w:szCs w:val="24"/>
              </w:rPr>
              <w:t xml:space="preserve">     </w:t>
            </w:r>
            <w:r w:rsidRPr="00D81CA9">
              <w:rPr>
                <w:sz w:val="24"/>
                <w:szCs w:val="24"/>
              </w:rPr>
              <w:t>Что вы знаете о правонарушениях?</w:t>
            </w: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6623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3" style="position:absolute;margin-left:-7.7pt;margin-top:2.15pt;width:12pt;height:12pt;z-index:251660288;mso-position-horizontal-relative:text;mso-position-vertical-relative:text"/>
              </w:pict>
            </w:r>
            <w:r w:rsidRPr="00D81CA9">
              <w:rPr>
                <w:sz w:val="24"/>
                <w:szCs w:val="24"/>
              </w:rPr>
              <w:t xml:space="preserve">   Напишите в центре листа слово «правонарушение», а рядом с ним записать все мысли связанные с этим словом.  </w:t>
            </w: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 w:rsidRPr="00D81CA9">
              <w:rPr>
                <w:sz w:val="24"/>
                <w:szCs w:val="24"/>
              </w:rPr>
              <w:t xml:space="preserve">Учащиеся составляют кластер в тетради. </w:t>
            </w:r>
          </w:p>
        </w:tc>
        <w:tc>
          <w:tcPr>
            <w:tcW w:w="6623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6623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5" type="#_x0000_t23" style="position:absolute;margin-left:-1.45pt;margin-top:-.75pt;width:12pt;height:11.25pt;z-index:251661312;mso-position-horizontal-relative:text;mso-position-vertical-relative:text"/>
              </w:pict>
            </w:r>
            <w:r w:rsidRPr="00D81CA9">
              <w:rPr>
                <w:sz w:val="24"/>
                <w:szCs w:val="24"/>
              </w:rPr>
              <w:t xml:space="preserve">     Теперь  объединитесь в пары и попытайтесь составить вместе кластер.</w:t>
            </w: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робота.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72" style="position:absolute;margin-left:136.95pt;margin-top:144.05pt;width:87.75pt;height:23.25pt;z-index:251668480">
                  <v:textbox style="mso-next-textbox:#_x0000_s1072">
                    <w:txbxContent>
                      <w:p w:rsidR="00C81342" w:rsidRDefault="00C81342" w:rsidP="00C81342">
                        <w:proofErr w:type="gramStart"/>
                        <w:r>
                          <w:t>ответственность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70" style="position:absolute;margin-left:136.95pt;margin-top:92.75pt;width:78pt;height:34.5pt;z-index:251666432">
                  <v:textbox style="mso-next-textbox:#_x0000_s1070">
                    <w:txbxContent>
                      <w:p w:rsidR="00C81342" w:rsidRDefault="00C81342" w:rsidP="00C81342">
                        <w:r>
                          <w:t>Уголовный кодекс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t>Н</w:t>
            </w:r>
            <w:r w:rsidRPr="00D81CA9">
              <w:rPr>
                <w:sz w:val="24"/>
                <w:szCs w:val="24"/>
              </w:rPr>
              <w:t>а доске</w:t>
            </w:r>
            <w:r>
              <w:rPr>
                <w:sz w:val="24"/>
                <w:szCs w:val="24"/>
              </w:rPr>
              <w:t xml:space="preserve"> составляем кластер совместно</w:t>
            </w:r>
            <w:r w:rsidRPr="00D81CA9">
              <w:rPr>
                <w:sz w:val="24"/>
                <w:szCs w:val="24"/>
              </w:rPr>
              <w:t>.</w:t>
            </w:r>
          </w:p>
        </w:tc>
        <w:tc>
          <w:tcPr>
            <w:tcW w:w="6623" w:type="dxa"/>
          </w:tcPr>
          <w:p w:rsidR="00C81342" w:rsidRPr="00A86820" w:rsidRDefault="00C81342" w:rsidP="00C81342">
            <w:pPr>
              <w:rPr>
                <w:sz w:val="24"/>
                <w:szCs w:val="24"/>
              </w:rPr>
            </w:pPr>
            <w:r w:rsidRPr="00D81CA9">
              <w:rPr>
                <w:sz w:val="24"/>
                <w:szCs w:val="24"/>
              </w:rPr>
              <w:t>Составляем общий кластер всем классом.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74" style="position:absolute;margin-left:117.05pt;margin-top:11.3pt;width:65.25pt;height:23.25pt;z-index:251670528">
                  <v:textbox style="mso-next-textbox:#_x0000_s1074">
                    <w:txbxContent>
                      <w:p w:rsidR="00C81342" w:rsidRDefault="00C81342" w:rsidP="00C81342">
                        <w:proofErr w:type="gramStart"/>
                        <w:r>
                          <w:t>тюрьма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75" style="position:absolute;margin-left:-1.45pt;margin-top:11.3pt;width:68.75pt;height:23.25pt;z-index:251671552">
                  <v:textbox style="mso-next-textbox:#_x0000_s1075">
                    <w:txbxContent>
                      <w:p w:rsidR="00C81342" w:rsidRDefault="00C81342" w:rsidP="00C81342">
                        <w:proofErr w:type="gramStart"/>
                        <w:r>
                          <w:t>убийство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Pr="00B07A52">
              <w:rPr>
                <w:sz w:val="24"/>
                <w:szCs w:val="24"/>
              </w:rPr>
              <w:t xml:space="preserve"> 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margin-left:133.55pt;margin-top:9pt;width:0;height:18pt;flip:y;z-index:251679744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39.8pt;margin-top:9pt;width:0;height:18pt;flip:y;z-index:251680768" o:connectortype="straight">
                  <v:stroke endarrow="block"/>
                </v:shape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68" style="position:absolute;margin-left:113.3pt;margin-top:12.35pt;width:69pt;height:24.75pt;z-index:251664384">
                  <v:textbox style="mso-next-textbox:#_x0000_s1068">
                    <w:txbxContent>
                      <w:p w:rsidR="00C81342" w:rsidRDefault="00C81342" w:rsidP="00C81342">
                        <w:proofErr w:type="gramStart"/>
                        <w:r>
                          <w:t>наказание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9" style="position:absolute;margin-left:217.55pt;margin-top:4.15pt;width:94.5pt;height:32.95pt;z-index:251665408">
                  <v:textbox style="mso-next-textbox:#_x0000_s1069">
                    <w:txbxContent>
                      <w:p w:rsidR="00C81342" w:rsidRDefault="00C81342" w:rsidP="00C81342">
                        <w:proofErr w:type="gramStart"/>
                        <w:r>
                          <w:t>Не  соблюдение</w:t>
                        </w:r>
                        <w:proofErr w:type="gramEnd"/>
                        <w:r>
                          <w:t xml:space="preserve"> закона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7" style="position:absolute;margin-left:-7.7pt;margin-top:12.35pt;width:87.25pt;height:24.75pt;z-index:251663360">
                  <v:textbox style="mso-next-textbox:#_x0000_s1067">
                    <w:txbxContent>
                      <w:p w:rsidR="00C81342" w:rsidRDefault="00C81342" w:rsidP="00C81342">
                        <w:r>
                          <w:t>Преступление</w:t>
                        </w:r>
                      </w:p>
                      <w:p w:rsidR="00C81342" w:rsidRDefault="00C81342" w:rsidP="00C81342">
                        <w:proofErr w:type="spellStart"/>
                        <w:r>
                          <w:t>ние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B07A52">
              <w:rPr>
                <w:sz w:val="24"/>
                <w:szCs w:val="24"/>
              </w:rPr>
              <w:t xml:space="preserve">                         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194.3pt;margin-top:8.25pt;width:14.25pt;height:0;flip:x;z-index:251683840" o:connectortype="straight">
                  <v:stroke endarrow="block"/>
                </v:shape>
              </w:pict>
            </w:r>
          </w:p>
          <w:p w:rsidR="00C81342" w:rsidRPr="00047AF7" w:rsidRDefault="00C81342" w:rsidP="00C8134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133.55pt;margin-top:12.3pt;width:0;height:19.2pt;flip:y;z-index:251672576" o:connectortype="straight">
                  <v:stroke endarrow="block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165.05pt;margin-top:12.3pt;width:31.5pt;height:19.2pt;flip:y;z-index:251674624" o:connectortype="straight">
                  <v:stroke endarrow="block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71.3pt;margin-top:12.3pt;width:20.25pt;height:13.2pt;flip:x y;z-index:251673600" o:connectortype="straight">
                  <v:stroke endarrow="block"/>
                </v:shape>
              </w:pict>
            </w:r>
          </w:p>
          <w:p w:rsidR="00C81342" w:rsidRPr="00047AF7" w:rsidRDefault="00C81342" w:rsidP="00C81342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71" style="position:absolute;margin-left:228.05pt;margin-top:10.85pt;width:77.25pt;height:28.5pt;z-index:251667456">
                  <v:textbox style="mso-next-textbox:#_x0000_s1071">
                    <w:txbxContent>
                      <w:p w:rsidR="00C81342" w:rsidRDefault="00C81342" w:rsidP="00C81342">
                        <w:proofErr w:type="gramStart"/>
                        <w:r>
                          <w:t>неуважение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161.3pt;margin-top:13pt;width:40.5pt;height:24pt;z-index:251682816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67.3pt;margin-top:9.25pt;width:12.25pt;height:0;flip:x;z-index:251678720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79.55pt;margin-top:13pt;width:25.5pt;height:17.7pt;flip:x;z-index:251677696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174.05pt;margin-top:9.25pt;width:27.75pt;height:3.75pt;z-index:251675648" o:connectortype="straight">
                  <v:stroke endarrow="block"/>
                </v:shape>
              </w:pict>
            </w:r>
            <w:r>
              <w:rPr>
                <w:sz w:val="24"/>
                <w:szCs w:val="24"/>
              </w:rPr>
              <w:t xml:space="preserve">                       </w:t>
            </w:r>
            <w:r w:rsidRPr="00B07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Правонарушение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133.55pt;margin-top:2.5pt;width:0;height:17.7pt;z-index:251676672" o:connectortype="straight">
                  <v:stroke endarrow="block"/>
                </v:shape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73" style="position:absolute;margin-left:91.55pt;margin-top:7.7pt;width:82.5pt;height:34.95pt;z-index:251669504">
                  <v:textbox style="mso-next-textbox:#_x0000_s1073">
                    <w:txbxContent>
                      <w:p w:rsidR="00C81342" w:rsidRDefault="00C81342" w:rsidP="00C81342">
                        <w:r>
                          <w:t>Нарушение дисциплины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85" style="position:absolute;margin-left:201.8pt;margin-top:12.2pt;width:103.5pt;height:23.25pt;z-index:251681792">
                  <v:textbox style="mso-next-textbox:#_x0000_s1085">
                    <w:txbxContent>
                      <w:p w:rsidR="00C81342" w:rsidRDefault="00C81342" w:rsidP="00C81342">
                        <w:r>
                          <w:t>Незнание правил</w:t>
                        </w:r>
                      </w:p>
                    </w:txbxContent>
                  </v:textbox>
                </v:rect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Pr="00A86820" w:rsidRDefault="00C81342" w:rsidP="00C81342">
            <w:pPr>
              <w:rPr>
                <w:sz w:val="24"/>
                <w:szCs w:val="24"/>
              </w:rPr>
            </w:pP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Pr="00C12D99" w:rsidRDefault="00C81342" w:rsidP="00C81342">
            <w:pPr>
              <w:rPr>
                <w:sz w:val="24"/>
                <w:szCs w:val="24"/>
                <w:u w:val="single"/>
              </w:rPr>
            </w:pPr>
            <w:r w:rsidRPr="00C12D99">
              <w:rPr>
                <w:sz w:val="24"/>
                <w:szCs w:val="24"/>
                <w:u w:val="single"/>
              </w:rPr>
              <w:t xml:space="preserve">Стадия осмысления. 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 w:rsidRPr="00D81CA9">
              <w:rPr>
                <w:sz w:val="24"/>
                <w:szCs w:val="24"/>
              </w:rPr>
              <w:t>Работа с учебником стр. 184</w:t>
            </w:r>
            <w:r>
              <w:rPr>
                <w:sz w:val="24"/>
                <w:szCs w:val="24"/>
              </w:rPr>
              <w:t>- 185</w:t>
            </w:r>
            <w:r w:rsidRPr="00D81CA9">
              <w:rPr>
                <w:sz w:val="24"/>
                <w:szCs w:val="24"/>
              </w:rPr>
              <w:t>.</w:t>
            </w:r>
          </w:p>
        </w:tc>
        <w:tc>
          <w:tcPr>
            <w:tcW w:w="6623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  <w:r w:rsidRPr="00D81CA9">
              <w:rPr>
                <w:sz w:val="24"/>
                <w:szCs w:val="24"/>
              </w:rPr>
              <w:t xml:space="preserve">    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23" style="position:absolute;margin-left:-1.7pt;margin-top:-.25pt;width:12pt;height:11.65pt;flip:x;z-index:251662336"/>
              </w:pict>
            </w:r>
            <w:r>
              <w:rPr>
                <w:sz w:val="24"/>
                <w:szCs w:val="24"/>
              </w:rPr>
              <w:t xml:space="preserve">    </w:t>
            </w:r>
            <w:r w:rsidRPr="00D81CA9">
              <w:rPr>
                <w:sz w:val="24"/>
                <w:szCs w:val="24"/>
              </w:rPr>
              <w:t xml:space="preserve"> Прочитайте текст и на полях учебника  обозначьте  знаком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 w:rsidRPr="00D81CA9">
              <w:rPr>
                <w:sz w:val="24"/>
                <w:szCs w:val="24"/>
              </w:rPr>
              <w:t xml:space="preserve"> </w:t>
            </w:r>
            <w:proofErr w:type="gramStart"/>
            <w:r w:rsidRPr="00D81CA9">
              <w:rPr>
                <w:sz w:val="24"/>
                <w:szCs w:val="24"/>
              </w:rPr>
              <w:t>«</w:t>
            </w:r>
            <w:r w:rsidRPr="00D81CA9">
              <w:rPr>
                <w:b/>
                <w:sz w:val="24"/>
                <w:szCs w:val="24"/>
              </w:rPr>
              <w:t xml:space="preserve"> +</w:t>
            </w:r>
            <w:proofErr w:type="gramEnd"/>
            <w:r w:rsidRPr="00D81C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ту информацию которая вам</w:t>
            </w:r>
            <w:r w:rsidRPr="00D81CA9">
              <w:rPr>
                <w:sz w:val="24"/>
                <w:szCs w:val="24"/>
              </w:rPr>
              <w:t xml:space="preserve"> известна и знаком «-» то что вы не знали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могут отметить следующие положения.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471"/>
              <w:gridCol w:w="2472"/>
            </w:tblGrid>
            <w:tr w:rsidR="00C81342" w:rsidTr="009E3042">
              <w:tc>
                <w:tcPr>
                  <w:tcW w:w="2471" w:type="dxa"/>
                </w:tcPr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 w:rsidRPr="00B07A52">
                    <w:rPr>
                      <w:b/>
                      <w:sz w:val="24"/>
                      <w:szCs w:val="24"/>
                    </w:rPr>
                    <w:t>знали</w:t>
                  </w:r>
                </w:p>
              </w:tc>
              <w:tc>
                <w:tcPr>
                  <w:tcW w:w="2472" w:type="dxa"/>
                </w:tcPr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Не знали</w:t>
                  </w:r>
                </w:p>
              </w:tc>
            </w:tr>
            <w:tr w:rsidR="00C81342" w:rsidTr="009E3042">
              <w:tc>
                <w:tcPr>
                  <w:tcW w:w="2471" w:type="dxa"/>
                </w:tcPr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1.Противоправное поведение.</w:t>
                  </w:r>
                </w:p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2.запрещено законом</w:t>
                  </w:r>
                </w:p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3.преступление.</w:t>
                  </w:r>
                </w:p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4.Ответственность.</w:t>
                  </w:r>
                </w:p>
              </w:tc>
              <w:tc>
                <w:tcPr>
                  <w:tcW w:w="2472" w:type="dxa"/>
                </w:tcPr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1.Бездействие</w:t>
                  </w:r>
                </w:p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2.Проступок.</w:t>
                  </w:r>
                </w:p>
                <w:p w:rsidR="00C81342" w:rsidRDefault="00C81342" w:rsidP="00C81342">
                  <w:pPr>
                    <w:framePr w:hSpace="180" w:wrap="around" w:vAnchor="text" w:hAnchor="margin" w:y="-70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3.приготовление к </w:t>
                  </w:r>
                  <w:r>
                    <w:rPr>
                      <w:sz w:val="24"/>
                      <w:szCs w:val="24"/>
                    </w:rPr>
                    <w:lastRenderedPageBreak/>
                    <w:t>преступлению.</w:t>
                  </w:r>
                </w:p>
              </w:tc>
            </w:tr>
          </w:tbl>
          <w:p w:rsidR="00C81342" w:rsidRPr="00D81CA9" w:rsidRDefault="00C81342" w:rsidP="00C81342">
            <w:pPr>
              <w:rPr>
                <w:sz w:val="24"/>
                <w:szCs w:val="24"/>
              </w:rPr>
            </w:pP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Записи в </w:t>
            </w:r>
            <w:proofErr w:type="gramStart"/>
            <w:r>
              <w:rPr>
                <w:sz w:val="24"/>
                <w:szCs w:val="24"/>
              </w:rPr>
              <w:t>тетради :</w:t>
            </w:r>
            <w:proofErr w:type="gramEnd"/>
          </w:p>
        </w:tc>
        <w:tc>
          <w:tcPr>
            <w:tcW w:w="6623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Объяснения  учителя.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правонарушений: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1.Деяние (действие или бездействие).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Общественно вредное деяние.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Нарушение нормы права.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Виновное деяние.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Правонарушение –это </w:t>
            </w:r>
            <w:proofErr w:type="gramStart"/>
            <w:r>
              <w:rPr>
                <w:sz w:val="24"/>
                <w:szCs w:val="24"/>
              </w:rPr>
              <w:t>виновное ,</w:t>
            </w:r>
            <w:proofErr w:type="gramEnd"/>
            <w:r>
              <w:rPr>
                <w:sz w:val="24"/>
                <w:szCs w:val="24"/>
              </w:rPr>
              <w:t xml:space="preserve"> противоправное деяние лица, причиняющего вред интересам общества, государства и личности.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схемой на доске  «виды правонарушений» </w:t>
            </w:r>
          </w:p>
        </w:tc>
        <w:tc>
          <w:tcPr>
            <w:tcW w:w="6623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учителя по схеме. Комментарии каждому понятию, объясняет отличие преступления от проступка. 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165.05pt;margin-top:12.7pt;width:3.75pt;height:23.25pt;z-index:2516910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72.8pt;margin-top:12.7pt;width:.75pt;height:17.25pt;z-index:251689984" o:connectortype="straight">
                  <v:stroke endarrow="block"/>
                </v:shape>
              </w:pict>
            </w:r>
            <w:r>
              <w:rPr>
                <w:sz w:val="24"/>
                <w:szCs w:val="24"/>
              </w:rPr>
              <w:t xml:space="preserve">                       Виды правонарушений.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oundrect id="_x0000_s1089" style="position:absolute;margin-left:140.3pt;margin-top:6.65pt;width:96pt;height:21.75pt;z-index:251685888" arcsize="10923f">
                  <v:textbox>
                    <w:txbxContent>
                      <w:p w:rsidR="00C81342" w:rsidRPr="00BE7104" w:rsidRDefault="00C81342" w:rsidP="00C81342">
                        <w:pPr>
                          <w:rPr>
                            <w:b/>
                          </w:rPr>
                        </w:pPr>
                        <w:proofErr w:type="gramStart"/>
                        <w:r w:rsidRPr="00BE7104">
                          <w:rPr>
                            <w:b/>
                          </w:rPr>
                          <w:t>проступки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oundrect id="_x0000_s1088" style="position:absolute;margin-left:4.3pt;margin-top:6.65pt;width:97pt;height:21.75pt;z-index:251684864" arcsize="10923f">
                  <v:textbox>
                    <w:txbxContent>
                      <w:p w:rsidR="00C81342" w:rsidRPr="00BE7104" w:rsidRDefault="00C81342" w:rsidP="00C81342">
                        <w:pPr>
                          <w:rPr>
                            <w:b/>
                          </w:rPr>
                        </w:pPr>
                        <w:proofErr w:type="gramStart"/>
                        <w:r w:rsidRPr="00BE7104">
                          <w:rPr>
                            <w:b/>
                          </w:rPr>
                          <w:t>преступления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177.8pt;margin-top:4.35pt;width:0;height:12pt;z-index:251692032" o:connectortype="straight">
                  <v:stroke endarrow="block"/>
                </v:shape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90" style="position:absolute;margin-left:140.3pt;margin-top:1.7pt;width:106.5pt;height:23.25pt;z-index:251686912">
                  <v:textbox>
                    <w:txbxContent>
                      <w:p w:rsidR="00C81342" w:rsidRDefault="00C81342" w:rsidP="00C81342">
                        <w:r>
                          <w:t xml:space="preserve">     </w:t>
                        </w:r>
                        <w:proofErr w:type="gramStart"/>
                        <w:r>
                          <w:t>гражданские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177.9pt;margin-top:-.6pt;width:.05pt;height:15pt;z-index:251693056" o:connectortype="straight">
                  <v:stroke endarrow="block"/>
                </v:shape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91" style="position:absolute;margin-left:140.3pt;margin-top:-.25pt;width:106.5pt;height:25.5pt;z-index:251687936">
                  <v:textbox>
                    <w:txbxContent>
                      <w:p w:rsidR="00C81342" w:rsidRDefault="00C81342" w:rsidP="00C81342">
                        <w:proofErr w:type="gramStart"/>
                        <w:r>
                          <w:t>административные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92" style="position:absolute;margin-left:140.3pt;margin-top:11.7pt;width:106.5pt;height:25.5pt;z-index:251688960">
                  <v:textbox>
                    <w:txbxContent>
                      <w:p w:rsidR="00C81342" w:rsidRDefault="00C81342" w:rsidP="00C81342">
                        <w:proofErr w:type="gramStart"/>
                        <w:r>
                          <w:t>дисциплинарные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177.95pt;margin-top:1.2pt;width:0;height:10.5pt;z-index:251694080" o:connectortype="straight">
                  <v:stroke endarrow="block"/>
                </v:shape>
              </w:pic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Default="00C81342" w:rsidP="00C81342">
            <w:pPr>
              <w:rPr>
                <w:sz w:val="24"/>
                <w:szCs w:val="24"/>
              </w:rPr>
            </w:pP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Стадия размышления 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(рефлексии).</w:t>
            </w:r>
          </w:p>
        </w:tc>
        <w:tc>
          <w:tcPr>
            <w:tcW w:w="6623" w:type="dxa"/>
          </w:tcPr>
          <w:p w:rsidR="00C81342" w:rsidRPr="00611D27" w:rsidRDefault="00C81342" w:rsidP="00C8134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8" type="#_x0000_t23" style="position:absolute;left:0;text-align:left;margin-left:4.3pt;margin-top:-.2pt;width:10pt;height:10.9pt;z-index:251695104;mso-position-horizontal-relative:text;mso-position-vertical-relative:text"/>
              </w:pict>
            </w:r>
            <w:r w:rsidRPr="00611D27">
              <w:rPr>
                <w:sz w:val="24"/>
                <w:szCs w:val="24"/>
              </w:rPr>
              <w:t xml:space="preserve">Теперь вернёмся к нашему кластеру и проверим правильное ли вы имели представление </w:t>
            </w:r>
            <w:proofErr w:type="gramStart"/>
            <w:r w:rsidRPr="00611D27">
              <w:rPr>
                <w:sz w:val="24"/>
                <w:szCs w:val="24"/>
              </w:rPr>
              <w:t>о  том</w:t>
            </w:r>
            <w:proofErr w:type="gramEnd"/>
            <w:r w:rsidRPr="00611D27">
              <w:rPr>
                <w:sz w:val="24"/>
                <w:szCs w:val="24"/>
              </w:rPr>
              <w:t xml:space="preserve"> что такое правонарушение</w:t>
            </w:r>
            <w:r>
              <w:rPr>
                <w:sz w:val="24"/>
                <w:szCs w:val="24"/>
              </w:rPr>
              <w:t>?</w:t>
            </w:r>
          </w:p>
          <w:p w:rsidR="00C81342" w:rsidRPr="00611D27" w:rsidRDefault="00C81342" w:rsidP="00C8134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 нового?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Default="00C81342" w:rsidP="00C8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</w:t>
            </w:r>
          </w:p>
          <w:p w:rsidR="00C81342" w:rsidRPr="00D81CA9" w:rsidRDefault="00C81342" w:rsidP="00C8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6623" w:type="dxa"/>
          </w:tcPr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Как вы думаете, какие из перечисленных ниже фактов являются   преступлениями,   а  какие  проступками?   К каким видам проступков они относятся?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а)   Вера  получила  от двух  знакомых крупные  суммы денег для  покупки им ювелирных изделий,  после чего скрыласъ.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(преступление)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б)   Виктор Петрович, управляя машиной, нарушил пра-вила дорожного движения.(административный проступок)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в)   Олег без уважительной причины не пришел на работу,  прогулял  ее.(дисциплинарный проступок)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г)   Александр  в пьяном виде терроризировал соседей, избил пенсионера,  угрожал  всем физической расправой.(административный просткпок)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д)   Ольга  не  въшолнила работу,  которую  ей поручил сделать начальник отдела.( дисциплинарный прступок)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е)   Марине продали в магазине некачественный товар.</w:t>
            </w:r>
          </w:p>
          <w:p w:rsidR="00C81342" w:rsidRDefault="00C81342" w:rsidP="00C813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(гражданский проступок)</w:t>
            </w:r>
          </w:p>
          <w:p w:rsidR="00C81342" w:rsidRDefault="00C81342" w:rsidP="00C8134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ж)  Иван и  Николай совершили кражу магнитофона.</w:t>
            </w:r>
          </w:p>
          <w:p w:rsidR="00C81342" w:rsidRDefault="00C81342" w:rsidP="00C8134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(преступление)</w:t>
            </w:r>
          </w:p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з)  Ателье не сшило Ирине ко дню бракосочетания свадебное платье. (гражданский проступок).</w:t>
            </w:r>
          </w:p>
        </w:tc>
      </w:tr>
      <w:tr w:rsidR="00C81342" w:rsidRPr="00D81CA9" w:rsidTr="00C81342">
        <w:trPr>
          <w:tblCellSpacing w:w="20" w:type="dxa"/>
        </w:trPr>
        <w:tc>
          <w:tcPr>
            <w:tcW w:w="2938" w:type="dxa"/>
          </w:tcPr>
          <w:p w:rsidR="00C81342" w:rsidRPr="00D81CA9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задание.</w:t>
            </w:r>
          </w:p>
        </w:tc>
        <w:tc>
          <w:tcPr>
            <w:tcW w:w="6623" w:type="dxa"/>
          </w:tcPr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30 вопросы и задания в конце параграфа. Записи в тетради.</w:t>
            </w:r>
          </w:p>
          <w:p w:rsidR="00C81342" w:rsidRDefault="00C81342" w:rsidP="00C8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выбору приготовить сообщение (устное, письменное, презентацию) по следующим темам:</w:t>
            </w:r>
          </w:p>
          <w:p w:rsidR="00C81342" w:rsidRDefault="00C81342" w:rsidP="00C813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Презумпция невиновности.</w:t>
            </w:r>
            <w:r w:rsidRPr="00802E67">
              <w:rPr>
                <w:sz w:val="24"/>
                <w:szCs w:val="24"/>
              </w:rPr>
              <w:t xml:space="preserve"> </w:t>
            </w:r>
          </w:p>
          <w:p w:rsidR="00C81342" w:rsidRDefault="00C81342" w:rsidP="00C813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Необходимая оборона.</w:t>
            </w:r>
          </w:p>
          <w:p w:rsidR="00C81342" w:rsidRDefault="00C81342" w:rsidP="00C813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люди совершают преступления?</w:t>
            </w:r>
          </w:p>
          <w:p w:rsidR="00C81342" w:rsidRPr="00802E67" w:rsidRDefault="00C81342" w:rsidP="00C813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Обстоятельства смягчающие, и отягощающие наказания.</w:t>
            </w:r>
          </w:p>
        </w:tc>
      </w:tr>
    </w:tbl>
    <w:p w:rsidR="00CC0E91" w:rsidRPr="00D81CA9" w:rsidRDefault="00CC0E91" w:rsidP="00CC0E91">
      <w:pPr>
        <w:spacing w:after="0"/>
        <w:rPr>
          <w:sz w:val="24"/>
          <w:szCs w:val="24"/>
        </w:rPr>
      </w:pPr>
      <w:r w:rsidRPr="00D81CA9">
        <w:rPr>
          <w:rFonts w:eastAsia="Times New Roman"/>
          <w:noProof/>
          <w:color w:val="000000"/>
          <w:spacing w:val="3"/>
          <w:sz w:val="24"/>
          <w:szCs w:val="24"/>
        </w:rPr>
        <w:lastRenderedPageBreak/>
        <w:t xml:space="preserve"> показать, что человек несет </w:t>
      </w:r>
      <w:r w:rsidRPr="00D81CA9">
        <w:rPr>
          <w:rFonts w:eastAsia="Times New Roman"/>
          <w:noProof/>
          <w:color w:val="000000"/>
          <w:spacing w:val="1"/>
          <w:sz w:val="24"/>
          <w:szCs w:val="24"/>
        </w:rPr>
        <w:t xml:space="preserve">моральную и правовую ответственность перед обществом за </w:t>
      </w:r>
      <w:r w:rsidRPr="00D81CA9">
        <w:rPr>
          <w:rFonts w:eastAsia="Times New Roman"/>
          <w:noProof/>
          <w:color w:val="000000"/>
          <w:sz w:val="24"/>
          <w:szCs w:val="24"/>
        </w:rPr>
        <w:t>те поступки, которые совершает,— свобода человека неот</w:t>
      </w:r>
      <w:r w:rsidRPr="00D81CA9">
        <w:rPr>
          <w:rFonts w:eastAsia="Times New Roman"/>
          <w:noProof/>
          <w:color w:val="000000"/>
          <w:spacing w:val="7"/>
          <w:sz w:val="24"/>
          <w:szCs w:val="24"/>
        </w:rPr>
        <w:t xml:space="preserve">делима от ответственности; обратить внимание учащихся </w:t>
      </w:r>
      <w:r w:rsidRPr="00D81CA9">
        <w:rPr>
          <w:rFonts w:eastAsia="Times New Roman"/>
          <w:noProof/>
          <w:color w:val="000000"/>
          <w:spacing w:val="5"/>
          <w:sz w:val="24"/>
          <w:szCs w:val="24"/>
        </w:rPr>
        <w:t xml:space="preserve">на главную обязанность гражданина — соблюдать законы, </w:t>
      </w:r>
      <w:r w:rsidRPr="00D81CA9">
        <w:rPr>
          <w:rFonts w:eastAsia="Times New Roman"/>
          <w:noProof/>
          <w:color w:val="000000"/>
          <w:spacing w:val="2"/>
          <w:sz w:val="24"/>
          <w:szCs w:val="24"/>
        </w:rPr>
        <w:t>не нарушать права других людей; затронуть вопросы о пра</w:t>
      </w:r>
      <w:r w:rsidRPr="00D81CA9">
        <w:rPr>
          <w:rFonts w:eastAsia="Times New Roman"/>
          <w:noProof/>
          <w:color w:val="000000"/>
          <w:spacing w:val="6"/>
          <w:sz w:val="24"/>
          <w:szCs w:val="24"/>
        </w:rPr>
        <w:t xml:space="preserve">вовой культуре человека и о правовом невежестве, о том, </w:t>
      </w:r>
      <w:r w:rsidRPr="00D81CA9">
        <w:rPr>
          <w:rFonts w:eastAsia="Times New Roman"/>
          <w:noProof/>
          <w:color w:val="000000"/>
          <w:spacing w:val="3"/>
          <w:sz w:val="24"/>
          <w:szCs w:val="24"/>
        </w:rPr>
        <w:t xml:space="preserve">что незнание законов не освобождает от ответственности за </w:t>
      </w:r>
      <w:r w:rsidRPr="00D81CA9">
        <w:rPr>
          <w:rFonts w:eastAsia="Times New Roman"/>
          <w:noProof/>
          <w:color w:val="000000"/>
          <w:spacing w:val="6"/>
          <w:sz w:val="24"/>
          <w:szCs w:val="24"/>
        </w:rPr>
        <w:t>их нарушение</w:t>
      </w:r>
    </w:p>
    <w:p w:rsidR="00CC0E91" w:rsidRPr="00D81CA9" w:rsidRDefault="00CC0E91" w:rsidP="00CC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После изучения темы учащиеся должны:</w:t>
      </w:r>
    </w:p>
    <w:p w:rsidR="00CC0E91" w:rsidRPr="00D81CA9" w:rsidRDefault="00CC0E91" w:rsidP="00CC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•    быть   знакомы   с   понятием   «правонарушение»,   его признаками;</w:t>
      </w:r>
    </w:p>
    <w:p w:rsidR="00CC0E91" w:rsidRPr="00D81CA9" w:rsidRDefault="00CC0E91" w:rsidP="00CC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•    различать виды правонарушений;</w:t>
      </w:r>
    </w:p>
    <w:p w:rsidR="00CC0E91" w:rsidRPr="00D81CA9" w:rsidRDefault="00CC0E91" w:rsidP="00CC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•    уметь анализировать различные ситуации с точки зрения соответствия нормам права;</w:t>
      </w:r>
    </w:p>
    <w:p w:rsidR="00CC0E91" w:rsidRPr="00D81CA9" w:rsidRDefault="00CC0E91" w:rsidP="00CC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•    иметь навыки  индивидуальной и  парной работы  по проблеме.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b/>
          <w:bCs/>
          <w:noProof/>
          <w:color w:val="313131"/>
          <w:sz w:val="24"/>
          <w:szCs w:val="24"/>
        </w:rPr>
        <w:t xml:space="preserve">Основные понятия: </w:t>
      </w: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правонарушения, виды правонаруше-ний, преступления, 'проступки.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Ход урока: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1.Орг. момент.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2.Изучение нового материала.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 xml:space="preserve">   План урока: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1.Правонарушения.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  <w:r w:rsidRPr="00D81CA9"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  <w:t>2.Виды правонарушений.</w:t>
      </w:r>
    </w:p>
    <w:p w:rsidR="00CC0E91" w:rsidRPr="00D81CA9" w:rsidRDefault="00CC0E91" w:rsidP="00CC0E91">
      <w:pPr>
        <w:spacing w:after="0"/>
        <w:rPr>
          <w:rFonts w:ascii="Times New Roman" w:eastAsia="Times New Roman" w:hAnsi="Times New Roman" w:cs="Times New Roman"/>
          <w:noProof/>
          <w:color w:val="313131"/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Pr="00C85EC4">
        <w:rPr>
          <w:sz w:val="24"/>
          <w:szCs w:val="24"/>
        </w:rPr>
        <w:t xml:space="preserve">собенность данного урока состоит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том ,</w:t>
      </w:r>
      <w:proofErr w:type="gramEnd"/>
      <w:r>
        <w:rPr>
          <w:sz w:val="24"/>
          <w:szCs w:val="24"/>
        </w:rPr>
        <w:t xml:space="preserve"> что, учащиеся имеют некоторое представление о изучаемой теме . </w:t>
      </w:r>
      <w:r w:rsidRPr="00C85EC4">
        <w:rPr>
          <w:sz w:val="24"/>
          <w:szCs w:val="24"/>
        </w:rPr>
        <w:t xml:space="preserve"> </w:t>
      </w:r>
      <w:r>
        <w:rPr>
          <w:sz w:val="24"/>
          <w:szCs w:val="24"/>
        </w:rPr>
        <w:t>Поэтому урок построен по методике критического мышления.</w:t>
      </w: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rPr>
          <w:sz w:val="24"/>
          <w:szCs w:val="24"/>
        </w:rPr>
      </w:pPr>
    </w:p>
    <w:p w:rsidR="00CC0E91" w:rsidRPr="00C85EC4" w:rsidRDefault="00CC0E91" w:rsidP="00CC0E91">
      <w:pPr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CC0E91" w:rsidRDefault="00CC0E91" w:rsidP="00CC0E91">
      <w:pPr>
        <w:spacing w:after="0"/>
        <w:rPr>
          <w:sz w:val="24"/>
          <w:szCs w:val="24"/>
        </w:rPr>
      </w:pPr>
    </w:p>
    <w:p w:rsidR="00477584" w:rsidRDefault="00477584"/>
    <w:sectPr w:rsidR="00477584" w:rsidSect="00C85E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7CA3"/>
    <w:multiLevelType w:val="hybridMultilevel"/>
    <w:tmpl w:val="B898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4A5E"/>
    <w:multiLevelType w:val="hybridMultilevel"/>
    <w:tmpl w:val="EBF2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E91"/>
    <w:rsid w:val="001A5DBC"/>
    <w:rsid w:val="002E2A15"/>
    <w:rsid w:val="00477584"/>
    <w:rsid w:val="00545207"/>
    <w:rsid w:val="005B388E"/>
    <w:rsid w:val="00967599"/>
    <w:rsid w:val="00C81342"/>
    <w:rsid w:val="00CC0E91"/>
    <w:rsid w:val="00DA4773"/>
    <w:rsid w:val="00EA7855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7" type="connector" idref="#_x0000_s1060"/>
        <o:r id="V:Rule18" type="connector" idref="#_x0000_s1056"/>
        <o:r id="V:Rule19" type="connector" idref="#_x0000_s1049"/>
        <o:r id="V:Rule20" type="connector" idref="#_x0000_s1044"/>
        <o:r id="V:Rule21" type="connector" idref="#_x0000_s1040"/>
        <o:r id="V:Rule22" type="connector" idref="#_x0000_s1043"/>
        <o:r id="V:Rule23" type="connector" idref="#_x0000_s1045"/>
        <o:r id="V:Rule24" type="connector" idref="#_x0000_s1047"/>
        <o:r id="V:Rule25" type="connector" idref="#_x0000_s1057"/>
        <o:r id="V:Rule26" type="connector" idref="#_x0000_s1039"/>
        <o:r id="V:Rule27" type="connector" idref="#_x0000_s1059"/>
        <o:r id="V:Rule28" type="connector" idref="#_x0000_s1058"/>
        <o:r id="V:Rule29" type="connector" idref="#_x0000_s1042"/>
        <o:r id="V:Rule30" type="connector" idref="#_x0000_s1046"/>
        <o:r id="V:Rule31" type="connector" idref="#_x0000_s1041"/>
        <o:r id="V:Rule32" type="connector" idref="#_x0000_s1050"/>
        <o:r id="V:Rule33" type="connector" idref="#_x0000_s1097"/>
        <o:r id="V:Rule34" type="connector" idref="#_x0000_s1093"/>
        <o:r id="V:Rule35" type="connector" idref="#_x0000_s1086"/>
        <o:r id="V:Rule36" type="connector" idref="#_x0000_s1081"/>
        <o:r id="V:Rule37" type="connector" idref="#_x0000_s1077"/>
        <o:r id="V:Rule38" type="connector" idref="#_x0000_s1080"/>
        <o:r id="V:Rule39" type="connector" idref="#_x0000_s1082"/>
        <o:r id="V:Rule40" type="connector" idref="#_x0000_s1084"/>
        <o:r id="V:Rule41" type="connector" idref="#_x0000_s1094"/>
        <o:r id="V:Rule42" type="connector" idref="#_x0000_s1076"/>
        <o:r id="V:Rule43" type="connector" idref="#_x0000_s1096"/>
        <o:r id="V:Rule44" type="connector" idref="#_x0000_s1095"/>
        <o:r id="V:Rule45" type="connector" idref="#_x0000_s1079"/>
        <o:r id="V:Rule46" type="connector" idref="#_x0000_s1083"/>
        <o:r id="V:Rule47" type="connector" idref="#_x0000_s1078"/>
        <o:r id="V:Rule48" type="connector" idref="#_x0000_s1087"/>
      </o:rules>
    </o:shapelayout>
  </w:shapeDefaults>
  <w:decimalSymbol w:val=","/>
  <w:listSeparator w:val=";"/>
  <w15:docId w15:val="{87F7B71F-74AC-4171-91B6-22F2AC40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91"/>
    <w:pPr>
      <w:spacing w:before="0" w:beforeAutospacing="0" w:after="200" w:afterAutospacing="0"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B3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B3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B3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3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3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B3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B3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3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3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3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3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3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3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88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3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388E"/>
    <w:rPr>
      <w:b/>
      <w:bCs/>
    </w:rPr>
  </w:style>
  <w:style w:type="character" w:styleId="a8">
    <w:name w:val="Emphasis"/>
    <w:uiPriority w:val="20"/>
    <w:qFormat/>
    <w:rsid w:val="005B3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388E"/>
    <w:pPr>
      <w:spacing w:after="0"/>
    </w:pPr>
  </w:style>
  <w:style w:type="paragraph" w:styleId="aa">
    <w:name w:val="List Paragraph"/>
    <w:basedOn w:val="a"/>
    <w:uiPriority w:val="34"/>
    <w:qFormat/>
    <w:rsid w:val="005B3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388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388E"/>
    <w:rPr>
      <w:b/>
      <w:bCs/>
      <w:i/>
      <w:iCs/>
    </w:rPr>
  </w:style>
  <w:style w:type="character" w:styleId="ad">
    <w:name w:val="Subtle Emphasis"/>
    <w:uiPriority w:val="19"/>
    <w:qFormat/>
    <w:rsid w:val="005B388E"/>
    <w:rPr>
      <w:i/>
      <w:iCs/>
    </w:rPr>
  </w:style>
  <w:style w:type="character" w:styleId="ae">
    <w:name w:val="Intense Emphasis"/>
    <w:uiPriority w:val="21"/>
    <w:qFormat/>
    <w:rsid w:val="005B388E"/>
    <w:rPr>
      <w:b/>
      <w:bCs/>
    </w:rPr>
  </w:style>
  <w:style w:type="character" w:styleId="af">
    <w:name w:val="Subtle Reference"/>
    <w:uiPriority w:val="31"/>
    <w:qFormat/>
    <w:rsid w:val="005B388E"/>
    <w:rPr>
      <w:smallCaps/>
    </w:rPr>
  </w:style>
  <w:style w:type="character" w:styleId="af0">
    <w:name w:val="Intense Reference"/>
    <w:uiPriority w:val="32"/>
    <w:qFormat/>
    <w:rsid w:val="005B388E"/>
    <w:rPr>
      <w:smallCaps/>
      <w:spacing w:val="5"/>
      <w:u w:val="single"/>
    </w:rPr>
  </w:style>
  <w:style w:type="character" w:styleId="af1">
    <w:name w:val="Book Title"/>
    <w:uiPriority w:val="33"/>
    <w:qFormat/>
    <w:rsid w:val="005B388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88E"/>
    <w:pPr>
      <w:outlineLvl w:val="9"/>
    </w:pPr>
  </w:style>
  <w:style w:type="table" w:styleId="af3">
    <w:name w:val="Table Grid"/>
    <w:basedOn w:val="a1"/>
    <w:uiPriority w:val="59"/>
    <w:rsid w:val="00CC0E91"/>
    <w:pPr>
      <w:spacing w:before="0" w:beforeAutospacing="0" w:after="0" w:afterAutospacing="0"/>
    </w:pPr>
    <w:rPr>
      <w:rFonts w:asciiTheme="minorHAnsi" w:hAnsiTheme="minorHAnsi" w:cstheme="minorBidi"/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652</Words>
  <Characters>3722</Characters>
  <Application>Microsoft Office Word</Application>
  <DocSecurity>0</DocSecurity>
  <Lines>31</Lines>
  <Paragraphs>8</Paragraphs>
  <ScaleCrop>false</ScaleCrop>
  <Company>Microsoft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Александровна Загоскина</cp:lastModifiedBy>
  <cp:revision>3</cp:revision>
  <dcterms:created xsi:type="dcterms:W3CDTF">2013-09-30T09:50:00Z</dcterms:created>
  <dcterms:modified xsi:type="dcterms:W3CDTF">2013-10-09T03:51:00Z</dcterms:modified>
</cp:coreProperties>
</file>