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BD" w:rsidRPr="00505FC0" w:rsidRDefault="00F41701" w:rsidP="00505FC0">
      <w:pPr>
        <w:spacing w:after="0"/>
        <w:ind w:left="-993" w:firstLine="42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05FC0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</w:t>
      </w:r>
      <w:r w:rsidR="00505FC0" w:rsidRPr="00505FC0">
        <w:rPr>
          <w:rFonts w:ascii="Times New Roman" w:hAnsi="Times New Roman" w:cs="Times New Roman"/>
          <w:b/>
          <w:i/>
          <w:sz w:val="28"/>
          <w:szCs w:val="24"/>
        </w:rPr>
        <w:t>Из истории русского романса</w:t>
      </w:r>
    </w:p>
    <w:p w:rsidR="00555B99" w:rsidRPr="00F41701" w:rsidRDefault="00555B99" w:rsidP="00505FC0">
      <w:pPr>
        <w:spacing w:after="0"/>
        <w:ind w:left="-993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701">
        <w:rPr>
          <w:rFonts w:ascii="Times New Roman" w:hAnsi="Times New Roman" w:cs="Times New Roman"/>
          <w:b/>
          <w:i/>
          <w:sz w:val="24"/>
          <w:szCs w:val="24"/>
        </w:rPr>
        <w:t>«И звук романса в сердце отзовется»</w:t>
      </w:r>
    </w:p>
    <w:p w:rsidR="00555B99" w:rsidRPr="00F41701" w:rsidRDefault="00555B99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05FC0">
        <w:rPr>
          <w:rFonts w:ascii="Times New Roman" w:hAnsi="Times New Roman" w:cs="Times New Roman"/>
          <w:sz w:val="24"/>
          <w:szCs w:val="24"/>
        </w:rPr>
        <w:t xml:space="preserve">    </w:t>
      </w:r>
      <w:r w:rsidRPr="00F41701">
        <w:rPr>
          <w:rFonts w:ascii="Times New Roman" w:hAnsi="Times New Roman" w:cs="Times New Roman"/>
          <w:sz w:val="24"/>
          <w:szCs w:val="24"/>
        </w:rPr>
        <w:t xml:space="preserve">Сегодня я нисколько не боюсь </w:t>
      </w:r>
    </w:p>
    <w:p w:rsidR="00555B99" w:rsidRPr="00F41701" w:rsidRDefault="00555B99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                           С 20 веком временно расстаться.</w:t>
      </w:r>
    </w:p>
    <w:p w:rsidR="00555B99" w:rsidRPr="00F41701" w:rsidRDefault="00555B99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                           Позвольте, я в любви вам объяснюсь </w:t>
      </w:r>
    </w:p>
    <w:p w:rsidR="00555B99" w:rsidRPr="00F41701" w:rsidRDefault="00555B99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                           Высоким слогом русского романса.</w:t>
      </w:r>
    </w:p>
    <w:p w:rsidR="00671429" w:rsidRPr="00F41701" w:rsidRDefault="00671429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Родиной романса считается Испания. В XV - XVI веках  влюбленные поэты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которых называли трубадуры и менестрели нараспев исполняли дамам своего сердца  стихи.  Потом  эти  распевы сменились пением и исполнялись под аккомпанемент  гитары, лютни или цитры. Пелись или декламировались эти вдохновенные стихи на романском языке – это древний  язык испанского и французского народа. Отсюда и  произошло слово "романс".</w:t>
      </w:r>
    </w:p>
    <w:p w:rsidR="00671429" w:rsidRPr="00F41701" w:rsidRDefault="00671429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В XVI - XVII веках романс перешагнул границы Испании и стал очень популярен во Франции. А уже из Франции пришел в Россию и первоначально пелся только на французском языке в аристократических кругах. А городские  люди пели на русском языке так называемые российские песни, близкие по духу романсам.</w:t>
      </w:r>
    </w:p>
    <w:p w:rsidR="00D80833" w:rsidRPr="00F41701" w:rsidRDefault="00671429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Авторов первых русских романсов мы, к сожалению, не знаем. Но уже в конце XVIII начале XIX веков романсы становятся авторскими</w:t>
      </w:r>
    </w:p>
    <w:p w:rsidR="00D80833" w:rsidRPr="00F41701" w:rsidRDefault="00D80833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Музыкальное образование в России в начале 19 века  считалось необходимым условием хорошего воспитания. Барышни, порой под собственный аккомпанемент в больших и маленьких гостиных, пели романсы. Пели их и на студенческих пирушках, пели юные гусары, словом, романс увлек всех своей искренностью, очарованием простотой и мелодической прелестью. Стихи любимых романсов вписывали в альбомы - так называемые лирико-поэтические дневники, которые вели барышни и дамы в каждой семье. </w:t>
      </w:r>
    </w:p>
    <w:p w:rsidR="0033316D" w:rsidRPr="00F41701" w:rsidRDefault="00D80833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Александр Львович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  - известен как автор лирических бытовых романсов и песен, которые получили широкое распространение у городского населения</w:t>
      </w:r>
      <w:r w:rsidR="00671429" w:rsidRPr="00F41701">
        <w:rPr>
          <w:rFonts w:ascii="Times New Roman" w:hAnsi="Times New Roman" w:cs="Times New Roman"/>
          <w:sz w:val="24"/>
          <w:szCs w:val="24"/>
        </w:rPr>
        <w:t>.</w:t>
      </w:r>
      <w:r w:rsidRPr="00F41701">
        <w:rPr>
          <w:rFonts w:ascii="Times New Roman" w:hAnsi="Times New Roman" w:cs="Times New Roman"/>
          <w:sz w:val="24"/>
          <w:szCs w:val="24"/>
        </w:rPr>
        <w:t xml:space="preserve"> Им написано  около 2000 романсов.</w:t>
      </w:r>
    </w:p>
    <w:p w:rsidR="00283AC4" w:rsidRPr="00505FC0" w:rsidRDefault="00CB5E5D" w:rsidP="00505FC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Варламов - один из крупнейших мастеров вокальной лирики 1-ой пол. 19 в. Его романсы и "русские песни" пользовались большим успехом у массовой аудитории. Некоторые песни русского композитора стали народными ("</w:t>
      </w:r>
      <w:r w:rsidRPr="00F41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сарафан", "Вдоль по улице метелица метет</w:t>
      </w:r>
      <w:r w:rsidRPr="00F4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  <w:r w:rsidR="00283AC4" w:rsidRPr="00F41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композиторского дарования Варламова приходится на московский период, который начался в 1832 году, когда он получил приглашение занять должность помощника главного капельмейстера московских театров, место, открывавшее перед будущим композитором заманчивые  перспективы. Именно в Москве, где Варламов прожил до 1845 года, со всей силой раскрывается романсово-песенное дарование композитора, здесь же достигает расцвета его вокально-исполнительская деятельность.</w:t>
      </w:r>
    </w:p>
    <w:p w:rsidR="00E90871" w:rsidRPr="00F41701" w:rsidRDefault="00CB7FD6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А</w:t>
      </w:r>
      <w:r w:rsidR="00152F54" w:rsidRPr="00F41701">
        <w:rPr>
          <w:rFonts w:ascii="Times New Roman" w:hAnsi="Times New Roman" w:cs="Times New Roman"/>
          <w:sz w:val="24"/>
          <w:szCs w:val="24"/>
        </w:rPr>
        <w:t xml:space="preserve">. </w:t>
      </w:r>
      <w:r w:rsidR="001B488B" w:rsidRPr="00F41701">
        <w:rPr>
          <w:rFonts w:ascii="Times New Roman" w:hAnsi="Times New Roman" w:cs="Times New Roman"/>
          <w:sz w:val="24"/>
          <w:szCs w:val="24"/>
        </w:rPr>
        <w:t>Варламов</w:t>
      </w:r>
      <w:r w:rsidRPr="00F41701">
        <w:rPr>
          <w:rFonts w:ascii="Times New Roman" w:hAnsi="Times New Roman" w:cs="Times New Roman"/>
          <w:sz w:val="24"/>
          <w:szCs w:val="24"/>
        </w:rPr>
        <w:t xml:space="preserve">  создал около двух сотен романсов и песен на тексты более 40 поэтов.   Романсы Варламова исполнялись в Петербургских и Московских салонах, их пела в своих концертах прославленная  французская певица 19 века Полина Виардо (1821–1910)</w:t>
      </w:r>
    </w:p>
    <w:p w:rsidR="00E90871" w:rsidRPr="00F41701" w:rsidRDefault="00E90871" w:rsidP="00505FC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01">
        <w:rPr>
          <w:rFonts w:ascii="Times New Roman" w:hAnsi="Times New Roman" w:cs="Times New Roman"/>
          <w:sz w:val="24"/>
          <w:szCs w:val="24"/>
        </w:rPr>
        <w:t>Бывают романсы без слов.</w:t>
      </w:r>
      <w:bookmarkStart w:id="0" w:name="_GoBack"/>
      <w:bookmarkEnd w:id="0"/>
    </w:p>
    <w:p w:rsidR="00CB7FD6" w:rsidRPr="00F41701" w:rsidRDefault="00CB7FD6" w:rsidP="00505FC0">
      <w:pPr>
        <w:spacing w:after="0" w:line="240" w:lineRule="auto"/>
        <w:ind w:left="-993" w:right="-7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Их исполняет инструмент - скрипка, рояль, флейта, виолончель – как бы подражая человеческому голосу. Такие инструментальные романсы есть у Чайковского, Глазунова, Рахманинова и других композиторов.</w:t>
      </w:r>
    </w:p>
    <w:p w:rsidR="00DF3F74" w:rsidRPr="00F41701" w:rsidRDefault="00DF3F74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Романс «Соловей» — музыкальное произведение композитора  А.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 на стихи поэта А. А.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. Этот романс стал настолько популярным, что многими воспринимается как народная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 соловья воспринимался символом тех невидимых уз, которые связывали насильно разлученных — влюблённых ли, друзей ли, родных ли — неважно. Это разлука с теми, кто дороги. И с той жизнью, которая была привычна и дорога. Все источники придерживаются версии, что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 сочинил этот романс, будучи заключенным в тюрьму</w:t>
      </w:r>
      <w:r w:rsidR="00E90871" w:rsidRPr="00F41701">
        <w:rPr>
          <w:rFonts w:ascii="Times New Roman" w:hAnsi="Times New Roman" w:cs="Times New Roman"/>
          <w:sz w:val="24"/>
          <w:szCs w:val="24"/>
        </w:rPr>
        <w:t>.</w:t>
      </w:r>
      <w:r w:rsidRPr="00F41701">
        <w:rPr>
          <w:rFonts w:ascii="Times New Roman" w:hAnsi="Times New Roman" w:cs="Times New Roman"/>
          <w:sz w:val="24"/>
          <w:szCs w:val="24"/>
        </w:rPr>
        <w:t xml:space="preserve"> И фортепьяно было доставлено ему как узнику прямо в камеру — это удалось выхлопотать старшей сестре композитора, которая затем добровольно </w:t>
      </w:r>
      <w:r w:rsidRPr="00F41701">
        <w:rPr>
          <w:rFonts w:ascii="Times New Roman" w:hAnsi="Times New Roman" w:cs="Times New Roman"/>
          <w:sz w:val="24"/>
          <w:szCs w:val="24"/>
        </w:rPr>
        <w:lastRenderedPageBreak/>
        <w:t xml:space="preserve">отправилась с братом в ссылку. В сырости подземелья композитор заболел ревматизмом и начал слепнуть. Единственным духовным спасением в таком положении оказался музыкальный инструмент. По некоторым источникам, композитор посвятил этот романс возлюбленной — Екатерине Римской-Корсаковой, в которую влюбился с первого взгляда на новогоднем балу и с которой так и не успел объясниться. Через много лет они вновь встретились, и Екатерина Александровна, уже к тому 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будучи вдовой Офросимовой, наконец-то обвенчалась с композитором.</w:t>
      </w:r>
    </w:p>
    <w:p w:rsidR="00CB7FD6" w:rsidRPr="00F41701" w:rsidRDefault="00CB7FD6" w:rsidP="00505FC0">
      <w:pPr>
        <w:spacing w:after="0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Романсы русских композиторов  тонкими струнами касались тайников человеческого сердца, в них просто и задушевно ведется рассказ о чувствах, переживаниях и раздумьях. Это всегда исповедь человека  о чем-то тайном и сокровенном, слушателям доверяется что-то, что вызывает в них ответный трепет. </w:t>
      </w:r>
    </w:p>
    <w:p w:rsidR="0023331C" w:rsidRPr="00F41701" w:rsidRDefault="0023331C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Романсы говорили о любви, о ревности, о дружбе, о неразделенности чувств, о разлуке, о тоске по Родине, о красоте  и явлениях  родной природы и   поэтому они  были близки и понятны каждому человеку.</w:t>
      </w:r>
    </w:p>
    <w:p w:rsidR="00F41701" w:rsidRPr="00F41701" w:rsidRDefault="00A243C1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Русские композиторы, великолепно зная природу певческого голоса, писали свои романсы и песни с расчетом на средний регистр певческого голоса, как наиболее часто встречающийся и наиболее выразительный. Сочинения этих композиторов обладали красивыми и плавными мелодиями, которые легко запоминались, так как были близки к знакомым народным мелодиям и насыщены их интонациями и оборотами. Прекрасным голосом обладал русский композитор начала 19 века М.И. Глинка, он сам исполнял и пел свои романсы.</w:t>
      </w:r>
    </w:p>
    <w:p w:rsidR="00A243C1" w:rsidRPr="00F41701" w:rsidRDefault="00E5427C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Глинка пишет: "Самарин на</w:t>
      </w:r>
      <w:r w:rsidR="00A243C1" w:rsidRPr="00F41701">
        <w:rPr>
          <w:rFonts w:ascii="Times New Roman" w:hAnsi="Times New Roman" w:cs="Times New Roman"/>
          <w:sz w:val="24"/>
          <w:szCs w:val="24"/>
        </w:rPr>
        <w:t>писал романс "Люблю тебя, милая роза", который я положил у К. Булгакова на музыку, и, как помнится, ночью после театра".</w:t>
      </w:r>
    </w:p>
    <w:p w:rsidR="00F41701" w:rsidRPr="00F41701" w:rsidRDefault="00DF3F74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Петр Петрович Булахов — </w:t>
      </w:r>
      <w:r w:rsidR="002777E9" w:rsidRPr="00F41701">
        <w:rPr>
          <w:rFonts w:ascii="Times New Roman" w:hAnsi="Times New Roman" w:cs="Times New Roman"/>
          <w:sz w:val="24"/>
          <w:szCs w:val="24"/>
        </w:rPr>
        <w:t>русский композито</w:t>
      </w:r>
      <w:r w:rsidRPr="00F41701">
        <w:rPr>
          <w:rFonts w:ascii="Times New Roman" w:hAnsi="Times New Roman" w:cs="Times New Roman"/>
          <w:sz w:val="24"/>
          <w:szCs w:val="24"/>
        </w:rPr>
        <w:t>р, автор мелодически привлекательных, широко популярных романсов и песен, бли</w:t>
      </w:r>
      <w:r w:rsidR="00E3534D" w:rsidRPr="00F41701">
        <w:rPr>
          <w:rFonts w:ascii="Times New Roman" w:hAnsi="Times New Roman" w:cs="Times New Roman"/>
          <w:sz w:val="24"/>
          <w:szCs w:val="24"/>
        </w:rPr>
        <w:t>зких городскому фольклору эпохи, также он был известным оперным певцом.</w:t>
      </w:r>
    </w:p>
    <w:p w:rsidR="00CB7FD6" w:rsidRPr="00F41701" w:rsidRDefault="0023331C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Русские композиторы, великолепно зная природу певческого голоса, писали свои романсы и песни с расчетом на средний регистр певческого голоса, как наиболее часто встречающийся и наиболее выразительный. Сочинения этих композиторов обладали красивыми и плавными мелодиями, которые легко запоминались, так как были близки к знакомым народным мелодиям и насыщены их интонациями и оборотами.</w:t>
      </w:r>
    </w:p>
    <w:p w:rsidR="002777E9" w:rsidRPr="00F41701" w:rsidRDefault="002777E9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Петр Петрович Булахов родился в семье музыкантов. Его отец Петр Александрович (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>. 1793—1835) и младший брат Павел Петрович (1824—1875) — известные оперные тенора. Музыкальное образование Пётр Петрович получил дома.</w:t>
      </w:r>
    </w:p>
    <w:p w:rsidR="002777E9" w:rsidRPr="00F41701" w:rsidRDefault="002777E9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lastRenderedPageBreak/>
        <w:t>Значительную часть жизни страдал от мучительной болезни, был парализован. Дочь Петра Петровича Евгения Ивановна Збруева — оперная певица — оставила записи-воспоминания о своём отце.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На заре ты ее не буди, 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На заре она сладко так спит. 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Утро дышит 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ней на груди. 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         Ярко пышет на ямках ланит.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Мало, кто знает, кому посвятил Афанасий  Фет свое стихотворения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Но в музыке Варламова трагизм не любовный, в ней потрясение Фета смертью маленькой девочки!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У друзей Фета росла красивая дочь, но была она больна сердцем.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Когда девочка слегла, друзья позвали Фета к себе.</w:t>
      </w:r>
    </w:p>
    <w:p w:rsidR="00256067" w:rsidRPr="00F41701" w:rsidRDefault="00256067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Фет провёл в их доме всю ночь, а наутро девочка умерла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4BE6" w:rsidRPr="00F41701" w:rsidRDefault="00084BE6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Казачий романс — казачьи авторские песни, на казачью тематику, зародились на Дону. Родоначальником «казачьего романса», считается песня неизвестного автора 19 века «Не для меня придёт весна…».</w:t>
      </w:r>
      <w:r w:rsidR="00CD4CC1" w:rsidRPr="00F41701">
        <w:rPr>
          <w:sz w:val="24"/>
          <w:szCs w:val="24"/>
        </w:rPr>
        <w:t xml:space="preserve"> </w:t>
      </w:r>
      <w:r w:rsidR="00CD4CC1" w:rsidRPr="00F41701">
        <w:rPr>
          <w:rFonts w:ascii="Times New Roman" w:hAnsi="Times New Roman" w:cs="Times New Roman"/>
          <w:sz w:val="24"/>
          <w:szCs w:val="24"/>
        </w:rPr>
        <w:t xml:space="preserve">Этот популярнейший романс имеет множество вариантов, но в основе его - текст поэта А. Молчанова, созданный в 1838 году на Кавказе. В дальнейшем он не утратил своего значения и в других войнах. </w:t>
      </w:r>
    </w:p>
    <w:p w:rsidR="0023331C" w:rsidRPr="00F41701" w:rsidRDefault="00084BE6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701">
        <w:rPr>
          <w:rFonts w:ascii="Times New Roman" w:hAnsi="Times New Roman" w:cs="Times New Roman"/>
          <w:sz w:val="24"/>
          <w:szCs w:val="24"/>
        </w:rPr>
        <w:t>Лиричный жанр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казачьей культуре подарил классический романс, перекочевав из Европы в российскую глубинку</w:t>
      </w:r>
    </w:p>
    <w:p w:rsidR="00CD4CC1" w:rsidRPr="00F41701" w:rsidRDefault="00084BE6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Главная особенность казачьего романса - в одиночку его не исполняли. Только ансамблем - затянет один и все тут же подхватят остальные. Зато пели и а капелла, и под аккомпанемент. В основном, под скрипку и гармонь. Кстати, на трофейных инструментах - а казаки в Европе воевали немало - играли непрофессиональные музыканты. Среди вольных людей встречалось немало самородков.</w:t>
      </w:r>
      <w:r w:rsidRPr="00F41701">
        <w:rPr>
          <w:sz w:val="24"/>
          <w:szCs w:val="24"/>
        </w:rPr>
        <w:t xml:space="preserve"> </w:t>
      </w:r>
      <w:r w:rsidRPr="00F41701">
        <w:rPr>
          <w:rFonts w:ascii="Times New Roman" w:hAnsi="Times New Roman" w:cs="Times New Roman"/>
          <w:sz w:val="24"/>
          <w:szCs w:val="24"/>
        </w:rPr>
        <w:t>Они были люди, не имеющие даже музыкального образования. Но были такие таланты, которые быстро осваивали игру, например, на скрипке. И конечно, излюбленным инструментом в 19 - начале 20 века становится гармонь.</w:t>
      </w:r>
      <w:r w:rsidR="00CD4CC1" w:rsidRPr="00F41701">
        <w:rPr>
          <w:sz w:val="24"/>
          <w:szCs w:val="24"/>
        </w:rPr>
        <w:t xml:space="preserve"> </w:t>
      </w:r>
      <w:r w:rsidR="00CD4CC1" w:rsidRPr="00F41701">
        <w:rPr>
          <w:rFonts w:ascii="Times New Roman" w:hAnsi="Times New Roman" w:cs="Times New Roman"/>
          <w:sz w:val="24"/>
          <w:szCs w:val="24"/>
        </w:rPr>
        <w:t>Не для меня придет весна..." стал одним из самых популярных "белогвардейских" романсов.</w:t>
      </w:r>
    </w:p>
    <w:p w:rsidR="00E5750E" w:rsidRPr="00F41701" w:rsidRDefault="00E5750E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Кстати, казачий романс звучал на казачьих балах. Конечно, это были не дворянские танцевальные вечера, но проходили они также торжественно. Балы проводили в горницах. Раздвигали мебель, выстраивали вдоль стен стулья. Собирались молодые казаки и казачки. Пели, танцевали. Непременно звучали гармонь и скрипка. И, конечно же, без звучного и трогательного романса не заканчивался ни один вечер.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Я помню время золотое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Я помню сердцу милый край,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вечерел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 xml:space="preserve">, мы были двое,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Внизу в тени шумел Дунай.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Эти строки принадлежат 18 летнему поэту Федору Тютчеву, а посвящены они Амалии </w:t>
      </w:r>
      <w:proofErr w:type="spellStart"/>
      <w:r w:rsidRPr="00F41701">
        <w:rPr>
          <w:rFonts w:ascii="Times New Roman" w:hAnsi="Times New Roman" w:cs="Times New Roman"/>
          <w:sz w:val="24"/>
          <w:szCs w:val="24"/>
        </w:rPr>
        <w:t>Лерхенфельд</w:t>
      </w:r>
      <w:proofErr w:type="spellEnd"/>
      <w:r w:rsidRPr="00F41701">
        <w:rPr>
          <w:rFonts w:ascii="Times New Roman" w:hAnsi="Times New Roman" w:cs="Times New Roman"/>
          <w:sz w:val="24"/>
          <w:szCs w:val="24"/>
        </w:rPr>
        <w:t>.  Поэту 47, когда его любовь вызвала ответное и сильное чувство совсем молоденькой девушки Елены Денисьевой. Он писал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lastRenderedPageBreak/>
        <w:t xml:space="preserve">О, как убийственно мы любим!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Как в буйной слепоте своей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всего вернее губим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Что сердцу нашему милей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Шли годы  Тютчеву 67</w:t>
      </w:r>
      <w:r w:rsidRPr="00F41701">
        <w:rPr>
          <w:sz w:val="24"/>
          <w:szCs w:val="24"/>
        </w:rPr>
        <w:t xml:space="preserve"> </w:t>
      </w:r>
      <w:r w:rsidRPr="00F41701">
        <w:rPr>
          <w:rFonts w:ascii="Times New Roman" w:hAnsi="Times New Roman" w:cs="Times New Roman"/>
          <w:sz w:val="24"/>
          <w:szCs w:val="24"/>
        </w:rPr>
        <w:t xml:space="preserve">и вдруг – новая встреча с Амалией. Казалось бы, встретились два старых человека – все прошло, все в прошлом, но ...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Я встретил вас – и все былое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В отжившем сердце ожило;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Я вспомнил время золотое –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 xml:space="preserve"> И сердцу стало так тепло... </w:t>
      </w:r>
    </w:p>
    <w:p w:rsidR="00887D42" w:rsidRPr="00F41701" w:rsidRDefault="00887D42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Многие композиторы писали музыку на эти стихи</w:t>
      </w:r>
      <w:r w:rsidR="00E90871" w:rsidRPr="00F417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3C1" w:rsidRPr="00F41701" w:rsidRDefault="00A243C1" w:rsidP="00505FC0">
      <w:pPr>
        <w:spacing w:after="0" w:line="240" w:lineRule="auto"/>
        <w:ind w:left="-993" w:firstLine="426"/>
        <w:jc w:val="both"/>
        <w:rPr>
          <w:sz w:val="24"/>
          <w:szCs w:val="24"/>
        </w:rPr>
      </w:pPr>
      <w:r w:rsidRPr="00F41701">
        <w:rPr>
          <w:sz w:val="24"/>
          <w:szCs w:val="24"/>
        </w:rPr>
        <w:t xml:space="preserve">  </w:t>
      </w:r>
      <w:r w:rsidRPr="00F41701">
        <w:rPr>
          <w:rFonts w:ascii="Times New Roman" w:hAnsi="Times New Roman" w:cs="Times New Roman"/>
          <w:sz w:val="24"/>
          <w:szCs w:val="24"/>
        </w:rPr>
        <w:t>Романсы  Сергея Рахманинова это целый мир поразительных по яркости художественных образов. Исключительным богатством, красочностью и разнообразием форм отличается фортепианное сопровождение в  его романсах</w:t>
      </w:r>
      <w:proofErr w:type="gramStart"/>
      <w:r w:rsidRPr="00F417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1701">
        <w:rPr>
          <w:rFonts w:ascii="Times New Roman" w:hAnsi="Times New Roman" w:cs="Times New Roman"/>
          <w:sz w:val="24"/>
          <w:szCs w:val="24"/>
        </w:rPr>
        <w:t xml:space="preserve">  Фортепианную партию романсов Рахманинова невозможно назвать просто аккомпанементом -  это образцы концертно-виртуозной, декоративной и пышной фортепианной фактуры</w:t>
      </w:r>
      <w:r w:rsidRPr="00F41701">
        <w:rPr>
          <w:sz w:val="24"/>
          <w:szCs w:val="24"/>
        </w:rPr>
        <w:t>.</w:t>
      </w:r>
    </w:p>
    <w:p w:rsidR="00F41701" w:rsidRPr="00F41701" w:rsidRDefault="000326CF" w:rsidP="00505FC0">
      <w:pPr>
        <w:spacing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Когда звучит музыка Рахманинова, кажется, будто слышишь страстную, образную, убеждающую речь. Композитор передаёт упоение жизнью – и музыка льётся бесконечной, широкой рекой. Порой же она бурлит подобно стремительному вешнему потоку (романс «Весенние воды»). Рахманинов рассказывает о тех минутах, когда человек наслаждается покоем природы или радуется красоте степи, леса, озера, - и музыка становится особенно нежной, светлой, какой-то прозрачной и хрупкой</w:t>
      </w:r>
    </w:p>
    <w:p w:rsidR="00004E7E" w:rsidRPr="00F41701" w:rsidRDefault="00004E7E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701">
        <w:rPr>
          <w:rFonts w:ascii="Times New Roman" w:hAnsi="Times New Roman" w:cs="Times New Roman"/>
          <w:sz w:val="24"/>
          <w:szCs w:val="24"/>
        </w:rPr>
        <w:t>Традиция сочинять и петь романсы продолжает жить и сейчас. И романс не собирается сдавать позиции.</w:t>
      </w:r>
    </w:p>
    <w:p w:rsidR="00084BE6" w:rsidRPr="00505FC0" w:rsidRDefault="00505FC0" w:rsidP="00505FC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4E7E" w:rsidRPr="00F41701">
        <w:rPr>
          <w:rFonts w:ascii="Times New Roman" w:hAnsi="Times New Roman" w:cs="Times New Roman"/>
          <w:sz w:val="24"/>
          <w:szCs w:val="24"/>
        </w:rPr>
        <w:t>омансы воспевали и  воспевают любовь. Пусть всегда и везде царит любовь.</w:t>
      </w:r>
    </w:p>
    <w:sectPr w:rsidR="00084BE6" w:rsidRPr="00505FC0" w:rsidSect="0000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9A0"/>
    <w:multiLevelType w:val="hybridMultilevel"/>
    <w:tmpl w:val="DE86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A37"/>
    <w:multiLevelType w:val="hybridMultilevel"/>
    <w:tmpl w:val="81D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99"/>
    <w:rsid w:val="00004E7E"/>
    <w:rsid w:val="0000665F"/>
    <w:rsid w:val="000326CF"/>
    <w:rsid w:val="0003312E"/>
    <w:rsid w:val="0005139D"/>
    <w:rsid w:val="00057AC2"/>
    <w:rsid w:val="00084BE6"/>
    <w:rsid w:val="000B1CAD"/>
    <w:rsid w:val="001106A7"/>
    <w:rsid w:val="00152F54"/>
    <w:rsid w:val="001B488B"/>
    <w:rsid w:val="0023331C"/>
    <w:rsid w:val="00256067"/>
    <w:rsid w:val="00260473"/>
    <w:rsid w:val="002777E9"/>
    <w:rsid w:val="00283AC4"/>
    <w:rsid w:val="002D480E"/>
    <w:rsid w:val="0033316D"/>
    <w:rsid w:val="00412B25"/>
    <w:rsid w:val="00505FC0"/>
    <w:rsid w:val="00555B99"/>
    <w:rsid w:val="00665A52"/>
    <w:rsid w:val="00671429"/>
    <w:rsid w:val="006D6249"/>
    <w:rsid w:val="00741A22"/>
    <w:rsid w:val="0075407C"/>
    <w:rsid w:val="00887D42"/>
    <w:rsid w:val="0091306A"/>
    <w:rsid w:val="00953376"/>
    <w:rsid w:val="00A243C1"/>
    <w:rsid w:val="00B10184"/>
    <w:rsid w:val="00B118BD"/>
    <w:rsid w:val="00B95683"/>
    <w:rsid w:val="00CB5E5D"/>
    <w:rsid w:val="00CB7FD6"/>
    <w:rsid w:val="00CD4CC1"/>
    <w:rsid w:val="00D80833"/>
    <w:rsid w:val="00DF3F74"/>
    <w:rsid w:val="00E3534D"/>
    <w:rsid w:val="00E5427C"/>
    <w:rsid w:val="00E5750E"/>
    <w:rsid w:val="00E873BB"/>
    <w:rsid w:val="00E90871"/>
    <w:rsid w:val="00F41701"/>
    <w:rsid w:val="00F4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связной</cp:lastModifiedBy>
  <cp:revision>18</cp:revision>
  <cp:lastPrinted>2012-12-13T18:13:00Z</cp:lastPrinted>
  <dcterms:created xsi:type="dcterms:W3CDTF">2012-11-17T19:03:00Z</dcterms:created>
  <dcterms:modified xsi:type="dcterms:W3CDTF">2014-03-13T18:20:00Z</dcterms:modified>
</cp:coreProperties>
</file>