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F8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Рабочая программа  по учебному предмету «Мировая художественная культура»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для </w:t>
      </w:r>
      <w:r w:rsidR="0031072D" w:rsidRPr="00BD36F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8- </w:t>
      </w:r>
      <w:r w:rsidRPr="00BD36F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9 класса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Пояснительная записка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 «Мировая художественная культура» включен в число базовы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 общеобразовательных предметов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Предмет МХК систематизирует знания о культуре и искусстве, полученные на уроках музыки, литературы, истории, изобразительного искусства.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Цель программы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Дидактические цели: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-формирование интереса к изучению мировой и русской культуры;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 - формирование навыков сбора и анализа информации.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Сведения о программе, на основании которой разработана рабочая программа: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Программа разработана на основе Государственного стандарта общего образования по предметам «Изобразительное искусство» и «Музыка», а также «Мировая художественная культура» входящим в образовательную область «Искусство». Программа предназначена для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8- 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класса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оставитель Г. И. Данилова, М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инистерство образования РФ, 2011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 рабочая программа разработана на основе учебно-методического комплекта Г. И. Даниловой для 7 – 9 классов и рассчитана на 1 час в неделю.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программы вводит учащихся в современное социокультурное пространство, помогает освоить его, понять при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конкретных художественных произведениях (музыкаль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ных, изобразительного искусства, литературы, архитектуры,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цифика каждого из них.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Обоснование выбора примерной или авторской программы для разработки рабочей программы: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данной программы вызвано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актуальностью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ценностно-нравственных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ориентации.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содержит примерный пере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чень художественного материала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программы дает возможность реализовать основные цели художественного образования и эстетического воспитания в основной школе: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развитие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эмоционально-эстетического восприятия действительности, 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воспитание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формирование устойчивого интереса к искусству, способности воспринимать его исторические и национальные особенности;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приобретение знаний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искусстве  и культуре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овладение умениями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навыками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разнообразной художественной  деятельности;   предоставление   возможности  для творческого самовыражения и самоутверждения, а также психологической разгрузки и релаксации средствами искусства.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основании Базисного учебного плана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Мировая художественная культура изучается в 8 и 9 классах,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рассчитанного на 1 час в неделю.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«Мировой художественной культуры» направлено на формирование устойчивого интереса и знаний отечественной и мировой художественной культуры; знания и понимания культурных доминант различных исторических эпох и стилей, по которым можно определить время создания шедевров в различных видах искусства, национальных школ; на развитие художественно-эстетического вкуса и чувств; ассоциативно-образного мышления; творческих способностей; адекватного восприятия и критической оценки произведений искусства;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толерантного отношения к культурным традициям и поведенческой мотивации различных народов. Изучение мировой художественной культуры предполагает приобретение необходимых навыков для осознанного формирования собственной культурной среды и непрерывного расширения кругозора.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Формы организации образовательного процесса: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Основной формой организации учебно-воспитательного процесса является урок.</w:t>
      </w:r>
      <w:r w:rsidRPr="00BD36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приемлемой формой работы по программе «Мировая художественная культура» являются урок-лекция с использованием презентации, 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урок-виртуальное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путешествие, диспут, беседа, викторина. По согласованию с обучающимися могут быть использованы такие формы работы как доклад, сообщение, реферат, эссе.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Виды работ, выполненных учениками: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отчеты по темам, рефераты,  буклеты, презентации, творческие задания.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изучении отдельных тем программы большое значение имеет установление </w:t>
      </w:r>
      <w:proofErr w:type="spell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связей с уроками литерату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ры, истории, 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музыки, технологии.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Механизмы формирования ключевых компетенций обучающихся: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 МХК предполагает формирование следующих ключевых компетенций обучающихся: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общекультурные компетенции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(через знакомство с национальной и общечеловеческой культурой; духовно-нравственные основы жизни человека и человечества, отдельных народов);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учебно-познавательные компетенции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(через самостоятельную познавательную деятельность при подготовке сообщения, доклада, презентации по теме урока);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информационные компетенции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(через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видеозапись, электронная почта, СМИ, Интернет); Поиск, анализ и отбор необходимой информации, ее преобразование, сохранение и передача);</w:t>
      </w:r>
    </w:p>
    <w:p w:rsidR="005F6E46" w:rsidRPr="00BD36F8" w:rsidRDefault="005F6E46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коммуникативные компетенции 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(через навыки работы в группе (викторина), коллективе, владение различными социальными ролями).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Приобретенные на базе предмета «Мировая художественная культура» компетенции в комплексе могут стать основой для духовного и гражданского становления личности, ее социализации на базе гуманистических и общечеловеческих ценностей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условиях современной жизни, где остро сталкиваются ценности традиционной классической культуры и культуры массовой, в том числе подростковых субкультур, связь содержания предмета «Искусство и мировая художественная культура» с возрастными особенностями и потребностями современного подростка становится наиболее актуальной.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Виды и формы контроля.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 зависимости от дидактической цели и времени проведения проверки данная программа предполагает использование предварительного (перед изучением раздела, курса), текущего (по окончанию урока), тематического, итогового контроля. По форме проведения эти виды контроля  могут быть устными, письменными и комбинированными. Наиболее приемлемые формы контроля на уроках МХК - это тестирование по изученной теме, зачет, контрольные работы, защита рефератов, дискуссии по теме урока, </w:t>
      </w:r>
      <w:proofErr w:type="spell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взаимоопрос</w:t>
      </w:r>
      <w:proofErr w:type="spell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Планируемый уровень подготовки выпускников</w:t>
      </w:r>
      <w:proofErr w:type="gramStart"/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31072D"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сств в св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оем творчестве.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 изучения мировой художественной культуры на базовом уровне ученик должен: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знать/понимать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      основные виды и жанры 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искусства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их классификацию;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изученные направления и стили мировой художественной культуры;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шедевры мировой художественной культуры;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особенности языка различных видов искусства;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уметь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узнавать изученные произведения и соотносить их с определенной эпохой, стилем, направлением;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устанавливать стилевые и сюжетные связи между произведениями разных видов искусства;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пользоваться различными источниками информации о мировой художественной культуре;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выполнять учебные и творческие задания (доклады, сообщения);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выбора путей своего культурного развития;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организации личного и коллективного досуга;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 выражения собственного суждения о произведениях классики и современного искусства;</w:t>
      </w:r>
    </w:p>
    <w:p w:rsidR="005F6E46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самостоятельного художественного творчества.</w:t>
      </w:r>
    </w:p>
    <w:p w:rsidR="0073609C" w:rsidRDefault="0073609C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3609C" w:rsidRPr="00BD36F8" w:rsidRDefault="0073609C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Информация об используемом учебнике: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Учебник Г. И. Даниловой «Мировая художественная культура. 7 – 9 класс», М., «Дрофа», 2011г. рассчитан на работу трех летнее обучение. В связи с отс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утствием специального учебника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программа данного курса по учебнику Г. И. Даниловой частично изменена и адаптирована для учащихся</w:t>
      </w:r>
      <w:r w:rsidR="0031072D"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8-</w:t>
      </w: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9 класса основной школы не изучавших ранее основы мировой художественной культуры.</w:t>
      </w:r>
    </w:p>
    <w:p w:rsidR="00BE227D" w:rsidRPr="00BD36F8" w:rsidRDefault="005F6E46" w:rsidP="00BE227D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составлении рабочей программы использовалось учебное издание «Мировая художественная культура. Факультативный курс 5-9 (10) классы. Курс для школ и классов гуманитарного профиля 10-11 (11-12) классы. Составитель Г. И. Данилова, Министерство образования РФ, 2002.»</w:t>
      </w:r>
    </w:p>
    <w:p w:rsidR="00BE227D" w:rsidRPr="00BD36F8" w:rsidRDefault="00BE227D" w:rsidP="00BE22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 w:cs="Times New Roman"/>
          <w:b/>
          <w:bCs/>
          <w:sz w:val="18"/>
          <w:szCs w:val="24"/>
          <w:u w:val="single"/>
        </w:rPr>
        <w:t>КАЛЕНДАРНО – ТЕМАТИЧЕСКОЕ ПЛАНИРОВАНИЕ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Уроков</w:t>
      </w:r>
      <w:r w:rsidR="00BD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 w:cs="Times New Roman"/>
          <w:sz w:val="24"/>
          <w:szCs w:val="24"/>
          <w:u w:val="single"/>
        </w:rPr>
        <w:t>МХК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AF5F52" w:rsidRPr="00BD3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F5F52" w:rsidRPr="00BD36F8">
        <w:rPr>
          <w:rFonts w:ascii="Times New Roman" w:hAnsi="Times New Roman" w:cs="Times New Roman"/>
          <w:sz w:val="24"/>
          <w:szCs w:val="24"/>
          <w:u w:val="single"/>
        </w:rPr>
        <w:t>-9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Количество часов:</w:t>
      </w:r>
      <w:r w:rsidRPr="00BD36F8">
        <w:rPr>
          <w:rFonts w:ascii="Times New Roman" w:hAnsi="Times New Roman" w:cs="Times New Roman"/>
          <w:sz w:val="24"/>
          <w:szCs w:val="24"/>
        </w:rPr>
        <w:t> </w:t>
      </w:r>
      <w:r w:rsidR="00BD36F8" w:rsidRPr="00BD36F8">
        <w:rPr>
          <w:rFonts w:ascii="Times New Roman" w:hAnsi="Times New Roman" w:cs="Times New Roman"/>
          <w:sz w:val="24"/>
          <w:szCs w:val="24"/>
        </w:rPr>
        <w:t>68/</w:t>
      </w:r>
      <w:r w:rsidRPr="00BD36F8">
        <w:rPr>
          <w:rFonts w:ascii="Times New Roman" w:hAnsi="Times New Roman" w:cs="Times New Roman"/>
          <w:sz w:val="24"/>
          <w:szCs w:val="24"/>
        </w:rPr>
        <w:t>34</w:t>
      </w:r>
    </w:p>
    <w:p w:rsidR="00BE227D" w:rsidRPr="00BD36F8" w:rsidRDefault="00BD36F8" w:rsidP="00BE2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="00AF5F52" w:rsidRPr="00BD36F8">
        <w:rPr>
          <w:rFonts w:ascii="Times New Roman" w:hAnsi="Times New Roman" w:cs="Times New Roman"/>
          <w:sz w:val="24"/>
          <w:szCs w:val="24"/>
        </w:rPr>
        <w:t>: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7 – 9 класс: учебник для общеобразовательных учреждений. 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Г.И.Данилова</w:t>
      </w:r>
      <w:proofErr w:type="spellEnd"/>
      <w:r w:rsidRPr="00BD36F8">
        <w:rPr>
          <w:rFonts w:ascii="Times New Roman" w:hAnsi="Times New Roman" w:cs="Times New Roman"/>
          <w:sz w:val="24"/>
          <w:szCs w:val="24"/>
        </w:rPr>
        <w:t xml:space="preserve"> – М</w:t>
      </w:r>
      <w:proofErr w:type="gramStart"/>
      <w:r w:rsidRPr="00BD36F8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BD36F8">
        <w:rPr>
          <w:rFonts w:ascii="Times New Roman" w:hAnsi="Times New Roman" w:cs="Times New Roman"/>
          <w:sz w:val="24"/>
          <w:szCs w:val="24"/>
        </w:rPr>
        <w:t>Дрофа, 2010.</w:t>
      </w:r>
    </w:p>
    <w:p w:rsidR="00BE227D" w:rsidRPr="00BD36F8" w:rsidRDefault="00BE227D" w:rsidP="00BE227D">
      <w:p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b/>
          <w:bCs/>
          <w:sz w:val="24"/>
          <w:szCs w:val="24"/>
        </w:rPr>
        <w:t>Мультимедийные пособия: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ЭСУН «История искусства», «Кирилл и Мефодий», 2003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Энциклопедия классической музыки, Интерактивный мир, 2002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«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BD36F8">
        <w:rPr>
          <w:rFonts w:ascii="Times New Roman" w:hAnsi="Times New Roman" w:cs="Times New Roman"/>
          <w:sz w:val="24"/>
          <w:szCs w:val="24"/>
        </w:rPr>
        <w:t>», 2004.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Эрмитаж. Искусство Западной Европы. Художественная энциклопедия. ЗАО «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Pr="00BD36F8">
        <w:rPr>
          <w:rFonts w:ascii="Times New Roman" w:hAnsi="Times New Roman" w:cs="Times New Roman"/>
          <w:sz w:val="24"/>
          <w:szCs w:val="24"/>
        </w:rPr>
        <w:t>, 2003.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Русский  музей.</w:t>
      </w:r>
    </w:p>
    <w:p w:rsidR="00BE227D" w:rsidRPr="00BD36F8" w:rsidRDefault="00BE227D" w:rsidP="00BE227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>Шедевры русской живописи</w:t>
      </w:r>
    </w:p>
    <w:p w:rsidR="00AF5F52" w:rsidRDefault="00BD36F8" w:rsidP="00BD36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6F8">
        <w:rPr>
          <w:rFonts w:ascii="Times New Roman" w:hAnsi="Times New Roman" w:cs="Times New Roman"/>
          <w:sz w:val="24"/>
          <w:szCs w:val="24"/>
        </w:rPr>
        <w:t xml:space="preserve">Собственные </w:t>
      </w:r>
      <w:proofErr w:type="spellStart"/>
      <w:r w:rsidRPr="00BD36F8">
        <w:rPr>
          <w:rFonts w:ascii="Times New Roman" w:hAnsi="Times New Roman" w:cs="Times New Roman"/>
          <w:sz w:val="24"/>
          <w:szCs w:val="24"/>
        </w:rPr>
        <w:t>медиаресурс</w:t>
      </w:r>
      <w:proofErr w:type="spellEnd"/>
    </w:p>
    <w:p w:rsidR="00BD36F8" w:rsidRDefault="00BD36F8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3609C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73609C" w:rsidRPr="00BD36F8" w:rsidRDefault="0073609C" w:rsidP="00BD36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F5F52" w:rsidRPr="00BD36F8" w:rsidRDefault="00AF5F52" w:rsidP="00AF5F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D3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Календарно-тематический план</w:t>
      </w:r>
    </w:p>
    <w:p w:rsidR="00AF5F52" w:rsidRPr="00BD36F8" w:rsidRDefault="00AF5F52" w:rsidP="00AF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Ми</w:t>
      </w:r>
      <w:r w:rsidRPr="00BD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ровой художественной культуре. 8</w:t>
      </w:r>
      <w:r w:rsidRPr="00BD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F5F52" w:rsidRPr="00BD36F8" w:rsidRDefault="00AF5F52" w:rsidP="00BE227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0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4"/>
        <w:gridCol w:w="826"/>
        <w:gridCol w:w="930"/>
        <w:gridCol w:w="2772"/>
      </w:tblGrid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Наименование раздела.</w:t>
            </w:r>
          </w:p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Тема учебного занятия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Всего</w:t>
            </w:r>
          </w:p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AF5F52" w:rsidP="0073609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3609C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формы контроля</w:t>
            </w:r>
          </w:p>
        </w:tc>
      </w:tr>
      <w:tr w:rsidR="00BD36F8" w:rsidRPr="00BD36F8" w:rsidTr="00DD5CF1">
        <w:trPr>
          <w:trHeight w:val="517"/>
          <w:tblCellSpacing w:w="0" w:type="dxa"/>
        </w:trPr>
        <w:tc>
          <w:tcPr>
            <w:tcW w:w="6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1.  В мире художественной культуры</w:t>
            </w:r>
          </w:p>
          <w:p w:rsidR="009A485F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1.Цивилизация и культура.</w:t>
            </w:r>
            <w:r w:rsidR="00DD5CF1"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CF1" w:rsidRPr="0073609C">
              <w:rPr>
                <w:rFonts w:ascii="Times New Roman" w:hAnsi="Times New Roman" w:cs="Times New Roman"/>
                <w:sz w:val="24"/>
                <w:szCs w:val="24"/>
              </w:rPr>
              <w:t>Понятие о мировой художественной культуре.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4D4" w:rsidRPr="0073609C">
              <w:rPr>
                <w:rFonts w:ascii="Times New Roman" w:hAnsi="Times New Roman" w:cs="Times New Roman"/>
                <w:sz w:val="24"/>
                <w:szCs w:val="24"/>
              </w:rPr>
              <w:t>.Художественные символы народов мира.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F44D4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D4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D36F8" w:rsidRPr="00BD36F8" w:rsidTr="00DD5CF1">
        <w:trPr>
          <w:trHeight w:val="517"/>
          <w:tblCellSpacing w:w="0" w:type="dxa"/>
        </w:trPr>
        <w:tc>
          <w:tcPr>
            <w:tcW w:w="6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85F" w:rsidRPr="0073609C" w:rsidRDefault="009A485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2.Единство </w:t>
            </w: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и м</w:t>
            </w: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ногообразие</w:t>
            </w: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Единство мировой культуры.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 Мировое древо как отражение единства мира.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3. Многообразие и 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национальная самобытность культуры.</w:t>
            </w:r>
          </w:p>
          <w:p w:rsidR="004F44D4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4. Защита рефератов  по теме «Единство и многообразие культур».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85F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9A485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3. Своеобразие художественной культуры древнейших цивилизаций.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Особенности художественной культуры Древнего Египта.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 Художественный канон в искусстве.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 «Дома вечности богов» и фараонов.</w:t>
            </w:r>
          </w:p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9A485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485F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4. Своеобразие художественной культуры Древнего Востока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Символический характер искусства.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2.Природа и человек – главная тема восточного искусства.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 Религиозные верования и их отражения в искусстве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5. Греция – «Колыбель европейской цивилизации»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«Страна героев и богов».</w:t>
            </w:r>
          </w:p>
          <w:p w:rsidR="000A34D5" w:rsidRPr="0073609C" w:rsidRDefault="001731F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4D5" w:rsidRPr="0073609C">
              <w:rPr>
                <w:rFonts w:ascii="Times New Roman" w:hAnsi="Times New Roman" w:cs="Times New Roman"/>
                <w:sz w:val="24"/>
                <w:szCs w:val="24"/>
              </w:rPr>
              <w:t>. Прогулка по афинскому Акрополю.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F8" w:rsidRPr="00BD36F8" w:rsidTr="001731F5">
        <w:trPr>
          <w:trHeight w:val="3919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736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6. Художественные достижения доколумбовой Америки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1.Цивилизации Центральной и Южной Америки.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2.Своеобразие культуры </w:t>
            </w:r>
            <w:proofErr w:type="spell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ольмеков</w:t>
            </w:r>
            <w:proofErr w:type="spellEnd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3.Характерные черты искусства ацтеков.</w:t>
            </w:r>
          </w:p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4.Особенности художественной культуры майя.</w:t>
            </w:r>
          </w:p>
          <w:p w:rsidR="000A34D5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5.Памятники художественной культуры инков.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6.Защита презентаций по теме.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0A34D5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4D5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Защита докладов, сообщений, </w:t>
            </w:r>
            <w:proofErr w:type="spell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gram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заимоопрос</w:t>
            </w:r>
            <w:proofErr w:type="spellEnd"/>
          </w:p>
        </w:tc>
      </w:tr>
      <w:tr w:rsidR="00BD36F8" w:rsidRPr="00BD36F8" w:rsidTr="001731F5">
        <w:trPr>
          <w:trHeight w:val="3068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494FC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7.Мир и человек в художественных образах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Понятие об идеале.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2.Взаимоопрос по теме «Божественный идеал в религиях мира».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3.Святые и святость.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4.Защита рефератов по теме «Святые и святость»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DD5CF1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4FCF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сообщений, рефератов.</w:t>
            </w:r>
          </w:p>
        </w:tc>
      </w:tr>
      <w:tr w:rsidR="00BD36F8" w:rsidRPr="00BD36F8" w:rsidTr="001731F5">
        <w:trPr>
          <w:trHeight w:val="81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FCF" w:rsidRPr="0073609C" w:rsidRDefault="00494FCF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8.Герой и защитник Отечества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1.Георгий Победоносец – доблестный защитник Отечества.</w:t>
            </w:r>
          </w:p>
          <w:p w:rsidR="00494FCF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FCF" w:rsidRPr="0073609C">
              <w:rPr>
                <w:rFonts w:ascii="Times New Roman" w:hAnsi="Times New Roman" w:cs="Times New Roman"/>
                <w:sz w:val="24"/>
                <w:szCs w:val="24"/>
              </w:rPr>
              <w:t>Идеал благородного рыцарства</w:t>
            </w:r>
          </w:p>
          <w:p w:rsidR="00494FCF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FCF" w:rsidRPr="0073609C">
              <w:rPr>
                <w:rFonts w:ascii="Times New Roman" w:hAnsi="Times New Roman" w:cs="Times New Roman"/>
                <w:sz w:val="24"/>
                <w:szCs w:val="24"/>
              </w:rPr>
              <w:t>Патриоты земли Русской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19" w:rsidRPr="0073609C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FCF" w:rsidRPr="0073609C" w:rsidRDefault="00494FCF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FCF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1032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Pr="0073609C" w:rsidRDefault="00A90719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9. Образ женщины – матери сквозь века.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1. «Венеры» первых художников Земли.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Священный лик Богоматери</w:t>
            </w:r>
            <w:r w:rsidR="001731F5"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3609C" w:rsidRPr="0073609C" w:rsidRDefault="0073609C" w:rsidP="0073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609C" w:rsidRPr="0073609C" w:rsidRDefault="0073609C" w:rsidP="007360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90719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BD36F8" w:rsidRPr="00BD36F8" w:rsidTr="001731F5">
        <w:trPr>
          <w:trHeight w:val="2980"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A90719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736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мире природы.</w:t>
            </w:r>
          </w:p>
          <w:p w:rsidR="00A90719" w:rsidRPr="0073609C" w:rsidRDefault="00A90719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енец творения Природы</w:t>
            </w:r>
          </w:p>
          <w:p w:rsidR="00A90719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леса, долины, нивы, горы, воды…».</w:t>
            </w:r>
          </w:p>
          <w:p w:rsidR="00A90719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Человек перед лицом разбушевавшейся стихии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1F5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Три возраста жизни</w:t>
            </w:r>
            <w:r w:rsidR="00A90719" w:rsidRPr="00736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CF1" w:rsidRPr="0073609C" w:rsidRDefault="001731F5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F1" w:rsidRPr="0073609C" w:rsidRDefault="00DD5CF1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Защита докладов, сообщений,</w:t>
            </w:r>
            <w:r w:rsidR="0073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эссе.</w:t>
            </w:r>
          </w:p>
        </w:tc>
      </w:tr>
      <w:tr w:rsidR="00BD36F8" w:rsidRPr="00BD36F8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73609C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4F44D4"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по курсу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BD36F8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D36F8" w:rsidRPr="00BD36F8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73609C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4F44D4"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7360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D4" w:rsidRPr="0073609C" w:rsidRDefault="004F44D4" w:rsidP="00BD3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9C" w:rsidRDefault="0073609C" w:rsidP="00BE22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7D" w:rsidRPr="00BD36F8" w:rsidRDefault="005F6E46" w:rsidP="00BE22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BE227D" w:rsidRPr="00BD3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Календарно-тематический план</w:t>
      </w:r>
    </w:p>
    <w:p w:rsidR="00BE227D" w:rsidRPr="00BD36F8" w:rsidRDefault="00BE227D" w:rsidP="00BE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Мировой художественной культуре. 9 класс</w:t>
      </w:r>
    </w:p>
    <w:tbl>
      <w:tblPr>
        <w:tblW w:w="112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851"/>
        <w:gridCol w:w="992"/>
        <w:gridCol w:w="2595"/>
      </w:tblGrid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BE227D" w:rsidRPr="00BD36F8" w:rsidRDefault="00BE227D" w:rsidP="0017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</w:t>
            </w: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</w:tr>
      <w:tr w:rsidR="00BD36F8" w:rsidRPr="00BD36F8" w:rsidTr="001731F5">
        <w:trPr>
          <w:trHeight w:val="873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1.Понятие о видах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2.Классификация видов искусства. Тестирование.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в мире природы.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Человека к природе в эпоху Возрождения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Пейзаж в произведениях русских художников.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Защита докладов, сообщений. 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Человек. Общество. Время.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Пространство и время в зеркале мифов.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Человек нового времени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Героический эпос народов мира</w:t>
            </w: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Понятие о героическом эпосе. Герои и темы народного эпоса.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Своеобразие архитектурных традиций.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Понятие об архитектурных стилях.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10.Особенности храмовой архитектуры.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11.Дом-жилище человека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Контрольная работа.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Язык изобразительного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Художественные средства и жанры живописи.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Искусство графики.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Художественная фотография.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 Язык скульптуры.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Декоративно-прикладное искусство. Искусство дизайна.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Защита докладов, сообщений. 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обряды народов мира</w:t>
            </w: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27D" w:rsidRPr="00BD36F8" w:rsidRDefault="00BE227D" w:rsidP="00BE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Всякая душа празднику рада.</w:t>
            </w:r>
          </w:p>
          <w:p w:rsidR="00BE227D" w:rsidRPr="00BD36F8" w:rsidRDefault="00BE227D" w:rsidP="00BE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Религиозные праздники и обряды народов мира.</w:t>
            </w:r>
          </w:p>
          <w:p w:rsidR="00BE227D" w:rsidRPr="00BD36F8" w:rsidRDefault="00BE227D" w:rsidP="00BE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Ах, карнавал! Удивительный мир… 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Своеобразие музыкальной культуры.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Музыка как вид искусства.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Понятие о музыкальных жанрах.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народов мира.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Рождение русской народной драмы.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В музыкальных театрах мира.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Искусство кукольного театра.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докладов, сообщений.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Самобытность танцевальной культуры.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Страстные ритмы фламенко.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Радуга русского танца.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Искусство индийского танца.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Под звуки тамтамов (танцы народов Африки).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урок.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Урок-игра.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E227D" w:rsidRPr="00BD36F8" w:rsidRDefault="00BE227D" w:rsidP="00BE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учебного времени.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F8" w:rsidRPr="00BD36F8" w:rsidTr="001731F5">
        <w:trPr>
          <w:trHeight w:val="538"/>
        </w:trPr>
        <w:tc>
          <w:tcPr>
            <w:tcW w:w="6804" w:type="dxa"/>
          </w:tcPr>
          <w:p w:rsidR="00BE227D" w:rsidRPr="00BD36F8" w:rsidRDefault="00BE227D" w:rsidP="00BE227D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BE227D" w:rsidRPr="00BD36F8" w:rsidRDefault="00BE227D" w:rsidP="00BE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227D" w:rsidRPr="00BD36F8" w:rsidRDefault="00BE227D" w:rsidP="00BE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46" w:rsidRPr="00BD36F8" w:rsidRDefault="005F6E46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F8" w:rsidRPr="00BD36F8" w:rsidRDefault="00BD36F8" w:rsidP="005F6E46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F8" w:rsidRP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36F8" w:rsidRP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BD36F8" w:rsidRPr="005F6E46" w:rsidRDefault="00BD36F8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</w:p>
    <w:p w:rsidR="005F6E46" w:rsidRPr="005F6E46" w:rsidRDefault="005F6E46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5F6E46">
        <w:rPr>
          <w:rFonts w:ascii="Arial" w:eastAsia="Times New Roman" w:hAnsi="Arial" w:cs="Arial"/>
          <w:b/>
          <w:bCs/>
          <w:color w:val="47474A"/>
          <w:sz w:val="18"/>
          <w:szCs w:val="18"/>
          <w:bdr w:val="none" w:sz="0" w:space="0" w:color="auto" w:frame="1"/>
          <w:lang w:eastAsia="ru-RU"/>
        </w:rPr>
        <w:t>Календарно-тематическое планирование по МХК 9 класс</w:t>
      </w:r>
    </w:p>
    <w:p w:rsidR="005F6E46" w:rsidRPr="005F6E46" w:rsidRDefault="005F6E46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5F6E46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902"/>
        <w:gridCol w:w="2923"/>
        <w:gridCol w:w="860"/>
        <w:gridCol w:w="1113"/>
        <w:gridCol w:w="1067"/>
      </w:tblGrid>
      <w:tr w:rsidR="005F6E46" w:rsidRPr="005F6E46" w:rsidTr="005F6E46">
        <w:trPr>
          <w:jc w:val="center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30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д/з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 урока</w:t>
            </w:r>
          </w:p>
        </w:tc>
      </w:tr>
      <w:tr w:rsidR="005F6E46" w:rsidRPr="005F6E46" w:rsidTr="005F6E4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Мир и человек в художественных образах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Человек. Общество. Время.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Пространство и время в зеркале мифов.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П.11.1, задание 1 стр. 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эпохи Римской империи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П.11.2, задание 2 стр.108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«в центре мира» (эпоха Возрождения)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 11.3, задание 3-4 стр. 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Нового времени.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П.11.4,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человек в художественных образах»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«Мир и человек в художественных образах»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Художественные традиции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Героический эпос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о героическом эпосе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П.12.1, задание 1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Герои и темы народного эпоса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П.12.2, задание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Карело-финский эпос «Калевала»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П.12.3, задание 3 стр.122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Образы русских былинных богатырей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учителя, задание 4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Праздники и обряды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Всякая душа празднику рада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П.13.1, задание 1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Религиозные праздники и обряды народов мира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П.13.2, задание 2-3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 обряды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учителя, задания 4-5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Ах, карнавал! Удивительный мир!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П.13.3.Подг.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«Г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ероический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эпос. Праздники и обряды народов мира»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«Героический эпос. Праздники и обряды народов мира»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Своеобразие архитектурных традиций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храмового зодчества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П.14.1, задание 1-3 стр. 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 – жилище человека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П.14.2, задание 4-5 стр. 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нашего районного центра в архитектурных образах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византийской мозаики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П.15.1, задание 1 стр. 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Древнерусская иконопись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П.15.2, задание 2-3 стр.156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книжной миниатюры Востока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П.15.3, задание 4 стр. 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Скульптура Тропической и Южной Африки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П.15.4, задание 5 стр. 156.Подг.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«А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рхитектура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изобразительное искусство народов мира»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«Архитектура и изобразительное искусство народов мира»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Своеобразие музыкальной культуры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в храме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П.16.1, задание1-4 (по выбору) стр.169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trHeight w:val="379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песне – душа народа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П.16.2, задание5 стр. 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 истоков народной американской музыки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П.16.3, задание 6 стр. 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Театр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Рождение русской народной драмы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П.17.1, задание1-2 </w:t>
            </w:r>
            <w:proofErr w:type="spellStart"/>
            <w:proofErr w:type="gram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</w:t>
            </w:r>
            <w:proofErr w:type="spellEnd"/>
            <w:proofErr w:type="gramEnd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музыкальных театрах мира. Балет.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П.17.2, лекция учителя, задание 3 стр.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кукольного театра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П.17.3, задание 4,6 стр.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Самобытность танцевальной культуры.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Страстные ритмы фламенко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П.18.1, задание 1-2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Радуга русского танца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П.18.2, задание 3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индийского танца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П.18.3, задание 4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 звуки тамтамов (танцы народов Африки)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П.18.4, задание 5 стр. 194.Подг. к </w:t>
            </w:r>
            <w:proofErr w:type="spellStart"/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ПОУ</w:t>
            </w:r>
            <w:proofErr w:type="gramStart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</w:t>
            </w:r>
            <w:proofErr w:type="gram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узыка</w:t>
            </w:r>
            <w:proofErr w:type="spellEnd"/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театр народов мира. Танцевальное искусство»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«Музыка и театр народов мира. Танцевальное искусство»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6E46" w:rsidRPr="005F6E46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34-35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урок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46" w:rsidRPr="005F6E46" w:rsidRDefault="005F6E46" w:rsidP="005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F6E46" w:rsidRPr="005F6E46" w:rsidRDefault="005F6E46" w:rsidP="005F6E46">
      <w:pPr>
        <w:shd w:val="clear" w:color="auto" w:fill="FCFCFC"/>
        <w:spacing w:after="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r w:rsidRPr="005F6E46">
        <w:rPr>
          <w:rFonts w:ascii="Times New Roman" w:eastAsia="Times New Roman" w:hAnsi="Times New Roman" w:cs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p w:rsidR="005F6E46" w:rsidRPr="005F6E46" w:rsidRDefault="00BE227D" w:rsidP="005F6E46">
      <w:pPr>
        <w:shd w:val="clear" w:color="auto" w:fill="FCFCFC"/>
        <w:spacing w:after="150" w:line="270" w:lineRule="atLeast"/>
        <w:rPr>
          <w:rFonts w:ascii="Arial" w:eastAsia="Times New Roman" w:hAnsi="Arial" w:cs="Arial"/>
          <w:color w:val="47474A"/>
          <w:sz w:val="18"/>
          <w:szCs w:val="18"/>
          <w:lang w:eastAsia="ru-RU"/>
        </w:rPr>
      </w:pPr>
      <w:hyperlink r:id="rId6" w:history="1">
        <w:r w:rsidR="005F6E46" w:rsidRPr="005F6E46">
          <w:rPr>
            <w:rFonts w:ascii="Arial" w:eastAsia="Times New Roman" w:hAnsi="Arial" w:cs="Arial"/>
            <w:color w:val="344E7C"/>
            <w:sz w:val="18"/>
            <w:szCs w:val="18"/>
            <w:u w:val="single"/>
            <w:bdr w:val="none" w:sz="0" w:space="0" w:color="auto" w:frame="1"/>
            <w:lang w:eastAsia="ru-RU"/>
          </w:rPr>
          <w:t>Обсудить на форуме</w:t>
        </w:r>
      </w:hyperlink>
    </w:p>
    <w:p w:rsidR="002806BE" w:rsidRDefault="002806BE"/>
    <w:sectPr w:rsidR="002806BE" w:rsidSect="007360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EBC"/>
    <w:multiLevelType w:val="multilevel"/>
    <w:tmpl w:val="01F0B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B3E17"/>
    <w:multiLevelType w:val="multilevel"/>
    <w:tmpl w:val="794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21EFC"/>
    <w:multiLevelType w:val="multilevel"/>
    <w:tmpl w:val="B1A82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025EF"/>
    <w:multiLevelType w:val="multilevel"/>
    <w:tmpl w:val="E422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C78F3"/>
    <w:multiLevelType w:val="multilevel"/>
    <w:tmpl w:val="CDE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95602"/>
    <w:multiLevelType w:val="multilevel"/>
    <w:tmpl w:val="85F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2C06AC"/>
    <w:multiLevelType w:val="hybridMultilevel"/>
    <w:tmpl w:val="BF6E9480"/>
    <w:lvl w:ilvl="0" w:tplc="1EB2DF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A5746"/>
    <w:multiLevelType w:val="hybridMultilevel"/>
    <w:tmpl w:val="143ECF8E"/>
    <w:lvl w:ilvl="0" w:tplc="47CA88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44C7C"/>
    <w:multiLevelType w:val="multilevel"/>
    <w:tmpl w:val="09D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CB2F60"/>
    <w:multiLevelType w:val="multilevel"/>
    <w:tmpl w:val="59F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6"/>
    <w:rsid w:val="000A34D5"/>
    <w:rsid w:val="000C55B6"/>
    <w:rsid w:val="000D47C8"/>
    <w:rsid w:val="000F41CB"/>
    <w:rsid w:val="00104D34"/>
    <w:rsid w:val="001731F5"/>
    <w:rsid w:val="001F4EB0"/>
    <w:rsid w:val="0023695A"/>
    <w:rsid w:val="002806BE"/>
    <w:rsid w:val="00282807"/>
    <w:rsid w:val="00292764"/>
    <w:rsid w:val="002C3981"/>
    <w:rsid w:val="00303D81"/>
    <w:rsid w:val="0031072D"/>
    <w:rsid w:val="003B5720"/>
    <w:rsid w:val="003D4C5F"/>
    <w:rsid w:val="00464989"/>
    <w:rsid w:val="00494FCF"/>
    <w:rsid w:val="004A097C"/>
    <w:rsid w:val="004E0471"/>
    <w:rsid w:val="004F44D4"/>
    <w:rsid w:val="00537DD3"/>
    <w:rsid w:val="005C0BC7"/>
    <w:rsid w:val="005F6E46"/>
    <w:rsid w:val="00646E7A"/>
    <w:rsid w:val="006941A7"/>
    <w:rsid w:val="006B1887"/>
    <w:rsid w:val="006B6D05"/>
    <w:rsid w:val="00721C01"/>
    <w:rsid w:val="0072469E"/>
    <w:rsid w:val="0073609C"/>
    <w:rsid w:val="00797FDD"/>
    <w:rsid w:val="00803C83"/>
    <w:rsid w:val="0081013F"/>
    <w:rsid w:val="008974B9"/>
    <w:rsid w:val="008F15DB"/>
    <w:rsid w:val="009235BB"/>
    <w:rsid w:val="009518F4"/>
    <w:rsid w:val="0096639B"/>
    <w:rsid w:val="0097557E"/>
    <w:rsid w:val="0099361E"/>
    <w:rsid w:val="009A485F"/>
    <w:rsid w:val="009B368E"/>
    <w:rsid w:val="009E72C2"/>
    <w:rsid w:val="00A10AD8"/>
    <w:rsid w:val="00A24155"/>
    <w:rsid w:val="00A90719"/>
    <w:rsid w:val="00AA448A"/>
    <w:rsid w:val="00AF5F52"/>
    <w:rsid w:val="00BB3580"/>
    <w:rsid w:val="00BB5267"/>
    <w:rsid w:val="00BD36F8"/>
    <w:rsid w:val="00BE227D"/>
    <w:rsid w:val="00CA46F4"/>
    <w:rsid w:val="00D80CAE"/>
    <w:rsid w:val="00DA1512"/>
    <w:rsid w:val="00DB7072"/>
    <w:rsid w:val="00DD5CF1"/>
    <w:rsid w:val="00E70DDD"/>
    <w:rsid w:val="00E82C81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7D"/>
    <w:pPr>
      <w:ind w:left="720"/>
      <w:contextualSpacing/>
    </w:pPr>
  </w:style>
  <w:style w:type="paragraph" w:styleId="a4">
    <w:name w:val="No Spacing"/>
    <w:uiPriority w:val="1"/>
    <w:qFormat/>
    <w:rsid w:val="00BD36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7D"/>
    <w:pPr>
      <w:ind w:left="720"/>
      <w:contextualSpacing/>
    </w:pPr>
  </w:style>
  <w:style w:type="paragraph" w:styleId="a4">
    <w:name w:val="No Spacing"/>
    <w:uiPriority w:val="1"/>
    <w:qFormat/>
    <w:rsid w:val="00BD36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8-6kcc3bihln1ba7e.xn--p1ai/forum/thread36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2014-09-22T09:45:00Z</cp:lastPrinted>
  <dcterms:created xsi:type="dcterms:W3CDTF">2014-09-20T12:41:00Z</dcterms:created>
  <dcterms:modified xsi:type="dcterms:W3CDTF">2014-09-22T09:46:00Z</dcterms:modified>
</cp:coreProperties>
</file>