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8" w:rsidRDefault="00D76D40">
      <w:r>
        <w:rPr>
          <w:noProof/>
          <w:lang w:eastAsia="ru-RU"/>
        </w:rPr>
        <w:pict>
          <v:roundrect id="_x0000_s1026" style="position:absolute;margin-left:-50.45pt;margin-top:-21.15pt;width:520.85pt;height:748.95pt;z-index:251658240" arcsize="10923f">
            <o:extrusion v:ext="view" on="t"/>
            <v:textbox style="mso-next-textbox:#_x0000_s1026">
              <w:txbxContent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  <w:r w:rsidRPr="00CC536A">
                    <w:rPr>
                      <w:b/>
                      <w:i/>
                      <w:sz w:val="36"/>
                    </w:rPr>
                    <w:t>МАОУ Ильинская средняя общеобразовательная школа</w:t>
                  </w: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676E42" w:rsidRDefault="00CC536A" w:rsidP="00CC536A">
                  <w:pPr>
                    <w:pStyle w:val="a4"/>
                    <w:jc w:val="center"/>
                    <w:rPr>
                      <w:b/>
                      <w:i/>
                      <w:sz w:val="72"/>
                    </w:rPr>
                  </w:pPr>
                  <w:r w:rsidRPr="00CC536A">
                    <w:rPr>
                      <w:b/>
                      <w:i/>
                      <w:sz w:val="72"/>
                    </w:rPr>
                    <w:t xml:space="preserve">Личностно – ориентированный подход </w:t>
                  </w:r>
                </w:p>
                <w:p w:rsidR="00CC536A" w:rsidRDefault="00CC536A" w:rsidP="00CC536A">
                  <w:pPr>
                    <w:pStyle w:val="a4"/>
                    <w:jc w:val="center"/>
                    <w:rPr>
                      <w:b/>
                      <w:i/>
                      <w:sz w:val="72"/>
                    </w:rPr>
                  </w:pPr>
                  <w:r w:rsidRPr="00CC536A">
                    <w:rPr>
                      <w:b/>
                      <w:i/>
                      <w:sz w:val="72"/>
                    </w:rPr>
                    <w:t xml:space="preserve">в реализации воспитательной системы «Школа – </w:t>
                  </w:r>
                </w:p>
                <w:p w:rsidR="00CC536A" w:rsidRPr="00CC536A" w:rsidRDefault="00CC536A" w:rsidP="00CC536A">
                  <w:pPr>
                    <w:pStyle w:val="a4"/>
                    <w:jc w:val="center"/>
                    <w:rPr>
                      <w:b/>
                      <w:i/>
                      <w:sz w:val="72"/>
                    </w:rPr>
                  </w:pPr>
                  <w:r w:rsidRPr="00CC536A">
                    <w:rPr>
                      <w:b/>
                      <w:i/>
                      <w:sz w:val="72"/>
                    </w:rPr>
                    <w:t>территория здоровья»</w:t>
                  </w: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(выступление на педсовете)</w:t>
                  </w: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Подготовила</w:t>
                  </w: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Н.Б. Лобова</w:t>
                  </w: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 xml:space="preserve"> заместитель директора </w:t>
                  </w: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 xml:space="preserve">по воспитательной работе </w:t>
                  </w: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</w:p>
                <w:p w:rsidR="00CC536A" w:rsidRDefault="00CC536A" w:rsidP="00CC536A">
                  <w:pPr>
                    <w:jc w:val="right"/>
                    <w:rPr>
                      <w:b/>
                      <w:i/>
                      <w:sz w:val="36"/>
                    </w:rPr>
                  </w:pPr>
                </w:p>
                <w:p w:rsidR="00CC536A" w:rsidRPr="00CC536A" w:rsidRDefault="00CC536A" w:rsidP="00CC536A">
                  <w:pPr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Домодедово - 2013</w:t>
                  </w:r>
                </w:p>
              </w:txbxContent>
            </v:textbox>
          </v:roundrect>
        </w:pict>
      </w:r>
    </w:p>
    <w:p w:rsidR="00A02098" w:rsidRPr="00A02098" w:rsidRDefault="00A02098" w:rsidP="00A02098"/>
    <w:p w:rsidR="00A02098" w:rsidRPr="00A02098" w:rsidRDefault="00A02098" w:rsidP="00A02098"/>
    <w:p w:rsidR="00A02098" w:rsidRPr="00A02098" w:rsidRDefault="00A02098" w:rsidP="00A02098"/>
    <w:p w:rsidR="00A02098" w:rsidRPr="00A02098" w:rsidRDefault="00A02098" w:rsidP="00A02098"/>
    <w:p w:rsidR="00A02098" w:rsidRPr="00A02098" w:rsidRDefault="00A02098" w:rsidP="00A02098"/>
    <w:p w:rsidR="00A02098" w:rsidRPr="00A02098" w:rsidRDefault="00A02098" w:rsidP="00A02098"/>
    <w:p w:rsidR="00A02098" w:rsidRDefault="00A02098" w:rsidP="00A02098"/>
    <w:p w:rsidR="00CC536A" w:rsidRDefault="00CC536A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Default="00A02098" w:rsidP="00A02098">
      <w:pPr>
        <w:jc w:val="right"/>
      </w:pPr>
    </w:p>
    <w:p w:rsidR="00A02098" w:rsidRPr="00A71841" w:rsidRDefault="00A02098" w:rsidP="00A02098">
      <w:pPr>
        <w:pStyle w:val="a4"/>
        <w:jc w:val="center"/>
        <w:rPr>
          <w:b/>
          <w:sz w:val="32"/>
          <w:u w:val="single"/>
        </w:rPr>
      </w:pPr>
      <w:r w:rsidRPr="00A71841">
        <w:rPr>
          <w:b/>
          <w:sz w:val="32"/>
          <w:u w:val="single"/>
        </w:rPr>
        <w:lastRenderedPageBreak/>
        <w:t>Личностно – ориентированный подход в реализации воспитательной системы «Школа – территория здоровья»</w:t>
      </w:r>
    </w:p>
    <w:p w:rsidR="00A02098" w:rsidRPr="004F28D1" w:rsidRDefault="00A02098" w:rsidP="00A02098">
      <w:pPr>
        <w:pStyle w:val="a4"/>
        <w:jc w:val="center"/>
        <w:rPr>
          <w:b/>
          <w:i/>
          <w:sz w:val="32"/>
        </w:rPr>
      </w:pPr>
      <w:r w:rsidRPr="004F28D1">
        <w:rPr>
          <w:b/>
          <w:i/>
          <w:sz w:val="32"/>
        </w:rPr>
        <w:t>(выступление на педсовете 27 марта 2013 г.)</w:t>
      </w:r>
    </w:p>
    <w:p w:rsidR="00A02098" w:rsidRPr="008573A4" w:rsidRDefault="00A02098" w:rsidP="00A02098">
      <w:pPr>
        <w:tabs>
          <w:tab w:val="left" w:pos="0"/>
        </w:tabs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 w:rsidRPr="007A32D6">
        <w:rPr>
          <w:sz w:val="32"/>
          <w:szCs w:val="32"/>
        </w:rPr>
        <w:t>В соответствии с методической темой школы</w:t>
      </w:r>
      <w:r>
        <w:rPr>
          <w:b/>
          <w:sz w:val="32"/>
          <w:szCs w:val="32"/>
        </w:rPr>
        <w:t xml:space="preserve"> </w:t>
      </w:r>
      <w:r w:rsidRPr="00A71841">
        <w:rPr>
          <w:b/>
          <w:sz w:val="32"/>
          <w:szCs w:val="32"/>
        </w:rPr>
        <w:t xml:space="preserve">Цель личностно-ориентированного подхода в воспитании детей </w:t>
      </w:r>
      <w:r w:rsidRPr="008573A4">
        <w:rPr>
          <w:b/>
          <w:i/>
          <w:sz w:val="32"/>
          <w:szCs w:val="32"/>
        </w:rPr>
        <w:t>предусматривает создание условий для формирования личности каждого ученика, выявления и раскрытия его способностей.</w:t>
      </w:r>
    </w:p>
    <w:p w:rsidR="00A02098" w:rsidRDefault="00A02098" w:rsidP="00A02098">
      <w:pPr>
        <w:tabs>
          <w:tab w:val="left" w:pos="0"/>
        </w:tabs>
        <w:jc w:val="both"/>
        <w:rPr>
          <w:bCs/>
          <w:sz w:val="32"/>
          <w:szCs w:val="32"/>
        </w:rPr>
      </w:pPr>
      <w:r w:rsidRPr="00A71841">
        <w:rPr>
          <w:sz w:val="32"/>
          <w:szCs w:val="32"/>
        </w:rPr>
        <w:tab/>
      </w:r>
      <w:r w:rsidRPr="00A71841">
        <w:rPr>
          <w:bCs/>
          <w:sz w:val="32"/>
          <w:szCs w:val="32"/>
        </w:rPr>
        <w:t xml:space="preserve">В центре </w:t>
      </w:r>
      <w:r>
        <w:rPr>
          <w:bCs/>
          <w:sz w:val="32"/>
          <w:szCs w:val="32"/>
        </w:rPr>
        <w:t xml:space="preserve">нашего </w:t>
      </w:r>
      <w:r w:rsidRPr="00A71841">
        <w:rPr>
          <w:bCs/>
          <w:sz w:val="32"/>
          <w:szCs w:val="32"/>
        </w:rPr>
        <w:t xml:space="preserve">внимания </w:t>
      </w:r>
      <w:r>
        <w:rPr>
          <w:bCs/>
          <w:sz w:val="32"/>
          <w:szCs w:val="32"/>
        </w:rPr>
        <w:t>– ребенок, и каким бы он ни был по нашим меркам, он - уникальная целостная личность.</w:t>
      </w:r>
    </w:p>
    <w:p w:rsidR="00A02098" w:rsidRPr="00A71841" w:rsidRDefault="00A02098" w:rsidP="00A02098">
      <w:pPr>
        <w:tabs>
          <w:tab w:val="left" w:pos="0"/>
        </w:tabs>
        <w:jc w:val="both"/>
        <w:rPr>
          <w:b/>
          <w:bCs/>
          <w:i/>
          <w:sz w:val="32"/>
          <w:szCs w:val="32"/>
        </w:rPr>
      </w:pPr>
      <w:r>
        <w:rPr>
          <w:bCs/>
          <w:sz w:val="32"/>
          <w:szCs w:val="32"/>
        </w:rPr>
        <w:tab/>
      </w:r>
      <w:r w:rsidRPr="00A71841">
        <w:rPr>
          <w:bCs/>
          <w:sz w:val="32"/>
          <w:szCs w:val="32"/>
        </w:rPr>
        <w:t xml:space="preserve">Технологии личностной ориентации пытаются найти методы и средства обучения и воспитания, соответствующие индивидуальным особенностям каждого ребенка: берут на вооружение методы психодиагностики, изменяют отношения и </w:t>
      </w:r>
      <w:r>
        <w:rPr>
          <w:bCs/>
          <w:sz w:val="32"/>
          <w:szCs w:val="32"/>
        </w:rPr>
        <w:t xml:space="preserve">организацию деятельности детей. </w:t>
      </w:r>
      <w:r w:rsidRPr="00A71841">
        <w:rPr>
          <w:bCs/>
          <w:sz w:val="32"/>
          <w:szCs w:val="32"/>
        </w:rPr>
        <w:t xml:space="preserve">Личностно-ориентированные технологии </w:t>
      </w:r>
      <w:r w:rsidRPr="00A71841">
        <w:rPr>
          <w:b/>
          <w:bCs/>
          <w:i/>
          <w:sz w:val="32"/>
          <w:szCs w:val="32"/>
        </w:rPr>
        <w:t>противопоставляют авторитарному подходу к ребенку – атмосферу любви, заботы, сотрудничества</w:t>
      </w:r>
      <w:r>
        <w:rPr>
          <w:b/>
          <w:bCs/>
          <w:i/>
          <w:sz w:val="32"/>
          <w:szCs w:val="32"/>
        </w:rPr>
        <w:t xml:space="preserve">, создают условия для творческого роста </w:t>
      </w:r>
      <w:r w:rsidRPr="00A71841">
        <w:rPr>
          <w:b/>
          <w:bCs/>
          <w:i/>
          <w:sz w:val="32"/>
          <w:szCs w:val="32"/>
        </w:rPr>
        <w:t xml:space="preserve"> личности.</w:t>
      </w:r>
    </w:p>
    <w:p w:rsidR="00A02098" w:rsidRPr="00A71841" w:rsidRDefault="00A02098" w:rsidP="00A02098">
      <w:pPr>
        <w:ind w:firstLine="708"/>
        <w:jc w:val="both"/>
        <w:rPr>
          <w:sz w:val="32"/>
          <w:szCs w:val="32"/>
        </w:rPr>
      </w:pPr>
      <w:r w:rsidRPr="00A71841">
        <w:rPr>
          <w:sz w:val="32"/>
          <w:szCs w:val="32"/>
        </w:rPr>
        <w:t xml:space="preserve">Процесс </w:t>
      </w:r>
      <w:r>
        <w:rPr>
          <w:sz w:val="32"/>
          <w:szCs w:val="32"/>
        </w:rPr>
        <w:t>воспитания</w:t>
      </w:r>
      <w:r w:rsidRPr="00A71841">
        <w:rPr>
          <w:sz w:val="32"/>
          <w:szCs w:val="32"/>
        </w:rPr>
        <w:t xml:space="preserve"> строится на личностно-ориентированном подходе к детям, направленном на формирование творческой лич</w:t>
      </w:r>
      <w:r>
        <w:rPr>
          <w:sz w:val="32"/>
          <w:szCs w:val="32"/>
        </w:rPr>
        <w:t>ности, стремящейся к самовоспитанию, самореализации.</w:t>
      </w:r>
      <w:r w:rsidRPr="00A71841">
        <w:rPr>
          <w:sz w:val="32"/>
          <w:szCs w:val="32"/>
        </w:rPr>
        <w:t xml:space="preserve">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sz w:val="32"/>
        </w:rPr>
        <w:tab/>
      </w:r>
      <w:r>
        <w:rPr>
          <w:sz w:val="32"/>
        </w:rPr>
        <w:t>В</w:t>
      </w:r>
      <w:r w:rsidRPr="00A71841">
        <w:rPr>
          <w:sz w:val="32"/>
        </w:rPr>
        <w:t xml:space="preserve"> начале текущего учебного года была разработана </w:t>
      </w:r>
      <w:r>
        <w:rPr>
          <w:sz w:val="32"/>
        </w:rPr>
        <w:t>воспитательная система</w:t>
      </w:r>
      <w:r w:rsidRPr="00A71841">
        <w:rPr>
          <w:sz w:val="32"/>
        </w:rPr>
        <w:t xml:space="preserve"> нашей школы,</w:t>
      </w:r>
      <w:r>
        <w:rPr>
          <w:sz w:val="32"/>
        </w:rPr>
        <w:t xml:space="preserve"> которая </w:t>
      </w:r>
      <w:r w:rsidRPr="00A71841">
        <w:rPr>
          <w:sz w:val="32"/>
        </w:rPr>
        <w:t>получила название «Школа – территория здоровья». Мы с вами прекрасно понимаем, что только здоровый в полном объеме этого понятия  ребенок, личность может полноценно участвовать во всех сферах жизни нашего общества. А сформировать здоровую</w:t>
      </w:r>
      <w:r>
        <w:rPr>
          <w:sz w:val="32"/>
        </w:rPr>
        <w:t xml:space="preserve"> (физически, морально, этически, эстетически ит.д.)</w:t>
      </w:r>
      <w:r w:rsidRPr="00A71841">
        <w:rPr>
          <w:sz w:val="32"/>
        </w:rPr>
        <w:t xml:space="preserve"> личность – наша с вами непосредственная задача.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sz w:val="32"/>
        </w:rPr>
        <w:t>Итак, «Школа – территория здоровья».</w:t>
      </w:r>
    </w:p>
    <w:p w:rsidR="00A02098" w:rsidRPr="00CC536A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 xml:space="preserve"> №2</w:t>
      </w:r>
      <w:r>
        <w:rPr>
          <w:sz w:val="32"/>
        </w:rPr>
        <w:t xml:space="preserve"> </w:t>
      </w:r>
      <w:r w:rsidRPr="00CC536A">
        <w:rPr>
          <w:i/>
          <w:iCs/>
          <w:sz w:val="32"/>
        </w:rPr>
        <w:t xml:space="preserve">В основу воспитательной системы положен принцип, сформулированный в «Законе об образовании»: </w:t>
      </w:r>
    </w:p>
    <w:p w:rsidR="00A02098" w:rsidRPr="00CC536A" w:rsidRDefault="00A02098" w:rsidP="00A02098">
      <w:pPr>
        <w:pStyle w:val="a4"/>
        <w:jc w:val="both"/>
        <w:rPr>
          <w:sz w:val="32"/>
        </w:rPr>
      </w:pPr>
      <w:r w:rsidRPr="00CC536A">
        <w:rPr>
          <w:i/>
          <w:iCs/>
          <w:sz w:val="32"/>
        </w:rPr>
        <w:t xml:space="preserve">«Гуманистический характер образования, приоритет общечеловеческих ценностей, жизни и здоровья  человека, свободного развития личности, воспитание гражданственности и любви к Родине…».    </w:t>
      </w:r>
    </w:p>
    <w:p w:rsidR="00A02098" w:rsidRDefault="00A02098" w:rsidP="00A02098">
      <w:pPr>
        <w:pStyle w:val="a4"/>
        <w:jc w:val="both"/>
        <w:rPr>
          <w:sz w:val="32"/>
        </w:rPr>
      </w:pPr>
      <w:r w:rsidRPr="00A71841">
        <w:rPr>
          <w:sz w:val="32"/>
        </w:rPr>
        <w:t xml:space="preserve">Модель воспитательной системы нашей школы рассматривает воспитание как целенаправленное управление процессом развития личности. Главное в нем – создание условий для развития ученика как субъекта деятельности, как личности и как индивидуальности.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lastRenderedPageBreak/>
        <w:t>№3</w:t>
      </w:r>
    </w:p>
    <w:p w:rsidR="00A02098" w:rsidRPr="00CC536A" w:rsidRDefault="00A02098" w:rsidP="00A02098">
      <w:pPr>
        <w:pStyle w:val="a4"/>
        <w:numPr>
          <w:ilvl w:val="0"/>
          <w:numId w:val="1"/>
        </w:numPr>
        <w:jc w:val="both"/>
        <w:rPr>
          <w:sz w:val="32"/>
        </w:rPr>
      </w:pPr>
      <w:r w:rsidRPr="00CC536A">
        <w:rPr>
          <w:i/>
          <w:iCs/>
          <w:sz w:val="32"/>
        </w:rPr>
        <w:t>Выполнение воспитательных задач;</w:t>
      </w:r>
    </w:p>
    <w:p w:rsidR="00A02098" w:rsidRPr="00CC536A" w:rsidRDefault="00A02098" w:rsidP="00A02098">
      <w:pPr>
        <w:pStyle w:val="a4"/>
        <w:numPr>
          <w:ilvl w:val="0"/>
          <w:numId w:val="1"/>
        </w:numPr>
        <w:jc w:val="both"/>
        <w:rPr>
          <w:sz w:val="32"/>
        </w:rPr>
      </w:pPr>
      <w:r w:rsidRPr="00CC536A">
        <w:rPr>
          <w:i/>
          <w:iCs/>
          <w:sz w:val="32"/>
        </w:rPr>
        <w:t>Эффективность мероприятий, в том числе и традиционных для нашей школы;</w:t>
      </w:r>
    </w:p>
    <w:p w:rsidR="00A02098" w:rsidRPr="00CC536A" w:rsidRDefault="00A02098" w:rsidP="00A02098">
      <w:pPr>
        <w:pStyle w:val="a4"/>
        <w:numPr>
          <w:ilvl w:val="0"/>
          <w:numId w:val="1"/>
        </w:numPr>
        <w:jc w:val="both"/>
        <w:rPr>
          <w:sz w:val="32"/>
        </w:rPr>
      </w:pPr>
      <w:r w:rsidRPr="00CC536A">
        <w:rPr>
          <w:i/>
          <w:iCs/>
          <w:sz w:val="32"/>
        </w:rPr>
        <w:t>Взаимодействие всех элементов воспитательной системы.</w:t>
      </w:r>
    </w:p>
    <w:p w:rsidR="00A02098" w:rsidRPr="00A71841" w:rsidRDefault="00A02098" w:rsidP="00A02098">
      <w:pPr>
        <w:pStyle w:val="a4"/>
        <w:ind w:firstLine="360"/>
        <w:jc w:val="both"/>
        <w:rPr>
          <w:sz w:val="32"/>
        </w:rPr>
      </w:pPr>
      <w:r>
        <w:rPr>
          <w:sz w:val="32"/>
        </w:rPr>
        <w:t xml:space="preserve"> </w:t>
      </w:r>
      <w:r w:rsidRPr="00A71841">
        <w:rPr>
          <w:b/>
          <w:bCs/>
          <w:sz w:val="32"/>
        </w:rPr>
        <w:t>Модель воспитательной системы создана на</w:t>
      </w:r>
      <w:r w:rsidRPr="00A71841">
        <w:rPr>
          <w:sz w:val="32"/>
        </w:rPr>
        <w:t xml:space="preserve"> </w:t>
      </w:r>
      <w:r w:rsidRPr="00A71841">
        <w:rPr>
          <w:b/>
          <w:bCs/>
          <w:sz w:val="32"/>
        </w:rPr>
        <w:t>основе анализа планов воспитательной</w:t>
      </w:r>
      <w:r w:rsidRPr="00A71841">
        <w:rPr>
          <w:sz w:val="32"/>
        </w:rPr>
        <w:t xml:space="preserve"> </w:t>
      </w:r>
      <w:r w:rsidRPr="00A71841">
        <w:rPr>
          <w:b/>
          <w:bCs/>
          <w:sz w:val="32"/>
        </w:rPr>
        <w:t xml:space="preserve">работы школы прошлых лет.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bCs/>
          <w:sz w:val="32"/>
        </w:rPr>
        <w:t>Особое внимание уделено следующим</w:t>
      </w:r>
      <w:r w:rsidRPr="00A71841">
        <w:rPr>
          <w:sz w:val="32"/>
        </w:rPr>
        <w:t xml:space="preserve"> </w:t>
      </w:r>
      <w:r w:rsidRPr="00A71841">
        <w:rPr>
          <w:b/>
          <w:bCs/>
          <w:sz w:val="32"/>
        </w:rPr>
        <w:t xml:space="preserve">параметрам </w:t>
      </w:r>
      <w:r w:rsidRPr="00A71841">
        <w:rPr>
          <w:b/>
          <w:bCs/>
          <w:sz w:val="32"/>
          <w:u w:val="single"/>
        </w:rPr>
        <w:t>(на слайде):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sz w:val="32"/>
        </w:rPr>
        <w:t xml:space="preserve">Выявленные проблемы, а также концептуальные подходы и идеи легли в основу создания  генеральной цели воспитательной системы школы. </w:t>
      </w:r>
    </w:p>
    <w:p w:rsidR="00A02098" w:rsidRPr="00CC536A" w:rsidRDefault="00A02098" w:rsidP="00A02098">
      <w:pPr>
        <w:pStyle w:val="a4"/>
        <w:jc w:val="both"/>
        <w:rPr>
          <w:sz w:val="32"/>
          <w:u w:val="single"/>
        </w:rPr>
      </w:pPr>
      <w:r w:rsidRPr="00A71841">
        <w:rPr>
          <w:b/>
          <w:sz w:val="32"/>
          <w:u w:val="single"/>
        </w:rPr>
        <w:t>№4</w:t>
      </w:r>
      <w:r w:rsidRPr="00A71841">
        <w:rPr>
          <w:sz w:val="32"/>
        </w:rPr>
        <w:t xml:space="preserve"> </w:t>
      </w:r>
      <w:r w:rsidRPr="00CC536A">
        <w:rPr>
          <w:sz w:val="32"/>
          <w:u w:val="single"/>
        </w:rPr>
        <w:t xml:space="preserve">цель: </w:t>
      </w:r>
      <w:r w:rsidRPr="00CC536A">
        <w:rPr>
          <w:bCs/>
          <w:i/>
          <w:iCs/>
          <w:sz w:val="32"/>
          <w:u w:val="single"/>
        </w:rPr>
        <w:t>гуманизация воспитательной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деятельности путем внедрения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здоровьесберегающих технологий,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развития самоуправления,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гражданско-патриотической  и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нравственно-эстетической</w:t>
      </w:r>
      <w:r w:rsidRPr="00CC536A">
        <w:rPr>
          <w:sz w:val="32"/>
          <w:u w:val="single"/>
        </w:rPr>
        <w:t xml:space="preserve"> </w:t>
      </w:r>
      <w:r w:rsidRPr="00CC536A">
        <w:rPr>
          <w:bCs/>
          <w:i/>
          <w:iCs/>
          <w:sz w:val="32"/>
          <w:u w:val="single"/>
        </w:rPr>
        <w:t>деятельности.</w:t>
      </w:r>
      <w:r w:rsidRPr="00CC536A">
        <w:rPr>
          <w:i/>
          <w:iCs/>
          <w:sz w:val="32"/>
          <w:u w:val="single"/>
        </w:rPr>
        <w:t xml:space="preserve">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CC536A">
        <w:rPr>
          <w:b/>
          <w:bCs/>
          <w:i/>
          <w:iCs/>
          <w:sz w:val="32"/>
        </w:rPr>
        <w:t xml:space="preserve"> </w:t>
      </w:r>
      <w:r w:rsidRPr="00A71841">
        <w:rPr>
          <w:b/>
          <w:bCs/>
          <w:sz w:val="32"/>
        </w:rPr>
        <w:t xml:space="preserve">В соответствии с поставленной целью выделяем основные направления </w:t>
      </w:r>
      <w:r w:rsidRPr="00A71841">
        <w:rPr>
          <w:b/>
          <w:bCs/>
          <w:sz w:val="32"/>
          <w:u w:val="single"/>
        </w:rPr>
        <w:t>(на слайде):</w:t>
      </w:r>
      <w:r w:rsidRPr="00A71841">
        <w:rPr>
          <w:b/>
          <w:bCs/>
          <w:sz w:val="32"/>
        </w:rPr>
        <w:t xml:space="preserve">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№5</w:t>
      </w:r>
      <w:r w:rsidRPr="00A71841">
        <w:rPr>
          <w:sz w:val="32"/>
        </w:rPr>
        <w:t xml:space="preserve"> </w:t>
      </w:r>
      <w:r w:rsidRPr="00A71841">
        <w:rPr>
          <w:b/>
          <w:bCs/>
          <w:sz w:val="32"/>
        </w:rPr>
        <w:t xml:space="preserve">– </w:t>
      </w:r>
      <w:r w:rsidRPr="00CC536A">
        <w:rPr>
          <w:bCs/>
          <w:i/>
          <w:sz w:val="32"/>
          <w:u w:val="single"/>
        </w:rPr>
        <w:t>(внедрение здоровьесберегающих технологий)</w:t>
      </w:r>
      <w:r w:rsidRPr="00A71841">
        <w:rPr>
          <w:b/>
          <w:bCs/>
          <w:sz w:val="32"/>
        </w:rPr>
        <w:t xml:space="preserve"> - </w:t>
      </w:r>
      <w:r w:rsidRPr="00A71841">
        <w:rPr>
          <w:sz w:val="32"/>
        </w:rPr>
        <w:t>это направление становится все более актуальным в современной школе. Процесс воспитания служит для формирования психологического здоровья ребенка и формирует положительное отношение к физической культуре и здоровому образу жизни, закладывает базовые навыки по этому направлению.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 xml:space="preserve">№6 - </w:t>
      </w:r>
      <w:r w:rsidRPr="00CC536A">
        <w:rPr>
          <w:i/>
          <w:sz w:val="32"/>
          <w:u w:val="single"/>
        </w:rPr>
        <w:t>(развитие самоуправления)</w:t>
      </w:r>
      <w:r w:rsidRPr="00A71841">
        <w:rPr>
          <w:sz w:val="32"/>
        </w:rPr>
        <w:t xml:space="preserve"> - это направление помогает создать активную личность, способную как принимать решения, так и отвечать за их выполнение. Кроме этого, самоуправление позволяет изменить позицию ребенка от потребителя к творцу, от исполнителя к организатору, воспринять воспитательные задачи как свои личные, а также благоприятно сказывается на его психическом здоровье.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№7</w:t>
      </w:r>
      <w:r w:rsidRPr="00A71841">
        <w:rPr>
          <w:sz w:val="32"/>
        </w:rPr>
        <w:t xml:space="preserve"> </w:t>
      </w:r>
      <w:r w:rsidRPr="00CC536A">
        <w:rPr>
          <w:i/>
          <w:sz w:val="32"/>
          <w:u w:val="single"/>
        </w:rPr>
        <w:t>(гражданско – патриотическое воспитание)</w:t>
      </w:r>
      <w:r w:rsidRPr="00A71841">
        <w:rPr>
          <w:sz w:val="32"/>
        </w:rPr>
        <w:t xml:space="preserve"> –  традиционное для нашей школы направление деятельности. Кроме того,  воспитание гражданина –  одна  из задач школы как общественного института.</w:t>
      </w:r>
      <w:r>
        <w:rPr>
          <w:sz w:val="32"/>
        </w:rPr>
        <w:t xml:space="preserve"> Здесь очень важны и ценны такие мероприятия, как Уроки мужества, встречи с ветеранами и участниками боевых действий, смотр строя и песни и другие.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№8</w:t>
      </w:r>
      <w:r w:rsidRPr="00A71841">
        <w:rPr>
          <w:sz w:val="32"/>
        </w:rPr>
        <w:t xml:space="preserve"> </w:t>
      </w:r>
      <w:r w:rsidRPr="00CC536A">
        <w:rPr>
          <w:i/>
          <w:sz w:val="32"/>
          <w:u w:val="single"/>
        </w:rPr>
        <w:t>(нравственно – эстетическое воспитание)</w:t>
      </w:r>
      <w:r w:rsidRPr="00A71841">
        <w:rPr>
          <w:b/>
          <w:sz w:val="32"/>
        </w:rPr>
        <w:t xml:space="preserve"> </w:t>
      </w:r>
      <w:r w:rsidRPr="00A71841">
        <w:rPr>
          <w:sz w:val="32"/>
        </w:rPr>
        <w:t xml:space="preserve">– необходимость такого направления деятельности продиктовано социальным заказом, который появился на основе проблемного анализа. И </w:t>
      </w:r>
      <w:r w:rsidRPr="00A71841">
        <w:rPr>
          <w:sz w:val="32"/>
        </w:rPr>
        <w:lastRenderedPageBreak/>
        <w:t>интересы родителей, зачастую не имеющих возможностей эстетически развивать детей, и интересы педагогов,  и самое главное, интересы детей, здесь абсолютно совпали.</w:t>
      </w:r>
      <w:r>
        <w:rPr>
          <w:sz w:val="32"/>
        </w:rPr>
        <w:t xml:space="preserve"> </w:t>
      </w:r>
    </w:p>
    <w:p w:rsidR="00A02098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№9</w:t>
      </w:r>
      <w:r w:rsidRPr="00A71841">
        <w:rPr>
          <w:sz w:val="32"/>
        </w:rPr>
        <w:t xml:space="preserve"> – </w:t>
      </w:r>
      <w:r w:rsidRPr="00A71841">
        <w:rPr>
          <w:b/>
          <w:sz w:val="32"/>
        </w:rPr>
        <w:t>задачи воспитательной системы</w:t>
      </w:r>
      <w:r w:rsidRPr="00A71841">
        <w:rPr>
          <w:sz w:val="32"/>
        </w:rPr>
        <w:t xml:space="preserve"> (на слайде)</w:t>
      </w:r>
      <w:r>
        <w:rPr>
          <w:sz w:val="32"/>
        </w:rPr>
        <w:t>:</w:t>
      </w:r>
    </w:p>
    <w:p w:rsidR="00A02098" w:rsidRPr="00A71841" w:rsidRDefault="00A02098" w:rsidP="00A02098">
      <w:pPr>
        <w:pStyle w:val="a4"/>
        <w:rPr>
          <w:sz w:val="32"/>
        </w:rPr>
      </w:pPr>
      <w:r w:rsidRPr="00676E42">
        <w:rPr>
          <w:i/>
          <w:iCs/>
          <w:sz w:val="32"/>
        </w:rPr>
        <w:t>1.    Формирование у ребенка представления о здоровом образе жизни, воспитание потребности в физической культуре.</w:t>
      </w:r>
      <w:r w:rsidRPr="00676E42">
        <w:rPr>
          <w:i/>
          <w:iCs/>
          <w:sz w:val="32"/>
        </w:rPr>
        <w:br/>
        <w:t>2.    Создание условий для развития детьми лидерских качеств через активизацию их позиции как соорганизаторов воспитательной деятельности, повышение творческой активности и мотивации к учебе.</w:t>
      </w:r>
      <w:r w:rsidRPr="00676E42">
        <w:rPr>
          <w:i/>
          <w:iCs/>
          <w:sz w:val="32"/>
        </w:rPr>
        <w:br/>
        <w:t xml:space="preserve">3.    Формирование гражданско-патриотического сознания, нравственной позиции, развитие чувства сопричастности судьбам Отечества, неравнодушия к своему коллективу, школе. </w:t>
      </w:r>
      <w:r w:rsidRPr="00676E42">
        <w:rPr>
          <w:i/>
          <w:iCs/>
          <w:sz w:val="32"/>
        </w:rPr>
        <w:br/>
        <w:t>4.    Способствование нравственно-эстетическому развитию детей, их приобщению к культурным ценностям, накопленных поколениями. Воспитание потребности в культуре.</w:t>
      </w:r>
      <w:r w:rsidRPr="00676E42">
        <w:rPr>
          <w:i/>
          <w:iCs/>
          <w:sz w:val="32"/>
        </w:rPr>
        <w:br/>
        <w:t xml:space="preserve">5.    Социализация учащихся через общественно-полезную деятельность, воспитание в детях доброты, честности, порядочности, вежливости, основных морально-нравственных норм. </w:t>
      </w:r>
      <w:r w:rsidRPr="00676E42">
        <w:rPr>
          <w:i/>
          <w:iCs/>
          <w:sz w:val="32"/>
        </w:rPr>
        <w:br/>
        <w:t>6.    Оказание помощи детям из группы риска в  восприятии норм человеческого общежития. Осуществление контроля детей и родителей с девиантным поведением.</w:t>
      </w:r>
      <w:r w:rsidRPr="00676E42">
        <w:rPr>
          <w:i/>
          <w:iCs/>
          <w:sz w:val="32"/>
        </w:rPr>
        <w:br/>
        <w:t>7.    Совершенствование воспитательной работы в деятельности педагогического коллектива, создание здоровых творческих отношений между детьми и учителями.</w:t>
      </w:r>
    </w:p>
    <w:p w:rsidR="00A02098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№10</w:t>
      </w:r>
      <w:r w:rsidRPr="00A71841">
        <w:rPr>
          <w:sz w:val="32"/>
        </w:rPr>
        <w:t xml:space="preserve"> – </w:t>
      </w:r>
      <w:r w:rsidRPr="00A71841">
        <w:rPr>
          <w:b/>
          <w:sz w:val="32"/>
        </w:rPr>
        <w:t>структура воспитательной системы</w:t>
      </w:r>
      <w:r w:rsidRPr="00A71841">
        <w:rPr>
          <w:sz w:val="32"/>
        </w:rPr>
        <w:t xml:space="preserve"> (схема)</w:t>
      </w:r>
    </w:p>
    <w:p w:rsidR="00A02098" w:rsidRPr="008573A4" w:rsidRDefault="00A02098" w:rsidP="00A02098">
      <w:pPr>
        <w:pStyle w:val="a4"/>
        <w:jc w:val="both"/>
        <w:rPr>
          <w:sz w:val="32"/>
        </w:rPr>
      </w:pPr>
      <w:r>
        <w:rPr>
          <w:sz w:val="32"/>
        </w:rPr>
        <w:t xml:space="preserve">Для того, чтобы понять, насколько эффективна воспитательная система, были разработаны </w:t>
      </w:r>
      <w:r w:rsidRPr="008573A4">
        <w:rPr>
          <w:sz w:val="32"/>
        </w:rPr>
        <w:t>критерии и показатели эффективности воспитательной системы</w:t>
      </w:r>
      <w:r>
        <w:rPr>
          <w:sz w:val="32"/>
        </w:rPr>
        <w:t xml:space="preserve">. Итак,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№11</w:t>
      </w:r>
      <w:r w:rsidRPr="00A71841">
        <w:rPr>
          <w:sz w:val="32"/>
        </w:rPr>
        <w:t xml:space="preserve"> – рассмотрим </w:t>
      </w:r>
      <w:r w:rsidRPr="00A71841">
        <w:rPr>
          <w:b/>
          <w:sz w:val="32"/>
        </w:rPr>
        <w:t>критерии и показатели эффективности воспитательной системы:</w:t>
      </w:r>
      <w:r w:rsidRPr="00A71841">
        <w:rPr>
          <w:sz w:val="32"/>
        </w:rPr>
        <w:t xml:space="preserve"> </w:t>
      </w:r>
      <w:r>
        <w:rPr>
          <w:sz w:val="32"/>
        </w:rPr>
        <w:t>(</w:t>
      </w:r>
      <w:r w:rsidRPr="00A71841">
        <w:rPr>
          <w:sz w:val="32"/>
        </w:rPr>
        <w:t xml:space="preserve">о результативности участия в муниципальных </w:t>
      </w:r>
      <w:r w:rsidRPr="00A71841">
        <w:rPr>
          <w:b/>
          <w:i/>
          <w:sz w:val="32"/>
        </w:rPr>
        <w:t>спортивных м/п</w:t>
      </w:r>
      <w:r w:rsidRPr="00A71841">
        <w:rPr>
          <w:sz w:val="32"/>
        </w:rPr>
        <w:t xml:space="preserve"> – А.В. Бережной</w:t>
      </w:r>
      <w:r>
        <w:rPr>
          <w:sz w:val="32"/>
        </w:rPr>
        <w:t>)</w:t>
      </w:r>
      <w:r w:rsidRPr="00A71841">
        <w:rPr>
          <w:sz w:val="32"/>
        </w:rPr>
        <w:t>;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i/>
          <w:sz w:val="32"/>
        </w:rPr>
        <w:t>Нравственно – эстетическое направление</w:t>
      </w:r>
      <w:r w:rsidRPr="00A71841">
        <w:rPr>
          <w:sz w:val="32"/>
        </w:rPr>
        <w:t>: Миллер Эллина и Воробьева Диана – победители в творческих конкурсах «Красота Божьего мира», «Вифлеемская звезда», которые проходят в рамках ежегодно проводимых «Рождественских чтений».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sz w:val="32"/>
        </w:rPr>
        <w:t>Фестиваль детского творчества «Вдохновение» (февраль). Из 7 заявок (худ. слово, хореография, вокал) – 4 призовых места.</w:t>
      </w:r>
      <w:r w:rsidRPr="008573A4">
        <w:rPr>
          <w:b/>
          <w:i/>
          <w:sz w:val="32"/>
          <w:u w:val="single"/>
        </w:rPr>
        <w:t xml:space="preserve"> </w:t>
      </w:r>
      <w:r w:rsidRPr="00A71841">
        <w:rPr>
          <w:b/>
          <w:i/>
          <w:sz w:val="32"/>
          <w:u w:val="single"/>
        </w:rPr>
        <w:lastRenderedPageBreak/>
        <w:t xml:space="preserve">Результаты:  </w:t>
      </w:r>
      <w:r w:rsidRPr="00A71841">
        <w:rPr>
          <w:sz w:val="32"/>
          <w:lang w:val="en-US"/>
        </w:rPr>
        <w:t>II</w:t>
      </w:r>
      <w:r>
        <w:rPr>
          <w:sz w:val="32"/>
        </w:rPr>
        <w:t>-е</w:t>
      </w:r>
      <w:r w:rsidRPr="00A71841">
        <w:rPr>
          <w:sz w:val="32"/>
        </w:rPr>
        <w:t xml:space="preserve"> места в жанре «Хореография» - Лисовая Алина (соло) и коллектив девушек 10 и 8Б классов; </w:t>
      </w:r>
      <w:r w:rsidRPr="00A71841">
        <w:rPr>
          <w:sz w:val="32"/>
          <w:lang w:val="en-US"/>
        </w:rPr>
        <w:t>III</w:t>
      </w:r>
      <w:r>
        <w:rPr>
          <w:sz w:val="32"/>
        </w:rPr>
        <w:t>-е места</w:t>
      </w:r>
      <w:r w:rsidRPr="00A71841">
        <w:rPr>
          <w:sz w:val="32"/>
        </w:rPr>
        <w:t xml:space="preserve"> – в жанре «Художественное слово»: Назарова Карина (мл.группа) и Борисова Алина и Тябрин Алексей (литературно – музыкальная композиция).</w:t>
      </w:r>
    </w:p>
    <w:p w:rsidR="00A02098" w:rsidRDefault="00A02098" w:rsidP="00A02098">
      <w:pPr>
        <w:pStyle w:val="a4"/>
        <w:jc w:val="both"/>
        <w:rPr>
          <w:sz w:val="32"/>
        </w:rPr>
      </w:pPr>
      <w:r>
        <w:rPr>
          <w:sz w:val="32"/>
        </w:rPr>
        <w:t xml:space="preserve">На прошлой неделе на муниципальный конкурс «Цветы России» были представлены 5 работ. </w:t>
      </w:r>
    </w:p>
    <w:p w:rsidR="00A02098" w:rsidRPr="00A71841" w:rsidRDefault="00A02098" w:rsidP="00A02098">
      <w:pPr>
        <w:pStyle w:val="a4"/>
        <w:jc w:val="both"/>
        <w:rPr>
          <w:sz w:val="32"/>
        </w:rPr>
      </w:pPr>
      <w:r w:rsidRPr="00A71841">
        <w:rPr>
          <w:b/>
          <w:sz w:val="32"/>
          <w:u w:val="single"/>
        </w:rPr>
        <w:t>№12</w:t>
      </w:r>
      <w:r w:rsidRPr="00A71841">
        <w:rPr>
          <w:sz w:val="32"/>
        </w:rPr>
        <w:t xml:space="preserve"> </w:t>
      </w:r>
      <w:r w:rsidRPr="00A71841">
        <w:rPr>
          <w:b/>
          <w:sz w:val="32"/>
        </w:rPr>
        <w:t xml:space="preserve">– </w:t>
      </w:r>
      <w:r w:rsidRPr="00676E42">
        <w:rPr>
          <w:i/>
          <w:sz w:val="32"/>
          <w:u w:val="single"/>
        </w:rPr>
        <w:t>(гражданско – патриотическое)</w:t>
      </w:r>
      <w:r w:rsidRPr="00A71841">
        <w:rPr>
          <w:sz w:val="32"/>
        </w:rPr>
        <w:t xml:space="preserve"> – эти фото и результативность указанных соревнований можно дополнить следующими сведениями: недавно прошли соревнования по стрельбе из пневматической винтовки. По итогам соревнований в лично – командном зачете Димитрий Козловцев (10 класс) занял </w:t>
      </w:r>
      <w:r w:rsidRPr="00A71841">
        <w:rPr>
          <w:sz w:val="32"/>
          <w:lang w:val="en-US"/>
        </w:rPr>
        <w:t>II</w:t>
      </w:r>
      <w:r w:rsidRPr="00A71841">
        <w:rPr>
          <w:sz w:val="32"/>
        </w:rPr>
        <w:t xml:space="preserve"> место, а в номинации «Меткий стрелок» отличилась Полина Климашевская, также занявшая </w:t>
      </w:r>
      <w:r w:rsidRPr="00A71841">
        <w:rPr>
          <w:sz w:val="32"/>
          <w:lang w:val="en-US"/>
        </w:rPr>
        <w:t>II</w:t>
      </w:r>
      <w:r w:rsidRPr="00A71841">
        <w:rPr>
          <w:sz w:val="32"/>
        </w:rPr>
        <w:t xml:space="preserve"> место.</w:t>
      </w:r>
    </w:p>
    <w:p w:rsidR="00A02098" w:rsidRPr="00A71841" w:rsidRDefault="00A02098" w:rsidP="00A02098">
      <w:pPr>
        <w:pStyle w:val="a4"/>
        <w:jc w:val="both"/>
        <w:rPr>
          <w:b/>
          <w:bCs/>
          <w:iCs/>
          <w:sz w:val="32"/>
          <w:u w:val="single"/>
        </w:rPr>
      </w:pPr>
      <w:r w:rsidRPr="00A71841">
        <w:rPr>
          <w:b/>
          <w:sz w:val="32"/>
          <w:u w:val="single"/>
        </w:rPr>
        <w:t>№13</w:t>
      </w:r>
      <w:r w:rsidRPr="00A71841">
        <w:rPr>
          <w:sz w:val="32"/>
        </w:rPr>
        <w:t xml:space="preserve"> – На этом слайде представлены еще </w:t>
      </w:r>
      <w:r w:rsidRPr="00676E42">
        <w:rPr>
          <w:i/>
          <w:sz w:val="32"/>
          <w:u w:val="single"/>
        </w:rPr>
        <w:t xml:space="preserve">2 </w:t>
      </w:r>
      <w:r w:rsidRPr="00676E42">
        <w:rPr>
          <w:bCs/>
          <w:i/>
          <w:iCs/>
          <w:sz w:val="32"/>
          <w:u w:val="single"/>
        </w:rPr>
        <w:t>Критерия и показателя оценки эффективности воспитательной системы,</w:t>
      </w:r>
      <w:r w:rsidRPr="00A71841">
        <w:rPr>
          <w:b/>
          <w:bCs/>
          <w:iCs/>
          <w:sz w:val="32"/>
        </w:rPr>
        <w:t xml:space="preserve"> </w:t>
      </w:r>
      <w:r w:rsidRPr="00A71841">
        <w:rPr>
          <w:bCs/>
          <w:iCs/>
          <w:sz w:val="32"/>
        </w:rPr>
        <w:t xml:space="preserve">т.е. то, к чему мы должны стремиться в нашей с вами работе. Наша ВС называется «Школа – территория здоровья», и 2-й критерий так же немаловажен. В конце учебного года мы подсчитываем количество дней, пропущенных по болезни учащимися класса. </w:t>
      </w:r>
      <w:r w:rsidRPr="00A71841">
        <w:rPr>
          <w:b/>
          <w:bCs/>
          <w:iCs/>
          <w:sz w:val="32"/>
          <w:u w:val="single"/>
        </w:rPr>
        <w:t>Просьба – проводить мониторинг в каждом классе, сравнивать по годам.</w:t>
      </w:r>
    </w:p>
    <w:p w:rsidR="00A02098" w:rsidRPr="00A71841" w:rsidRDefault="00A02098" w:rsidP="00A02098">
      <w:pPr>
        <w:pStyle w:val="a4"/>
        <w:jc w:val="both"/>
        <w:rPr>
          <w:b/>
          <w:bCs/>
          <w:iCs/>
          <w:sz w:val="32"/>
        </w:rPr>
      </w:pPr>
      <w:r w:rsidRPr="00A71841">
        <w:rPr>
          <w:b/>
          <w:bCs/>
          <w:iCs/>
          <w:sz w:val="32"/>
          <w:u w:val="single"/>
        </w:rPr>
        <w:t>№14</w:t>
      </w:r>
      <w:r w:rsidRPr="00A71841">
        <w:rPr>
          <w:bCs/>
          <w:iCs/>
          <w:sz w:val="32"/>
        </w:rPr>
        <w:t xml:space="preserve"> - </w:t>
      </w:r>
      <w:r w:rsidRPr="00A71841">
        <w:rPr>
          <w:b/>
          <w:bCs/>
          <w:i/>
          <w:iCs/>
          <w:sz w:val="32"/>
        </w:rPr>
        <w:t xml:space="preserve"> </w:t>
      </w:r>
      <w:r w:rsidRPr="00A71841">
        <w:rPr>
          <w:b/>
          <w:bCs/>
          <w:iCs/>
          <w:sz w:val="32"/>
        </w:rPr>
        <w:t>Рост уровня воспитанности обучающихся</w:t>
      </w:r>
    </w:p>
    <w:p w:rsidR="00A02098" w:rsidRPr="00A71841" w:rsidRDefault="00A02098" w:rsidP="00A02098">
      <w:pPr>
        <w:pStyle w:val="a4"/>
        <w:jc w:val="both"/>
        <w:rPr>
          <w:bCs/>
          <w:iCs/>
          <w:sz w:val="32"/>
        </w:rPr>
      </w:pPr>
      <w:r w:rsidRPr="00A71841">
        <w:rPr>
          <w:b/>
          <w:bCs/>
          <w:iCs/>
          <w:sz w:val="32"/>
          <w:u w:val="single"/>
        </w:rPr>
        <w:t>№15</w:t>
      </w:r>
      <w:r w:rsidRPr="00A71841">
        <w:rPr>
          <w:b/>
          <w:bCs/>
          <w:iCs/>
          <w:sz w:val="32"/>
        </w:rPr>
        <w:t xml:space="preserve"> - Личностный рост обучающихся</w:t>
      </w:r>
    </w:p>
    <w:p w:rsidR="00A02098" w:rsidRDefault="00A02098" w:rsidP="00A02098">
      <w:pPr>
        <w:pStyle w:val="a4"/>
        <w:jc w:val="both"/>
      </w:pPr>
    </w:p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Default="00A02098" w:rsidP="00A02098"/>
    <w:p w:rsidR="00A02098" w:rsidRPr="00A02098" w:rsidRDefault="00A02098" w:rsidP="00A02098">
      <w:pPr>
        <w:jc w:val="both"/>
      </w:pPr>
    </w:p>
    <w:sectPr w:rsidR="00A02098" w:rsidRPr="00A02098" w:rsidSect="00DF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517" w:rsidRDefault="00A67517" w:rsidP="004F28D1">
      <w:r>
        <w:separator/>
      </w:r>
    </w:p>
  </w:endnote>
  <w:endnote w:type="continuationSeparator" w:id="1">
    <w:p w:rsidR="00A67517" w:rsidRDefault="00A67517" w:rsidP="004F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517" w:rsidRDefault="00A67517" w:rsidP="004F28D1">
      <w:r>
        <w:separator/>
      </w:r>
    </w:p>
  </w:footnote>
  <w:footnote w:type="continuationSeparator" w:id="1">
    <w:p w:rsidR="00A67517" w:rsidRDefault="00A67517" w:rsidP="004F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525A"/>
    <w:multiLevelType w:val="hybridMultilevel"/>
    <w:tmpl w:val="E05E0024"/>
    <w:lvl w:ilvl="0" w:tplc="B3E610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CD6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2AA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E0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31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43B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A72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60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484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1A"/>
    <w:rsid w:val="00040688"/>
    <w:rsid w:val="00191067"/>
    <w:rsid w:val="00405CEA"/>
    <w:rsid w:val="004D6784"/>
    <w:rsid w:val="004F28D1"/>
    <w:rsid w:val="005C4C3A"/>
    <w:rsid w:val="006552CA"/>
    <w:rsid w:val="00676E42"/>
    <w:rsid w:val="00761CF2"/>
    <w:rsid w:val="007718B3"/>
    <w:rsid w:val="007A32D6"/>
    <w:rsid w:val="0081209E"/>
    <w:rsid w:val="008573A4"/>
    <w:rsid w:val="00A02098"/>
    <w:rsid w:val="00A67517"/>
    <w:rsid w:val="00A71841"/>
    <w:rsid w:val="00AA3940"/>
    <w:rsid w:val="00CC536A"/>
    <w:rsid w:val="00D76D40"/>
    <w:rsid w:val="00DF1E41"/>
    <w:rsid w:val="00E06372"/>
    <w:rsid w:val="00EB6B72"/>
    <w:rsid w:val="00EE6B54"/>
    <w:rsid w:val="00F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72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B7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AA39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6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84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CC536A"/>
    <w:pPr>
      <w:ind w:left="720"/>
      <w:contextualSpacing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2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28D1"/>
    <w:rPr>
      <w:rFonts w:eastAsia="MS Mincho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4F2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28D1"/>
    <w:rPr>
      <w:rFonts w:eastAsia="MS Mincho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727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526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37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2013-03-26T19:46:00Z</cp:lastPrinted>
  <dcterms:created xsi:type="dcterms:W3CDTF">2013-04-14T17:53:00Z</dcterms:created>
  <dcterms:modified xsi:type="dcterms:W3CDTF">2013-04-14T17:53:00Z</dcterms:modified>
</cp:coreProperties>
</file>