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50" w:rsidRPr="00F14508" w:rsidRDefault="009C7950" w:rsidP="00F145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4508">
        <w:rPr>
          <w:rFonts w:ascii="Times New Roman" w:hAnsi="Times New Roman" w:cs="Times New Roman"/>
          <w:b/>
          <w:sz w:val="36"/>
          <w:szCs w:val="36"/>
        </w:rPr>
        <w:t>Легендарные и знаменитые</w:t>
      </w:r>
    </w:p>
    <w:p w:rsidR="00757059" w:rsidRPr="00F14508" w:rsidRDefault="000B17C2" w:rsidP="00F14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508">
        <w:rPr>
          <w:rFonts w:ascii="Times New Roman" w:hAnsi="Times New Roman" w:cs="Times New Roman"/>
          <w:b/>
          <w:sz w:val="28"/>
          <w:szCs w:val="28"/>
        </w:rPr>
        <w:t xml:space="preserve">Гитара в творчестве Павлова – </w:t>
      </w:r>
      <w:proofErr w:type="spellStart"/>
      <w:r w:rsidRPr="00F14508">
        <w:rPr>
          <w:rFonts w:ascii="Times New Roman" w:hAnsi="Times New Roman" w:cs="Times New Roman"/>
          <w:b/>
          <w:sz w:val="28"/>
          <w:szCs w:val="28"/>
        </w:rPr>
        <w:t>Азанчеева</w:t>
      </w:r>
      <w:proofErr w:type="spellEnd"/>
      <w:r w:rsidRPr="00F14508">
        <w:rPr>
          <w:rFonts w:ascii="Times New Roman" w:hAnsi="Times New Roman" w:cs="Times New Roman"/>
          <w:b/>
          <w:sz w:val="28"/>
          <w:szCs w:val="28"/>
        </w:rPr>
        <w:t>.</w:t>
      </w:r>
    </w:p>
    <w:p w:rsidR="00045493" w:rsidRPr="00F01CDE" w:rsidRDefault="00F14508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17C2" w:rsidRPr="00F01CDE">
        <w:rPr>
          <w:rFonts w:ascii="Times New Roman" w:hAnsi="Times New Roman" w:cs="Times New Roman"/>
          <w:sz w:val="28"/>
          <w:szCs w:val="28"/>
        </w:rPr>
        <w:t>О гитаре, написано вроде бы, не так уж мало, однако интерес любителей этого замечательного инструмента остается все же не удовлетворенным</w:t>
      </w:r>
      <w:proofErr w:type="gramStart"/>
      <w:r w:rsidR="000B17C2" w:rsidRPr="00F01CD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045493" w:rsidRPr="00F01CDE">
        <w:rPr>
          <w:rFonts w:ascii="Times New Roman" w:hAnsi="Times New Roman" w:cs="Times New Roman"/>
          <w:sz w:val="28"/>
          <w:szCs w:val="28"/>
        </w:rPr>
        <w:t xml:space="preserve">Людей, играющих на гитаре, пусть хотя бы на уровне нескольких аккордов, - гораздо больше, чем играющих на любом другом инструменте. И наверно, ещё больше тех, кто хотел бы научиться играть на ней.  Гитара распространена на всех континентах, включая теперь уже и Антарктиду. </w:t>
      </w:r>
      <w:proofErr w:type="gramStart"/>
      <w:r w:rsidR="00003992" w:rsidRPr="00F01CD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03992" w:rsidRPr="00F01CDE">
        <w:rPr>
          <w:rFonts w:ascii="Times New Roman" w:hAnsi="Times New Roman" w:cs="Times New Roman"/>
          <w:sz w:val="28"/>
          <w:szCs w:val="28"/>
        </w:rPr>
        <w:t xml:space="preserve"> увы, это было не всегда так. В России было сложное для гитары время. Когда ее не хотели признавать. Считали буржуазным инструментом. </w:t>
      </w:r>
      <w:r w:rsidR="00725D53" w:rsidRPr="00F01CDE">
        <w:rPr>
          <w:rFonts w:ascii="Times New Roman" w:hAnsi="Times New Roman" w:cs="Times New Roman"/>
          <w:sz w:val="28"/>
          <w:szCs w:val="28"/>
        </w:rPr>
        <w:t>Фортепиа</w:t>
      </w:r>
      <w:r w:rsidR="00003992" w:rsidRPr="00F01CDE">
        <w:rPr>
          <w:rFonts w:ascii="Times New Roman" w:hAnsi="Times New Roman" w:cs="Times New Roman"/>
          <w:sz w:val="28"/>
          <w:szCs w:val="28"/>
        </w:rPr>
        <w:t>но, скрипка</w:t>
      </w:r>
      <w:r w:rsidR="00050753" w:rsidRPr="00F01CDE">
        <w:rPr>
          <w:rFonts w:ascii="Times New Roman" w:hAnsi="Times New Roman" w:cs="Times New Roman"/>
          <w:sz w:val="28"/>
          <w:szCs w:val="28"/>
        </w:rPr>
        <w:t xml:space="preserve"> и виолончель решительно вытесня</w:t>
      </w:r>
      <w:r w:rsidR="00003992" w:rsidRPr="00F01CDE">
        <w:rPr>
          <w:rFonts w:ascii="Times New Roman" w:hAnsi="Times New Roman" w:cs="Times New Roman"/>
          <w:sz w:val="28"/>
          <w:szCs w:val="28"/>
        </w:rPr>
        <w:t xml:space="preserve">ли гитару с концертной эстрады. Причиной падения интереса был не столько относительно слабый звук инструмента, сколько усложнившиеся средства музыкальной выразительности. Исполнение сложных по фактуре произведений как сольных, так и аккомпанементов оказывалось для гитары недоступным. Крупные композиторы для гитары не сочиняли. </w:t>
      </w:r>
      <w:r w:rsidR="00454049" w:rsidRPr="00F01CDE">
        <w:rPr>
          <w:rFonts w:ascii="Times New Roman" w:hAnsi="Times New Roman" w:cs="Times New Roman"/>
          <w:sz w:val="28"/>
          <w:szCs w:val="28"/>
        </w:rPr>
        <w:t xml:space="preserve">Чтобы  поднять гитарный уровень гитаристам-исполнителям того времени приходилось принимать разные решения. Пытаясь увеличить гармонические возможности инструмента, гитаристы начали прибегать к увеличению количества струн. Это делали как гитаристы на Западе, так и русские </w:t>
      </w:r>
      <w:proofErr w:type="spellStart"/>
      <w:r w:rsidR="00454049" w:rsidRPr="00F01CDE">
        <w:rPr>
          <w:rFonts w:ascii="Times New Roman" w:hAnsi="Times New Roman" w:cs="Times New Roman"/>
          <w:sz w:val="28"/>
          <w:szCs w:val="28"/>
        </w:rPr>
        <w:t>шестиструнники</w:t>
      </w:r>
      <w:proofErr w:type="spellEnd"/>
      <w:r w:rsidR="00454049" w:rsidRPr="00F01C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54049" w:rsidRPr="00F01CDE">
        <w:rPr>
          <w:rFonts w:ascii="Times New Roman" w:hAnsi="Times New Roman" w:cs="Times New Roman"/>
          <w:sz w:val="28"/>
          <w:szCs w:val="28"/>
        </w:rPr>
        <w:t>семиструнники</w:t>
      </w:r>
      <w:proofErr w:type="spellEnd"/>
      <w:r w:rsidR="00454049" w:rsidRPr="00F01CDE">
        <w:rPr>
          <w:rFonts w:ascii="Times New Roman" w:hAnsi="Times New Roman" w:cs="Times New Roman"/>
          <w:sz w:val="28"/>
          <w:szCs w:val="28"/>
        </w:rPr>
        <w:t>. Перед гитаристами вплотную стала проблема расширения репертуара и пропаганда гитарного искусства.</w:t>
      </w:r>
      <w:bookmarkStart w:id="0" w:name="_GoBack"/>
      <w:bookmarkEnd w:id="0"/>
    </w:p>
    <w:p w:rsidR="00FD1032" w:rsidRPr="00F01CDE" w:rsidRDefault="00003992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F01CDE" w:rsidRPr="00F01C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01CDE">
        <w:rPr>
          <w:rFonts w:ascii="Times New Roman" w:hAnsi="Times New Roman" w:cs="Times New Roman"/>
          <w:sz w:val="28"/>
          <w:szCs w:val="28"/>
        </w:rPr>
        <w:t>Одн</w:t>
      </w:r>
      <w:r w:rsidR="008E1D0F" w:rsidRPr="00F01CDE">
        <w:rPr>
          <w:rFonts w:ascii="Times New Roman" w:hAnsi="Times New Roman" w:cs="Times New Roman"/>
          <w:sz w:val="28"/>
          <w:szCs w:val="28"/>
        </w:rPr>
        <w:t>им из выдающихся  имен этого времени был русский музыкант, виртуоз-исполнитель на семиструнной гитаре и виолончели, дирижер, композитор - </w:t>
      </w:r>
      <w:r w:rsidR="00BE5D46" w:rsidRPr="00F01CDE">
        <w:rPr>
          <w:rFonts w:ascii="Times New Roman" w:hAnsi="Times New Roman" w:cs="Times New Roman"/>
          <w:sz w:val="28"/>
          <w:szCs w:val="28"/>
        </w:rPr>
        <w:t xml:space="preserve">Матвей Степанович </w:t>
      </w:r>
      <w:proofErr w:type="spellStart"/>
      <w:r w:rsidR="0025175E" w:rsidRPr="00F01CDE">
        <w:rPr>
          <w:rFonts w:ascii="Times New Roman" w:hAnsi="Times New Roman" w:cs="Times New Roman"/>
          <w:sz w:val="28"/>
          <w:szCs w:val="28"/>
        </w:rPr>
        <w:t>Павлов-</w:t>
      </w:r>
      <w:r w:rsidR="008E1D0F" w:rsidRPr="00F01CDE">
        <w:rPr>
          <w:rFonts w:ascii="Times New Roman" w:hAnsi="Times New Roman" w:cs="Times New Roman"/>
          <w:sz w:val="28"/>
          <w:szCs w:val="28"/>
        </w:rPr>
        <w:t>Азанчеев</w:t>
      </w:r>
      <w:proofErr w:type="spellEnd"/>
      <w:r w:rsidR="008E1D0F" w:rsidRPr="00F01CDE">
        <w:rPr>
          <w:rFonts w:ascii="Times New Roman" w:hAnsi="Times New Roman" w:cs="Times New Roman"/>
          <w:sz w:val="28"/>
          <w:szCs w:val="28"/>
        </w:rPr>
        <w:t>.</w:t>
      </w:r>
      <w:r w:rsidR="002C42A0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955A4C" w:rsidRPr="00F01CDE">
        <w:rPr>
          <w:rFonts w:ascii="Times New Roman" w:hAnsi="Times New Roman" w:cs="Times New Roman"/>
          <w:sz w:val="28"/>
          <w:szCs w:val="28"/>
        </w:rPr>
        <w:t xml:space="preserve">К сожалению, гитарная деятельность </w:t>
      </w:r>
      <w:proofErr w:type="spellStart"/>
      <w:r w:rsidR="00955A4C" w:rsidRPr="00F01CDE">
        <w:rPr>
          <w:rFonts w:ascii="Times New Roman" w:hAnsi="Times New Roman" w:cs="Times New Roman"/>
          <w:sz w:val="28"/>
          <w:szCs w:val="28"/>
        </w:rPr>
        <w:t>Павлова-Азанчеева</w:t>
      </w:r>
      <w:proofErr w:type="spellEnd"/>
      <w:r w:rsidR="00955A4C" w:rsidRPr="00F01CDE">
        <w:rPr>
          <w:rFonts w:ascii="Times New Roman" w:hAnsi="Times New Roman" w:cs="Times New Roman"/>
          <w:sz w:val="28"/>
          <w:szCs w:val="28"/>
        </w:rPr>
        <w:t>, примечательная для того времени, протекала в отдалении от крупных центров.</w:t>
      </w:r>
      <w:r w:rsidR="004F010F" w:rsidRPr="00F01CDE">
        <w:rPr>
          <w:rFonts w:ascii="Times New Roman" w:hAnsi="Times New Roman" w:cs="Times New Roman"/>
          <w:sz w:val="28"/>
          <w:szCs w:val="28"/>
        </w:rPr>
        <w:t xml:space="preserve"> Она осталась почти неизвестной.</w:t>
      </w:r>
      <w:r w:rsidR="00955A4C" w:rsidRPr="00F01CDE">
        <w:rPr>
          <w:rFonts w:ascii="Times New Roman" w:hAnsi="Times New Roman" w:cs="Times New Roman"/>
          <w:sz w:val="28"/>
          <w:szCs w:val="28"/>
        </w:rPr>
        <w:t> </w:t>
      </w:r>
      <w:r w:rsidR="0025175E" w:rsidRPr="00F01CDE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4F010F" w:rsidRPr="00F01CDE">
        <w:rPr>
          <w:rFonts w:ascii="Times New Roman" w:hAnsi="Times New Roman" w:cs="Times New Roman"/>
          <w:sz w:val="28"/>
          <w:szCs w:val="28"/>
        </w:rPr>
        <w:t>со</w:t>
      </w:r>
      <w:r w:rsidR="005C406A" w:rsidRPr="00F01CDE">
        <w:rPr>
          <w:rFonts w:ascii="Times New Roman" w:hAnsi="Times New Roman" w:cs="Times New Roman"/>
          <w:sz w:val="28"/>
          <w:szCs w:val="28"/>
        </w:rPr>
        <w:t>зданных произведений</w:t>
      </w:r>
      <w:r w:rsidR="00955A4C" w:rsidRPr="00F01CDE">
        <w:rPr>
          <w:rFonts w:ascii="Times New Roman" w:hAnsi="Times New Roman" w:cs="Times New Roman"/>
          <w:sz w:val="28"/>
          <w:szCs w:val="28"/>
        </w:rPr>
        <w:t xml:space="preserve"> остались незамеченными по очень простой причине: сочинения М</w:t>
      </w:r>
      <w:r w:rsidR="004F010F" w:rsidRPr="00F01CDE">
        <w:rPr>
          <w:rFonts w:ascii="Times New Roman" w:hAnsi="Times New Roman" w:cs="Times New Roman"/>
          <w:sz w:val="28"/>
          <w:szCs w:val="28"/>
        </w:rPr>
        <w:t>атвея</w:t>
      </w:r>
      <w:r w:rsidR="00955A4C" w:rsidRPr="00F01CDE">
        <w:rPr>
          <w:rFonts w:ascii="Times New Roman" w:hAnsi="Times New Roman" w:cs="Times New Roman"/>
          <w:sz w:val="28"/>
          <w:szCs w:val="28"/>
        </w:rPr>
        <w:t xml:space="preserve"> С</w:t>
      </w:r>
      <w:r w:rsidR="004F010F" w:rsidRPr="00F01CDE">
        <w:rPr>
          <w:rFonts w:ascii="Times New Roman" w:hAnsi="Times New Roman" w:cs="Times New Roman"/>
          <w:sz w:val="28"/>
          <w:szCs w:val="28"/>
        </w:rPr>
        <w:t>тепановича</w:t>
      </w:r>
      <w:r w:rsidR="00955A4C" w:rsidRPr="00F01CDE">
        <w:rPr>
          <w:rFonts w:ascii="Times New Roman" w:hAnsi="Times New Roman" w:cs="Times New Roman"/>
          <w:sz w:val="28"/>
          <w:szCs w:val="28"/>
        </w:rPr>
        <w:t xml:space="preserve"> не печатались, т. к. период их создания (20-е годы) совпал с периодом затишья в гитарной музыке вообще.</w:t>
      </w:r>
      <w:r w:rsidR="00FD1032" w:rsidRPr="00F01CDE">
        <w:rPr>
          <w:rFonts w:ascii="Times New Roman" w:hAnsi="Times New Roman" w:cs="Times New Roman"/>
          <w:sz w:val="28"/>
          <w:szCs w:val="28"/>
        </w:rPr>
        <w:t xml:space="preserve"> Жизнь его, как и многих других гитаристов этого времени, была сложной и трагичной.</w:t>
      </w:r>
    </w:p>
    <w:p w:rsidR="00B0193F" w:rsidRPr="00F01CDE" w:rsidRDefault="00F01CDE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      </w:t>
      </w:r>
      <w:r w:rsidR="004F010F" w:rsidRPr="00F01CDE">
        <w:rPr>
          <w:rFonts w:ascii="Times New Roman" w:hAnsi="Times New Roman" w:cs="Times New Roman"/>
          <w:sz w:val="28"/>
          <w:szCs w:val="28"/>
        </w:rPr>
        <w:t>Настоящая фамилия Павлов, родился 10 марта 1888 года в Бат</w:t>
      </w:r>
      <w:r w:rsidR="009C7950" w:rsidRPr="00F01CDE">
        <w:rPr>
          <w:rFonts w:ascii="Times New Roman" w:hAnsi="Times New Roman" w:cs="Times New Roman"/>
          <w:sz w:val="28"/>
          <w:szCs w:val="28"/>
        </w:rPr>
        <w:t>уми.</w:t>
      </w:r>
      <w:r w:rsidR="004F010F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FD1032" w:rsidRPr="00F01CDE">
        <w:rPr>
          <w:rFonts w:ascii="Times New Roman" w:hAnsi="Times New Roman" w:cs="Times New Roman"/>
          <w:sz w:val="28"/>
          <w:szCs w:val="28"/>
        </w:rPr>
        <w:t>На гитаре Матвей Степанович начал играть с самого детства</w:t>
      </w:r>
      <w:r w:rsidR="00236004" w:rsidRPr="00F01CDE">
        <w:rPr>
          <w:rFonts w:ascii="Times New Roman" w:hAnsi="Times New Roman" w:cs="Times New Roman"/>
          <w:sz w:val="28"/>
          <w:szCs w:val="28"/>
        </w:rPr>
        <w:t xml:space="preserve">. Музыкальное образование получил в Московской консерватории, где учился с 1904 по 1907 гг. игре на виолончели, </w:t>
      </w:r>
      <w:proofErr w:type="spellStart"/>
      <w:r w:rsidR="00236004" w:rsidRPr="00F01CDE">
        <w:rPr>
          <w:rFonts w:ascii="Times New Roman" w:hAnsi="Times New Roman" w:cs="Times New Roman"/>
          <w:sz w:val="28"/>
          <w:szCs w:val="28"/>
        </w:rPr>
        <w:t>дирижированию</w:t>
      </w:r>
      <w:proofErr w:type="spellEnd"/>
      <w:r w:rsidR="00236004" w:rsidRPr="00F01CDE">
        <w:rPr>
          <w:rFonts w:ascii="Times New Roman" w:hAnsi="Times New Roman" w:cs="Times New Roman"/>
          <w:sz w:val="28"/>
          <w:szCs w:val="28"/>
        </w:rPr>
        <w:t xml:space="preserve"> и композиции. Композицию изучал у директора Московской консерватории Михаила Михайловича </w:t>
      </w:r>
      <w:proofErr w:type="spellStart"/>
      <w:r w:rsidR="00236004" w:rsidRPr="00F01CDE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="00236004" w:rsidRPr="00F01CDE">
        <w:rPr>
          <w:rFonts w:ascii="Times New Roman" w:hAnsi="Times New Roman" w:cs="Times New Roman"/>
          <w:sz w:val="28"/>
          <w:szCs w:val="28"/>
        </w:rPr>
        <w:t xml:space="preserve"> (1859-1935).</w:t>
      </w:r>
      <w:r w:rsidR="00B0193F" w:rsidRPr="00F01CDE">
        <w:rPr>
          <w:rFonts w:ascii="Times New Roman" w:hAnsi="Times New Roman" w:cs="Times New Roman"/>
          <w:sz w:val="28"/>
          <w:szCs w:val="28"/>
        </w:rPr>
        <w:t xml:space="preserve"> Параллельно самостоятельно осваивал 7-струн</w:t>
      </w:r>
      <w:r w:rsidR="00B0193F" w:rsidRPr="00F01CDE">
        <w:rPr>
          <w:rFonts w:ascii="Times New Roman" w:hAnsi="Times New Roman" w:cs="Times New Roman"/>
          <w:sz w:val="28"/>
          <w:szCs w:val="28"/>
        </w:rPr>
        <w:softHyphen/>
        <w:t xml:space="preserve">ную гитару, "перенеся на нее опыт образованного музыканта и </w:t>
      </w:r>
      <w:r w:rsidR="00B0193F" w:rsidRPr="00F01CDE">
        <w:rPr>
          <w:rFonts w:ascii="Times New Roman" w:hAnsi="Times New Roman" w:cs="Times New Roman"/>
          <w:sz w:val="28"/>
          <w:szCs w:val="28"/>
        </w:rPr>
        <w:lastRenderedPageBreak/>
        <w:t>дирижера"</w:t>
      </w:r>
      <w:r w:rsidR="00236004" w:rsidRPr="00F01CDE">
        <w:rPr>
          <w:rFonts w:ascii="Times New Roman" w:hAnsi="Times New Roman" w:cs="Times New Roman"/>
          <w:sz w:val="28"/>
          <w:szCs w:val="28"/>
        </w:rPr>
        <w:t xml:space="preserve"> Однажды он явился на урок с</w:t>
      </w:r>
      <w:r w:rsidR="00B0193F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236004" w:rsidRPr="00F01CDE">
        <w:rPr>
          <w:rFonts w:ascii="Times New Roman" w:hAnsi="Times New Roman" w:cs="Times New Roman"/>
          <w:sz w:val="28"/>
          <w:szCs w:val="28"/>
        </w:rPr>
        <w:t>гитарой и исполнил свое очередное домашнее задание на ней вместо фортепиано. Говорят, что Ипполитов-Иванов прослушал его и, не сделав ни одного замечания. Воскликнул: «Молодец!</w:t>
      </w:r>
      <w:r w:rsidR="00B0193F" w:rsidRPr="00F01CDE">
        <w:rPr>
          <w:rFonts w:ascii="Times New Roman" w:hAnsi="Times New Roman" w:cs="Times New Roman"/>
          <w:sz w:val="28"/>
          <w:szCs w:val="28"/>
        </w:rPr>
        <w:t xml:space="preserve"> Я и не знал, что гитара на это способна».</w:t>
      </w:r>
    </w:p>
    <w:p w:rsidR="00B0193F" w:rsidRPr="00F01CDE" w:rsidRDefault="00F01CDE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A7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0193F" w:rsidRPr="00BF1A77">
        <w:rPr>
          <w:rFonts w:ascii="Times New Roman" w:hAnsi="Times New Roman" w:cs="Times New Roman"/>
          <w:sz w:val="28"/>
          <w:szCs w:val="28"/>
        </w:rPr>
        <w:t xml:space="preserve">Летом 1916 года был призван в качестве ратника ополчения на фронт, но по специальному ходатайству М. М. </w:t>
      </w:r>
      <w:proofErr w:type="spellStart"/>
      <w:r w:rsidR="00B0193F" w:rsidRPr="00BF1A77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="00B0193F" w:rsidRPr="00BF1A77">
        <w:rPr>
          <w:rFonts w:ascii="Times New Roman" w:hAnsi="Times New Roman" w:cs="Times New Roman"/>
          <w:sz w:val="28"/>
          <w:szCs w:val="28"/>
        </w:rPr>
        <w:t>, считавшего необходимым сохранить для России этот талант ("М. С. Павлов по своим знаниям и способностям вполне может занять место военного капельмейстера", – говорится в подписанном им документе), был определен в военный оркестр и по весну 1917 года служил в должности капельмейстера 194-го пехотного</w:t>
      </w:r>
      <w:proofErr w:type="gramEnd"/>
      <w:r w:rsidR="00B0193F" w:rsidRPr="00BF1A77">
        <w:rPr>
          <w:rFonts w:ascii="Times New Roman" w:hAnsi="Times New Roman" w:cs="Times New Roman"/>
          <w:sz w:val="28"/>
          <w:szCs w:val="28"/>
        </w:rPr>
        <w:t xml:space="preserve"> запасного</w:t>
      </w:r>
      <w:r w:rsidR="00B0193F" w:rsidRPr="00F01CDE">
        <w:rPr>
          <w:rFonts w:ascii="Times New Roman" w:hAnsi="Times New Roman" w:cs="Times New Roman"/>
          <w:sz w:val="28"/>
          <w:szCs w:val="28"/>
        </w:rPr>
        <w:t xml:space="preserve"> полка Войск Московского Военного Округа. После революции, с 1919 года по 1922 год служил в Красной Армии в городах Ашхабад, Самарканд и Ташкент.</w:t>
      </w:r>
    </w:p>
    <w:p w:rsidR="004B37E5" w:rsidRPr="00F01CDE" w:rsidRDefault="00F01CDE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52D2" w:rsidRPr="00F01CDE">
        <w:rPr>
          <w:rFonts w:ascii="Times New Roman" w:hAnsi="Times New Roman" w:cs="Times New Roman"/>
          <w:sz w:val="28"/>
          <w:szCs w:val="28"/>
        </w:rPr>
        <w:t>С конца</w:t>
      </w:r>
      <w:r w:rsidR="00B0193F" w:rsidRPr="00F01CDE">
        <w:rPr>
          <w:rFonts w:ascii="Times New Roman" w:hAnsi="Times New Roman" w:cs="Times New Roman"/>
          <w:sz w:val="28"/>
          <w:szCs w:val="28"/>
        </w:rPr>
        <w:t xml:space="preserve"> 1922 года жил и работал в Москве, где и начал выступать с сольными концертами на семиструнной гитаре</w:t>
      </w:r>
      <w:r w:rsidR="00B0193F" w:rsidRPr="00BF1A77">
        <w:rPr>
          <w:rFonts w:ascii="Times New Roman" w:hAnsi="Times New Roman" w:cs="Times New Roman"/>
          <w:sz w:val="28"/>
          <w:szCs w:val="28"/>
        </w:rPr>
        <w:t>.</w:t>
      </w:r>
      <w:r w:rsidR="004B37E5" w:rsidRPr="00BF1A77">
        <w:rPr>
          <w:rFonts w:ascii="Times New Roman" w:hAnsi="Times New Roman" w:cs="Times New Roman"/>
          <w:sz w:val="28"/>
          <w:szCs w:val="28"/>
        </w:rPr>
        <w:t xml:space="preserve"> В это же время, в Москве начал регулярно выходить журнал </w:t>
      </w:r>
      <w:proofErr w:type="spellStart"/>
      <w:r w:rsidR="004B37E5" w:rsidRPr="00BF1A77">
        <w:rPr>
          <w:rFonts w:ascii="Times New Roman" w:hAnsi="Times New Roman" w:cs="Times New Roman"/>
          <w:sz w:val="28"/>
          <w:szCs w:val="28"/>
        </w:rPr>
        <w:t>В.Русанова</w:t>
      </w:r>
      <w:proofErr w:type="spellEnd"/>
      <w:r w:rsidR="004B37E5" w:rsidRPr="00BF1A77">
        <w:rPr>
          <w:rFonts w:ascii="Times New Roman" w:hAnsi="Times New Roman" w:cs="Times New Roman"/>
          <w:sz w:val="28"/>
          <w:szCs w:val="28"/>
        </w:rPr>
        <w:t xml:space="preserve"> «Гитарист», в котором подробно освещалась история русской гитары, а в приложениях к журналу, печатались пьесы гитаристов XIX века. Можно предположить, что именно в это время, понимая необходимость создания нового репертуара, </w:t>
      </w:r>
      <w:proofErr w:type="spellStart"/>
      <w:r w:rsidR="004B37E5" w:rsidRPr="00BF1A77">
        <w:rPr>
          <w:rFonts w:ascii="Times New Roman" w:hAnsi="Times New Roman" w:cs="Times New Roman"/>
          <w:sz w:val="28"/>
          <w:szCs w:val="28"/>
        </w:rPr>
        <w:t>М.Павлов-Азанчеев</w:t>
      </w:r>
      <w:proofErr w:type="spellEnd"/>
      <w:r w:rsidR="004B37E5" w:rsidRPr="00BF1A77">
        <w:rPr>
          <w:rFonts w:ascii="Times New Roman" w:hAnsi="Times New Roman" w:cs="Times New Roman"/>
          <w:sz w:val="28"/>
          <w:szCs w:val="28"/>
        </w:rPr>
        <w:t xml:space="preserve"> задумывает сочинять пьесы для гитары.</w:t>
      </w:r>
      <w:r w:rsidR="00DF5B80" w:rsidRPr="00BF1A77">
        <w:rPr>
          <w:rFonts w:ascii="Times New Roman" w:hAnsi="Times New Roman" w:cs="Times New Roman"/>
          <w:sz w:val="28"/>
          <w:szCs w:val="28"/>
        </w:rPr>
        <w:t xml:space="preserve"> Первые</w:t>
      </w:r>
      <w:r w:rsidR="00DF5B80" w:rsidRPr="00F01CDE">
        <w:rPr>
          <w:rFonts w:ascii="Times New Roman" w:hAnsi="Times New Roman" w:cs="Times New Roman"/>
          <w:sz w:val="28"/>
          <w:szCs w:val="28"/>
        </w:rPr>
        <w:t xml:space="preserve"> его сохранившиеся сочинения для гитары относятся к середине 20-х г. Иногда, это были не просто «голые ноты», а письма–сочинения, в которых он давал указания, как надо играть </w:t>
      </w:r>
      <w:proofErr w:type="gramStart"/>
      <w:r w:rsidR="00DF5B80" w:rsidRPr="00F01CD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DF5B80" w:rsidRPr="00F01CDE">
        <w:rPr>
          <w:rFonts w:ascii="Times New Roman" w:hAnsi="Times New Roman" w:cs="Times New Roman"/>
          <w:sz w:val="28"/>
          <w:szCs w:val="28"/>
        </w:rPr>
        <w:t xml:space="preserve"> или иное место, шутил, жаловался на свою судьбу и т.д.</w:t>
      </w:r>
    </w:p>
    <w:p w:rsidR="00B0193F" w:rsidRPr="00F01CDE" w:rsidRDefault="00B0193F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 Псевдоним </w:t>
      </w:r>
      <w:proofErr w:type="spellStart"/>
      <w:r w:rsidRPr="00F01CDE">
        <w:rPr>
          <w:rFonts w:ascii="Times New Roman" w:hAnsi="Times New Roman" w:cs="Times New Roman"/>
          <w:sz w:val="28"/>
          <w:szCs w:val="28"/>
        </w:rPr>
        <w:t>Азанчеев</w:t>
      </w:r>
      <w:proofErr w:type="spellEnd"/>
      <w:r w:rsidRPr="00F01CDE">
        <w:rPr>
          <w:rFonts w:ascii="Times New Roman" w:hAnsi="Times New Roman" w:cs="Times New Roman"/>
          <w:sz w:val="28"/>
          <w:szCs w:val="28"/>
        </w:rPr>
        <w:t xml:space="preserve"> стал использовать на рекламах своих первых сольных концертов на семиструнной гитаре в начале 20-х годов. Существует две основных версии происхождения псевдонима </w:t>
      </w:r>
      <w:proofErr w:type="spellStart"/>
      <w:r w:rsidRPr="00F01CDE">
        <w:rPr>
          <w:rFonts w:ascii="Times New Roman" w:hAnsi="Times New Roman" w:cs="Times New Roman"/>
          <w:sz w:val="28"/>
          <w:szCs w:val="28"/>
        </w:rPr>
        <w:t>Азанчеев</w:t>
      </w:r>
      <w:proofErr w:type="spellEnd"/>
      <w:r w:rsidRPr="00F01CDE">
        <w:rPr>
          <w:rFonts w:ascii="Times New Roman" w:hAnsi="Times New Roman" w:cs="Times New Roman"/>
          <w:sz w:val="28"/>
          <w:szCs w:val="28"/>
        </w:rPr>
        <w:t xml:space="preserve">: по первой из них Павлов избрал себе в качестве артистического псевдонима фамилию одного из своих консерваторских преподавателей, по второй – псевдоним-приставка происходит от арабского </w:t>
      </w:r>
      <w:proofErr w:type="spellStart"/>
      <w:r w:rsidRPr="00F01CDE">
        <w:rPr>
          <w:rFonts w:ascii="Times New Roman" w:hAnsi="Times New Roman" w:cs="Times New Roman"/>
          <w:sz w:val="28"/>
          <w:szCs w:val="28"/>
        </w:rPr>
        <w:t>азан</w:t>
      </w:r>
      <w:proofErr w:type="spellEnd"/>
      <w:r w:rsidRPr="00F01C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1CDE">
        <w:rPr>
          <w:rFonts w:ascii="Times New Roman" w:hAnsi="Times New Roman" w:cs="Times New Roman"/>
          <w:sz w:val="28"/>
          <w:szCs w:val="28"/>
        </w:rPr>
        <w:t>эзан</w:t>
      </w:r>
      <w:proofErr w:type="spellEnd"/>
      <w:r w:rsidRPr="00F01CDE">
        <w:rPr>
          <w:rFonts w:ascii="Times New Roman" w:hAnsi="Times New Roman" w:cs="Times New Roman"/>
          <w:sz w:val="28"/>
          <w:szCs w:val="28"/>
        </w:rPr>
        <w:t>), в исламе – призыв к молитве, возвещаемый с минарета муэдзином, и смысл его следует понимать как проповедник искусства.</w:t>
      </w:r>
    </w:p>
    <w:p w:rsidR="000F7111" w:rsidRPr="00F01CDE" w:rsidRDefault="00236004" w:rsidP="00F01CD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5C406A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F01CDE">
        <w:rPr>
          <w:rFonts w:ascii="Times New Roman" w:hAnsi="Times New Roman" w:cs="Times New Roman"/>
          <w:sz w:val="28"/>
          <w:szCs w:val="28"/>
        </w:rPr>
        <w:t xml:space="preserve">     </w:t>
      </w:r>
      <w:r w:rsidR="005C406A" w:rsidRPr="00F01CDE">
        <w:rPr>
          <w:rFonts w:ascii="Times New Roman" w:hAnsi="Times New Roman" w:cs="Times New Roman"/>
          <w:sz w:val="28"/>
          <w:szCs w:val="28"/>
        </w:rPr>
        <w:t>Как человек он был веселым, общительным, любил шутку, но в музыке строгим, требовательным и скупым на похвалу, как дирижер – изумительным, умеющим зажечь состав оркестра, воодушевить его, а на репетиции в перерыве и посмешить и показать исполнение партии на любом оркестровом инструменте. В среде музыкантов его любовно называли "</w:t>
      </w:r>
      <w:proofErr w:type="spellStart"/>
      <w:r w:rsidR="005C406A" w:rsidRPr="00F01CDE">
        <w:rPr>
          <w:rFonts w:ascii="Times New Roman" w:hAnsi="Times New Roman" w:cs="Times New Roman"/>
          <w:sz w:val="28"/>
          <w:szCs w:val="28"/>
        </w:rPr>
        <w:t>Азанчаров</w:t>
      </w:r>
      <w:proofErr w:type="spellEnd"/>
      <w:r w:rsidR="005C406A" w:rsidRPr="00F01CDE">
        <w:rPr>
          <w:rFonts w:ascii="Times New Roman" w:hAnsi="Times New Roman" w:cs="Times New Roman"/>
          <w:sz w:val="28"/>
          <w:szCs w:val="28"/>
        </w:rPr>
        <w:t>" – видимо от слова "чары"». Играл он совершенно свободно всю музыку, которая была у него в памяти... Для этого ему не надо было изучать ее специально на гитаре</w:t>
      </w:r>
      <w:r w:rsidR="0025175E" w:rsidRPr="00F01CDE">
        <w:rPr>
          <w:rFonts w:ascii="Times New Roman" w:hAnsi="Times New Roman" w:cs="Times New Roman"/>
          <w:sz w:val="28"/>
          <w:szCs w:val="28"/>
        </w:rPr>
        <w:t>.</w:t>
      </w:r>
      <w:r w:rsidR="00606A0E" w:rsidRPr="00F01CDE">
        <w:rPr>
          <w:rFonts w:ascii="Times New Roman" w:hAnsi="Times New Roman" w:cs="Times New Roman"/>
          <w:sz w:val="28"/>
          <w:szCs w:val="28"/>
        </w:rPr>
        <w:t xml:space="preserve"> Вообще же, о нем говорили, что он «играет на </w:t>
      </w:r>
      <w:r w:rsidR="00606A0E" w:rsidRPr="00F01CDE">
        <w:rPr>
          <w:rFonts w:ascii="Times New Roman" w:hAnsi="Times New Roman" w:cs="Times New Roman"/>
          <w:sz w:val="28"/>
          <w:szCs w:val="28"/>
        </w:rPr>
        <w:lastRenderedPageBreak/>
        <w:t>гитаре все, что угодно, например, всю оперу "</w:t>
      </w:r>
      <w:proofErr w:type="spellStart"/>
      <w:r w:rsidR="00606A0E" w:rsidRPr="00F01CDE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="00606A0E" w:rsidRPr="00F01CDE">
        <w:rPr>
          <w:rFonts w:ascii="Times New Roman" w:hAnsi="Times New Roman" w:cs="Times New Roman"/>
          <w:sz w:val="28"/>
          <w:szCs w:val="28"/>
        </w:rPr>
        <w:t>" без всяких пропусков». А если были ноты</w:t>
      </w:r>
      <w:r w:rsidR="0025175E" w:rsidRPr="00F01CDE">
        <w:rPr>
          <w:rFonts w:ascii="Times New Roman" w:hAnsi="Times New Roman" w:cs="Times New Roman"/>
          <w:sz w:val="28"/>
          <w:szCs w:val="28"/>
        </w:rPr>
        <w:t xml:space="preserve">, </w:t>
      </w:r>
      <w:r w:rsidR="00606A0E" w:rsidRPr="00F01CDE">
        <w:rPr>
          <w:rFonts w:ascii="Times New Roman" w:hAnsi="Times New Roman" w:cs="Times New Roman"/>
          <w:sz w:val="28"/>
          <w:szCs w:val="28"/>
        </w:rPr>
        <w:t xml:space="preserve">то  сразу читал их независимо от того, были они гитарными, фортепианными или партитурой симфонического оркестра. Матвей Степанович по памяти записывал любые произведения, например, опубликованная в печати его аранжировка – менуэт </w:t>
      </w:r>
      <w:proofErr w:type="spellStart"/>
      <w:r w:rsidR="00606A0E" w:rsidRPr="00F01CDE"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 w:rsidR="00606A0E" w:rsidRPr="00F01CDE">
        <w:rPr>
          <w:rFonts w:ascii="Times New Roman" w:hAnsi="Times New Roman" w:cs="Times New Roman"/>
          <w:sz w:val="28"/>
          <w:szCs w:val="28"/>
        </w:rPr>
        <w:t xml:space="preserve"> – была  записана в Москве прямо в редакции при отсутствии гитары. При игре применял сложную технику левой руки.</w:t>
      </w:r>
      <w:r w:rsidR="005554F8" w:rsidRPr="00F01CDE">
        <w:rPr>
          <w:rFonts w:ascii="Times New Roman" w:hAnsi="Times New Roman" w:cs="Times New Roman"/>
          <w:sz w:val="28"/>
          <w:szCs w:val="28"/>
        </w:rPr>
        <w:t xml:space="preserve"> Его гитара звучала как оркестр. Он играл всеми пальца</w:t>
      </w:r>
      <w:r w:rsidR="00C74143" w:rsidRPr="00F01CDE">
        <w:rPr>
          <w:rFonts w:ascii="Times New Roman" w:hAnsi="Times New Roman" w:cs="Times New Roman"/>
          <w:sz w:val="28"/>
          <w:szCs w:val="28"/>
        </w:rPr>
        <w:t>ми правой руки,</w:t>
      </w:r>
      <w:r w:rsidR="005554F8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C74143" w:rsidRPr="00F01CDE">
        <w:rPr>
          <w:rFonts w:ascii="Times New Roman" w:hAnsi="Times New Roman" w:cs="Times New Roman"/>
          <w:sz w:val="28"/>
          <w:szCs w:val="28"/>
        </w:rPr>
        <w:t>в</w:t>
      </w:r>
      <w:r w:rsidR="005554F8" w:rsidRPr="00F01CDE">
        <w:rPr>
          <w:rFonts w:ascii="Times New Roman" w:hAnsi="Times New Roman" w:cs="Times New Roman"/>
          <w:sz w:val="28"/>
          <w:szCs w:val="28"/>
        </w:rPr>
        <w:t>ключая мизинец, это создавало иллюзию звучания нескольких инструментов.  Его аранжировки легко исполнялись, сохраняя красоту звучания.</w:t>
      </w:r>
      <w:r w:rsidR="005C406A" w:rsidRPr="00F0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63D" w:rsidRPr="00F01CDE">
        <w:rPr>
          <w:rFonts w:ascii="Times New Roman" w:hAnsi="Times New Roman" w:cs="Times New Roman"/>
          <w:sz w:val="28"/>
          <w:szCs w:val="28"/>
        </w:rPr>
        <w:t>Павлов-Азанчеев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 xml:space="preserve"> был убежден в наличии у семиструнной гитары колоссальных музыкальных возможностей и ее несомненных преимуществах перед гитарой 6-струнной, что и старался демонстрировать своими сольными концертами. </w:t>
      </w:r>
      <w:r w:rsidR="00BE5D46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1E263D" w:rsidRPr="00F01CDE">
        <w:rPr>
          <w:rFonts w:ascii="Times New Roman" w:hAnsi="Times New Roman" w:cs="Times New Roman"/>
          <w:sz w:val="28"/>
          <w:szCs w:val="28"/>
        </w:rPr>
        <w:t xml:space="preserve">Кроме своих собственных сочинений, исполнял пьесы </w:t>
      </w:r>
      <w:proofErr w:type="spellStart"/>
      <w:r w:rsidR="001E263D" w:rsidRPr="00F01CDE">
        <w:rPr>
          <w:rFonts w:ascii="Times New Roman" w:hAnsi="Times New Roman" w:cs="Times New Roman"/>
          <w:sz w:val="28"/>
          <w:szCs w:val="28"/>
        </w:rPr>
        <w:t>Высотского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63D" w:rsidRPr="00F01CDE">
        <w:rPr>
          <w:rFonts w:ascii="Times New Roman" w:hAnsi="Times New Roman" w:cs="Times New Roman"/>
          <w:sz w:val="28"/>
          <w:szCs w:val="28"/>
        </w:rPr>
        <w:t>Сихры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63D" w:rsidRPr="00F01CDE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63D" w:rsidRPr="00F01CDE">
        <w:rPr>
          <w:rFonts w:ascii="Times New Roman" w:hAnsi="Times New Roman" w:cs="Times New Roman"/>
          <w:sz w:val="28"/>
          <w:szCs w:val="28"/>
        </w:rPr>
        <w:t>Таррега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 xml:space="preserve">, Сора, </w:t>
      </w:r>
      <w:proofErr w:type="spellStart"/>
      <w:r w:rsidR="001E263D" w:rsidRPr="00F01CDE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 xml:space="preserve">, Паганини, Верди, </w:t>
      </w:r>
      <w:proofErr w:type="spellStart"/>
      <w:r w:rsidR="001E263D" w:rsidRPr="00F01CDE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>, Чайковского, Баха и многих других, большинство из которых в собственной обработке. П</w:t>
      </w:r>
      <w:r w:rsidR="004B37E5" w:rsidRPr="00F01CD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1E263D" w:rsidRPr="00F01CDE">
        <w:rPr>
          <w:rFonts w:ascii="Times New Roman" w:hAnsi="Times New Roman" w:cs="Times New Roman"/>
          <w:sz w:val="28"/>
          <w:szCs w:val="28"/>
        </w:rPr>
        <w:t>концертов были</w:t>
      </w:r>
      <w:r w:rsidR="00525A65" w:rsidRPr="00F01CDE">
        <w:rPr>
          <w:rFonts w:ascii="Times New Roman" w:hAnsi="Times New Roman" w:cs="Times New Roman"/>
          <w:sz w:val="28"/>
          <w:szCs w:val="28"/>
        </w:rPr>
        <w:t xml:space="preserve"> очень обширны  и</w:t>
      </w:r>
      <w:r w:rsidR="001E263D" w:rsidRPr="00F01CDE">
        <w:rPr>
          <w:rFonts w:ascii="Times New Roman" w:hAnsi="Times New Roman" w:cs="Times New Roman"/>
          <w:sz w:val="28"/>
          <w:szCs w:val="28"/>
        </w:rPr>
        <w:t xml:space="preserve"> разн</w:t>
      </w:r>
      <w:r w:rsidR="004B37E5" w:rsidRPr="00F01CDE">
        <w:rPr>
          <w:rFonts w:ascii="Times New Roman" w:hAnsi="Times New Roman" w:cs="Times New Roman"/>
          <w:sz w:val="28"/>
          <w:szCs w:val="28"/>
        </w:rPr>
        <w:t>ообразны.</w:t>
      </w:r>
      <w:r w:rsidR="001E263D" w:rsidRPr="00F01CDE">
        <w:rPr>
          <w:rFonts w:ascii="Times New Roman" w:hAnsi="Times New Roman" w:cs="Times New Roman"/>
          <w:sz w:val="28"/>
          <w:szCs w:val="28"/>
        </w:rPr>
        <w:t xml:space="preserve">  </w:t>
      </w:r>
      <w:r w:rsidR="004B37E5" w:rsidRPr="00F01CDE">
        <w:rPr>
          <w:rFonts w:ascii="Times New Roman" w:hAnsi="Times New Roman" w:cs="Times New Roman"/>
          <w:sz w:val="28"/>
          <w:szCs w:val="28"/>
        </w:rPr>
        <w:t>В</w:t>
      </w:r>
      <w:r w:rsidR="001E263D" w:rsidRPr="00F01CDE">
        <w:rPr>
          <w:rFonts w:ascii="Times New Roman" w:hAnsi="Times New Roman" w:cs="Times New Roman"/>
          <w:sz w:val="28"/>
          <w:szCs w:val="28"/>
        </w:rPr>
        <w:t xml:space="preserve"> одном из них было сыгр</w:t>
      </w:r>
      <w:r w:rsidR="00606A0E" w:rsidRPr="00F01CDE">
        <w:rPr>
          <w:rFonts w:ascii="Times New Roman" w:hAnsi="Times New Roman" w:cs="Times New Roman"/>
          <w:sz w:val="28"/>
          <w:szCs w:val="28"/>
        </w:rPr>
        <w:t xml:space="preserve">ано 49 номеров соло на гитаре.  Второй, </w:t>
      </w:r>
      <w:proofErr w:type="spellStart"/>
      <w:r w:rsidR="00606A0E" w:rsidRPr="00F01CDE">
        <w:rPr>
          <w:rFonts w:ascii="Times New Roman" w:hAnsi="Times New Roman" w:cs="Times New Roman"/>
          <w:sz w:val="28"/>
          <w:szCs w:val="28"/>
        </w:rPr>
        <w:t>состоя</w:t>
      </w:r>
      <w:r w:rsidR="001E263D" w:rsidRPr="00F01CDE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 xml:space="preserve"> из 2-х больших отделений со сложнейшей программой (в ней, в частности, значится симфоническая поэма «Пляска смерти» К. Сен-Санса в обработке </w:t>
      </w:r>
      <w:proofErr w:type="spellStart"/>
      <w:r w:rsidR="001E263D" w:rsidRPr="00F01CDE">
        <w:rPr>
          <w:rFonts w:ascii="Times New Roman" w:hAnsi="Times New Roman" w:cs="Times New Roman"/>
          <w:sz w:val="28"/>
          <w:szCs w:val="28"/>
        </w:rPr>
        <w:t>Павлова-Азанчеева</w:t>
      </w:r>
      <w:proofErr w:type="spellEnd"/>
      <w:r w:rsidR="001E263D" w:rsidRPr="00F01CDE">
        <w:rPr>
          <w:rFonts w:ascii="Times New Roman" w:hAnsi="Times New Roman" w:cs="Times New Roman"/>
          <w:sz w:val="28"/>
          <w:szCs w:val="28"/>
        </w:rPr>
        <w:t>)</w:t>
      </w:r>
      <w:r w:rsidR="0025175E" w:rsidRPr="00F01CDE">
        <w:rPr>
          <w:rFonts w:ascii="Times New Roman" w:hAnsi="Times New Roman" w:cs="Times New Roman"/>
          <w:sz w:val="28"/>
          <w:szCs w:val="28"/>
        </w:rPr>
        <w:t>.</w:t>
      </w:r>
      <w:r w:rsidR="00BE5D46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525A65" w:rsidRPr="00F01CDE">
        <w:rPr>
          <w:rFonts w:ascii="Times New Roman" w:hAnsi="Times New Roman" w:cs="Times New Roman"/>
          <w:sz w:val="28"/>
          <w:szCs w:val="28"/>
        </w:rPr>
        <w:t xml:space="preserve"> Учитывая недостаточную подготовленность аудитории к восприятию сложных музыкальных произведений, он включал в программы переложения популярных пьес симфонического репертуара, вроде "Тореадора и </w:t>
      </w:r>
      <w:proofErr w:type="spellStart"/>
      <w:r w:rsidR="00525A65" w:rsidRPr="00F01CDE">
        <w:rPr>
          <w:rFonts w:ascii="Times New Roman" w:hAnsi="Times New Roman" w:cs="Times New Roman"/>
          <w:sz w:val="28"/>
          <w:szCs w:val="28"/>
        </w:rPr>
        <w:t>андалузки</w:t>
      </w:r>
      <w:proofErr w:type="spellEnd"/>
      <w:r w:rsidR="00525A65" w:rsidRPr="00F01CDE">
        <w:rPr>
          <w:rFonts w:ascii="Times New Roman" w:hAnsi="Times New Roman" w:cs="Times New Roman"/>
          <w:sz w:val="28"/>
          <w:szCs w:val="28"/>
        </w:rPr>
        <w:t xml:space="preserve">" Рубинштейна, "Шествия </w:t>
      </w:r>
      <w:proofErr w:type="spellStart"/>
      <w:r w:rsidR="00525A65" w:rsidRPr="00F01CDE">
        <w:rPr>
          <w:rFonts w:ascii="Times New Roman" w:hAnsi="Times New Roman" w:cs="Times New Roman"/>
          <w:sz w:val="28"/>
          <w:szCs w:val="28"/>
        </w:rPr>
        <w:t>сардаря</w:t>
      </w:r>
      <w:proofErr w:type="spellEnd"/>
      <w:r w:rsidR="00525A65" w:rsidRPr="00F01CDE">
        <w:rPr>
          <w:rFonts w:ascii="Times New Roman" w:hAnsi="Times New Roman" w:cs="Times New Roman"/>
          <w:sz w:val="28"/>
          <w:szCs w:val="28"/>
        </w:rPr>
        <w:t xml:space="preserve">" из "Кавказских эскизов" </w:t>
      </w:r>
      <w:proofErr w:type="spellStart"/>
      <w:r w:rsidR="00525A65" w:rsidRPr="00F01CDE">
        <w:rPr>
          <w:rFonts w:ascii="Times New Roman" w:hAnsi="Times New Roman" w:cs="Times New Roman"/>
          <w:sz w:val="28"/>
          <w:szCs w:val="28"/>
        </w:rPr>
        <w:t>Ипполитова-Иванова</w:t>
      </w:r>
      <w:proofErr w:type="spellEnd"/>
      <w:r w:rsidR="00525A65" w:rsidRPr="00F01CDE">
        <w:rPr>
          <w:rFonts w:ascii="Times New Roman" w:hAnsi="Times New Roman" w:cs="Times New Roman"/>
          <w:sz w:val="28"/>
          <w:szCs w:val="28"/>
        </w:rPr>
        <w:t xml:space="preserve"> и др. Нередко играл и отрывки из оперетт Кальмана. </w:t>
      </w:r>
      <w:r w:rsidR="00B2070B" w:rsidRPr="00F01CDE">
        <w:rPr>
          <w:rFonts w:ascii="Times New Roman" w:hAnsi="Times New Roman" w:cs="Times New Roman"/>
          <w:sz w:val="28"/>
          <w:szCs w:val="28"/>
        </w:rPr>
        <w:t>Помимо собственных сочинений исполнял пьесы</w:t>
      </w:r>
      <w:r w:rsidR="00525A65" w:rsidRPr="00F01CDE">
        <w:rPr>
          <w:rFonts w:ascii="Times New Roman" w:hAnsi="Times New Roman" w:cs="Times New Roman"/>
          <w:sz w:val="28"/>
          <w:szCs w:val="28"/>
        </w:rPr>
        <w:t xml:space="preserve"> западных и русских гитаристов – </w:t>
      </w:r>
      <w:proofErr w:type="spellStart"/>
      <w:r w:rsidR="00525A65" w:rsidRPr="00F01CDE">
        <w:rPr>
          <w:rFonts w:ascii="Times New Roman" w:hAnsi="Times New Roman" w:cs="Times New Roman"/>
          <w:sz w:val="28"/>
          <w:szCs w:val="28"/>
        </w:rPr>
        <w:t>Джульяни</w:t>
      </w:r>
      <w:proofErr w:type="spellEnd"/>
      <w:r w:rsidR="00525A65" w:rsidRPr="00F01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A65" w:rsidRPr="00F01CDE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525A65" w:rsidRPr="00F01CDE">
        <w:rPr>
          <w:rFonts w:ascii="Times New Roman" w:hAnsi="Times New Roman" w:cs="Times New Roman"/>
          <w:sz w:val="28"/>
          <w:szCs w:val="28"/>
        </w:rPr>
        <w:t xml:space="preserve">, Соловьева, </w:t>
      </w:r>
      <w:proofErr w:type="spellStart"/>
      <w:r w:rsidR="00525A65" w:rsidRPr="00F01CDE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525A65" w:rsidRPr="00F01CDE">
        <w:rPr>
          <w:rFonts w:ascii="Times New Roman" w:hAnsi="Times New Roman" w:cs="Times New Roman"/>
          <w:sz w:val="28"/>
          <w:szCs w:val="28"/>
        </w:rPr>
        <w:t xml:space="preserve"> и др. </w:t>
      </w:r>
      <w:r w:rsidR="008347F5" w:rsidRPr="00F01CDE">
        <w:rPr>
          <w:rFonts w:ascii="Times New Roman" w:hAnsi="Times New Roman" w:cs="Times New Roman"/>
          <w:sz w:val="28"/>
          <w:szCs w:val="28"/>
        </w:rPr>
        <w:t xml:space="preserve"> Выступает везде:  в театрах, клубах, на заводах,  больницах Программы </w:t>
      </w:r>
      <w:r w:rsidR="00525A65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8347F5" w:rsidRPr="00F01CDE">
        <w:rPr>
          <w:rFonts w:ascii="Times New Roman" w:hAnsi="Times New Roman" w:cs="Times New Roman"/>
          <w:sz w:val="28"/>
          <w:szCs w:val="28"/>
        </w:rPr>
        <w:t xml:space="preserve">концертов </w:t>
      </w:r>
      <w:r w:rsidR="00525A65" w:rsidRPr="00F01CDE">
        <w:rPr>
          <w:rFonts w:ascii="Times New Roman" w:hAnsi="Times New Roman" w:cs="Times New Roman"/>
          <w:sz w:val="28"/>
          <w:szCs w:val="28"/>
        </w:rPr>
        <w:t>отличались большой пестротой, но были вполне общедоступны. Предварял он их вступительным словом, в котором рассказывал о гитаре, ее истории в России и на Западе.</w:t>
      </w:r>
      <w:r w:rsidR="008347F5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1C6EB9" w:rsidRPr="00F01CDE">
        <w:rPr>
          <w:rFonts w:ascii="Times New Roman" w:hAnsi="Times New Roman" w:cs="Times New Roman"/>
          <w:sz w:val="28"/>
          <w:szCs w:val="28"/>
        </w:rPr>
        <w:t xml:space="preserve">С 1924 по 1933 гг. </w:t>
      </w:r>
      <w:proofErr w:type="spellStart"/>
      <w:r w:rsidR="001C6EB9" w:rsidRPr="00F01CDE">
        <w:rPr>
          <w:rFonts w:ascii="Times New Roman" w:hAnsi="Times New Roman" w:cs="Times New Roman"/>
          <w:sz w:val="28"/>
          <w:szCs w:val="28"/>
        </w:rPr>
        <w:t>Павлов-Азанчеев</w:t>
      </w:r>
      <w:proofErr w:type="spellEnd"/>
      <w:r w:rsidR="001C6EB9" w:rsidRPr="00F01CDE">
        <w:rPr>
          <w:rFonts w:ascii="Times New Roman" w:hAnsi="Times New Roman" w:cs="Times New Roman"/>
          <w:sz w:val="28"/>
          <w:szCs w:val="28"/>
        </w:rPr>
        <w:t xml:space="preserve"> работает дирижёром симфонического оркестра в Орджоникидзе, получает должность заведующего отделом радиовещан</w:t>
      </w:r>
      <w:r w:rsidR="00DF5B80" w:rsidRPr="00F01CDE">
        <w:rPr>
          <w:rFonts w:ascii="Times New Roman" w:hAnsi="Times New Roman" w:cs="Times New Roman"/>
          <w:sz w:val="28"/>
          <w:szCs w:val="28"/>
        </w:rPr>
        <w:t xml:space="preserve">ия в Сочи, выступает в концертах, читает лекции по истории гитары, преподаёт. </w:t>
      </w:r>
      <w:r w:rsidR="001C6EB9" w:rsidRPr="00F01CDE">
        <w:rPr>
          <w:rFonts w:ascii="Times New Roman" w:hAnsi="Times New Roman" w:cs="Times New Roman"/>
          <w:sz w:val="28"/>
          <w:szCs w:val="28"/>
        </w:rPr>
        <w:t>Однако увлечение гитарой уводит его от карьеры дирижёра и спокойной престижной работы, жизнь его становится кочевой и неустроенной.</w:t>
      </w:r>
      <w:r w:rsidR="00C74143" w:rsidRPr="00F01CDE">
        <w:rPr>
          <w:rFonts w:ascii="Times New Roman" w:hAnsi="Times New Roman" w:cs="Times New Roman"/>
          <w:sz w:val="28"/>
          <w:szCs w:val="28"/>
        </w:rPr>
        <w:t xml:space="preserve"> Общество гитаристов </w:t>
      </w:r>
      <w:proofErr w:type="gramStart"/>
      <w:r w:rsidR="00C74143" w:rsidRPr="00F01C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74143" w:rsidRPr="00F01CDE">
        <w:rPr>
          <w:rFonts w:ascii="Times New Roman" w:hAnsi="Times New Roman" w:cs="Times New Roman"/>
          <w:sz w:val="28"/>
          <w:szCs w:val="28"/>
        </w:rPr>
        <w:t>. Орджоникидзе издавало журнал,</w:t>
      </w:r>
      <w:r w:rsidR="00B213D3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C74143" w:rsidRPr="00F01CDE">
        <w:rPr>
          <w:rFonts w:ascii="Times New Roman" w:hAnsi="Times New Roman" w:cs="Times New Roman"/>
          <w:sz w:val="28"/>
          <w:szCs w:val="28"/>
        </w:rPr>
        <w:t>в</w:t>
      </w:r>
      <w:r w:rsidR="00B213D3" w:rsidRPr="00F01CDE">
        <w:rPr>
          <w:rFonts w:ascii="Times New Roman" w:hAnsi="Times New Roman" w:cs="Times New Roman"/>
          <w:sz w:val="28"/>
          <w:szCs w:val="28"/>
        </w:rPr>
        <w:t xml:space="preserve"> котором Матвей Степанович печатал свои музыкальные произведения.</w:t>
      </w:r>
      <w:r w:rsidR="00EF1CDC" w:rsidRPr="00F01CDE">
        <w:rPr>
          <w:rFonts w:ascii="Times New Roman" w:hAnsi="Times New Roman" w:cs="Times New Roman"/>
          <w:sz w:val="28"/>
          <w:szCs w:val="28"/>
        </w:rPr>
        <w:t xml:space="preserve"> Аргентинская гитаристка Мария-Луиза </w:t>
      </w:r>
      <w:proofErr w:type="spellStart"/>
      <w:r w:rsidR="00EF1CDC" w:rsidRPr="00F01CDE">
        <w:rPr>
          <w:rFonts w:ascii="Times New Roman" w:hAnsi="Times New Roman" w:cs="Times New Roman"/>
          <w:sz w:val="28"/>
          <w:szCs w:val="28"/>
        </w:rPr>
        <w:t>Апидо</w:t>
      </w:r>
      <w:proofErr w:type="spellEnd"/>
      <w:r w:rsidR="00EF1CDC" w:rsidRPr="00F01CDE">
        <w:rPr>
          <w:rFonts w:ascii="Times New Roman" w:hAnsi="Times New Roman" w:cs="Times New Roman"/>
          <w:sz w:val="28"/>
          <w:szCs w:val="28"/>
        </w:rPr>
        <w:t xml:space="preserve"> увидела в журнале «Общество гитаристов» </w:t>
      </w:r>
      <w:proofErr w:type="gramStart"/>
      <w:r w:rsidR="00EF1CDC" w:rsidRPr="00F01C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F1CDC" w:rsidRPr="00F01CDE">
        <w:rPr>
          <w:rFonts w:ascii="Times New Roman" w:hAnsi="Times New Roman" w:cs="Times New Roman"/>
          <w:sz w:val="28"/>
          <w:szCs w:val="28"/>
        </w:rPr>
        <w:t>. Орджоникидзе прелюдию  ре минор</w:t>
      </w:r>
      <w:r w:rsidR="00C74143" w:rsidRPr="00F01CDE">
        <w:rPr>
          <w:rFonts w:ascii="Times New Roman" w:hAnsi="Times New Roman" w:cs="Times New Roman"/>
          <w:sz w:val="28"/>
          <w:szCs w:val="28"/>
        </w:rPr>
        <w:t>.</w:t>
      </w:r>
      <w:r w:rsidR="00EF1CDC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EF1CDC" w:rsidRPr="00F01CDE">
        <w:rPr>
          <w:rFonts w:ascii="Times New Roman" w:hAnsi="Times New Roman" w:cs="Times New Roman"/>
          <w:sz w:val="28"/>
          <w:szCs w:val="28"/>
        </w:rPr>
        <w:lastRenderedPageBreak/>
        <w:t>Была оч</w:t>
      </w:r>
      <w:r w:rsidR="00104FA8" w:rsidRPr="00F01CDE">
        <w:rPr>
          <w:rFonts w:ascii="Times New Roman" w:hAnsi="Times New Roman" w:cs="Times New Roman"/>
          <w:sz w:val="28"/>
          <w:szCs w:val="28"/>
        </w:rPr>
        <w:t>арован</w:t>
      </w:r>
      <w:r w:rsidR="00EF1CDC" w:rsidRPr="00F01CDE">
        <w:rPr>
          <w:rFonts w:ascii="Times New Roman" w:hAnsi="Times New Roman" w:cs="Times New Roman"/>
          <w:sz w:val="28"/>
          <w:szCs w:val="28"/>
        </w:rPr>
        <w:t>а ее. Включила в свой репертуар и получала большой успех на концертах. Написала благодарстве</w:t>
      </w:r>
      <w:r w:rsidR="00104FA8" w:rsidRPr="00F01CDE">
        <w:rPr>
          <w:rFonts w:ascii="Times New Roman" w:hAnsi="Times New Roman" w:cs="Times New Roman"/>
          <w:sz w:val="28"/>
          <w:szCs w:val="28"/>
        </w:rPr>
        <w:t>нное письмо Матвею Степановичу. Его обвинили з</w:t>
      </w:r>
      <w:r w:rsidR="00EF1CDC" w:rsidRPr="00F01CDE">
        <w:rPr>
          <w:rFonts w:ascii="Times New Roman" w:hAnsi="Times New Roman" w:cs="Times New Roman"/>
          <w:sz w:val="28"/>
          <w:szCs w:val="28"/>
        </w:rPr>
        <w:t xml:space="preserve">а </w:t>
      </w:r>
      <w:r w:rsidR="00104FA8" w:rsidRPr="00F01CDE">
        <w:rPr>
          <w:rFonts w:ascii="Times New Roman" w:hAnsi="Times New Roman" w:cs="Times New Roman"/>
          <w:sz w:val="28"/>
          <w:szCs w:val="28"/>
        </w:rPr>
        <w:t>связь с иностранными империалис</w:t>
      </w:r>
      <w:r w:rsidR="00EF1CDC" w:rsidRPr="00F01CDE">
        <w:rPr>
          <w:rFonts w:ascii="Times New Roman" w:hAnsi="Times New Roman" w:cs="Times New Roman"/>
          <w:sz w:val="28"/>
          <w:szCs w:val="28"/>
        </w:rPr>
        <w:t>тами</w:t>
      </w:r>
      <w:r w:rsidR="00104FA8" w:rsidRPr="00F01CDE">
        <w:rPr>
          <w:rFonts w:ascii="Times New Roman" w:hAnsi="Times New Roman" w:cs="Times New Roman"/>
          <w:sz w:val="28"/>
          <w:szCs w:val="28"/>
        </w:rPr>
        <w:t>.</w:t>
      </w:r>
      <w:r w:rsidR="00EF1CDC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104FA8" w:rsidRPr="00F01CDE">
        <w:rPr>
          <w:rFonts w:ascii="Times New Roman" w:hAnsi="Times New Roman" w:cs="Times New Roman"/>
          <w:sz w:val="28"/>
          <w:szCs w:val="28"/>
        </w:rPr>
        <w:t>Общество гитаристов  закрыли</w:t>
      </w:r>
      <w:r w:rsidR="00EF1CDC" w:rsidRPr="00F01CDE">
        <w:rPr>
          <w:rFonts w:ascii="Times New Roman" w:hAnsi="Times New Roman" w:cs="Times New Roman"/>
          <w:sz w:val="28"/>
          <w:szCs w:val="28"/>
        </w:rPr>
        <w:t>.</w:t>
      </w:r>
      <w:r w:rsidR="00104FA8" w:rsidRPr="00F0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A8" w:rsidRPr="00F01CDE">
        <w:rPr>
          <w:rFonts w:ascii="Times New Roman" w:hAnsi="Times New Roman" w:cs="Times New Roman"/>
          <w:sz w:val="28"/>
          <w:szCs w:val="28"/>
        </w:rPr>
        <w:t>Павлова-Азанчеева</w:t>
      </w:r>
      <w:proofErr w:type="spellEnd"/>
      <w:r w:rsidR="00EF1CDC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104FA8" w:rsidRPr="00F01CDE">
        <w:rPr>
          <w:rFonts w:ascii="Times New Roman" w:hAnsi="Times New Roman" w:cs="Times New Roman"/>
          <w:sz w:val="28"/>
          <w:szCs w:val="28"/>
        </w:rPr>
        <w:t xml:space="preserve">лишили свободы в рассвете сил. </w:t>
      </w:r>
      <w:proofErr w:type="gramStart"/>
      <w:r w:rsidR="00104FA8" w:rsidRPr="00F01CDE">
        <w:rPr>
          <w:rFonts w:ascii="Times New Roman" w:hAnsi="Times New Roman" w:cs="Times New Roman"/>
          <w:sz w:val="28"/>
          <w:szCs w:val="28"/>
        </w:rPr>
        <w:t>О</w:t>
      </w:r>
      <w:r w:rsidR="005B6F09" w:rsidRPr="00F01CDE">
        <w:rPr>
          <w:rFonts w:ascii="Times New Roman" w:hAnsi="Times New Roman" w:cs="Times New Roman"/>
          <w:sz w:val="28"/>
          <w:szCs w:val="28"/>
        </w:rPr>
        <w:t>сужден</w:t>
      </w:r>
      <w:r w:rsidR="009C7950" w:rsidRPr="00F01CDE">
        <w:rPr>
          <w:rFonts w:ascii="Times New Roman" w:hAnsi="Times New Roman" w:cs="Times New Roman"/>
          <w:sz w:val="28"/>
          <w:szCs w:val="28"/>
        </w:rPr>
        <w:t>, и  в</w:t>
      </w:r>
      <w:r w:rsidR="005B6F09" w:rsidRPr="00F01CDE">
        <w:rPr>
          <w:rFonts w:ascii="Times New Roman" w:hAnsi="Times New Roman" w:cs="Times New Roman"/>
          <w:sz w:val="28"/>
          <w:szCs w:val="28"/>
        </w:rPr>
        <w:t>месте с женой</w:t>
      </w:r>
      <w:r w:rsidR="009C7950" w:rsidRPr="00F01CDE">
        <w:rPr>
          <w:rFonts w:ascii="Times New Roman" w:hAnsi="Times New Roman" w:cs="Times New Roman"/>
          <w:sz w:val="28"/>
          <w:szCs w:val="28"/>
        </w:rPr>
        <w:t xml:space="preserve">  </w:t>
      </w:r>
      <w:r w:rsidR="00B213D3" w:rsidRPr="00F01CDE">
        <w:rPr>
          <w:rFonts w:ascii="Times New Roman" w:hAnsi="Times New Roman" w:cs="Times New Roman"/>
          <w:sz w:val="28"/>
          <w:szCs w:val="28"/>
        </w:rPr>
        <w:t xml:space="preserve"> Любовь Петровной</w:t>
      </w:r>
      <w:r w:rsidR="005B6F09" w:rsidRPr="00F01CDE">
        <w:rPr>
          <w:rFonts w:ascii="Times New Roman" w:hAnsi="Times New Roman" w:cs="Times New Roman"/>
          <w:sz w:val="28"/>
          <w:szCs w:val="28"/>
        </w:rPr>
        <w:t xml:space="preserve"> был сослан в лагеря</w:t>
      </w:r>
      <w:r w:rsidR="009C7950" w:rsidRPr="00F01CDE">
        <w:rPr>
          <w:rFonts w:ascii="Times New Roman" w:hAnsi="Times New Roman" w:cs="Times New Roman"/>
          <w:sz w:val="28"/>
          <w:szCs w:val="28"/>
        </w:rPr>
        <w:t>,</w:t>
      </w:r>
      <w:r w:rsidR="005B6F09" w:rsidRPr="00F01CDE">
        <w:rPr>
          <w:rFonts w:ascii="Times New Roman" w:hAnsi="Times New Roman" w:cs="Times New Roman"/>
          <w:sz w:val="28"/>
          <w:szCs w:val="28"/>
        </w:rPr>
        <w:t xml:space="preserve"> на долгие 10 лет.</w:t>
      </w:r>
      <w:proofErr w:type="gramEnd"/>
      <w:r w:rsidR="005B6F09" w:rsidRPr="00F01CDE">
        <w:rPr>
          <w:rFonts w:ascii="Times New Roman" w:hAnsi="Times New Roman" w:cs="Times New Roman"/>
          <w:sz w:val="28"/>
          <w:szCs w:val="28"/>
        </w:rPr>
        <w:t xml:space="preserve"> Все имущество было конфисковано</w:t>
      </w:r>
      <w:r w:rsidR="00104FA8" w:rsidRPr="00F01CDE">
        <w:rPr>
          <w:rFonts w:ascii="Times New Roman" w:hAnsi="Times New Roman" w:cs="Times New Roman"/>
          <w:sz w:val="28"/>
          <w:szCs w:val="28"/>
        </w:rPr>
        <w:t>. Одной музыкальной</w:t>
      </w:r>
      <w:r w:rsidR="00EF1CDC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104FA8" w:rsidRPr="00F01CDE">
        <w:rPr>
          <w:rFonts w:ascii="Times New Roman" w:hAnsi="Times New Roman" w:cs="Times New Roman"/>
          <w:sz w:val="28"/>
          <w:szCs w:val="28"/>
        </w:rPr>
        <w:t>л</w:t>
      </w:r>
      <w:r w:rsidR="00EF1CDC" w:rsidRPr="00F01CDE">
        <w:rPr>
          <w:rFonts w:ascii="Times New Roman" w:hAnsi="Times New Roman" w:cs="Times New Roman"/>
          <w:sz w:val="28"/>
          <w:szCs w:val="28"/>
        </w:rPr>
        <w:t>итературы увезли полный 3тонный грузовик.</w:t>
      </w:r>
      <w:r w:rsidR="005B6F09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471987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Единственным утешением </w:t>
      </w:r>
      <w:r w:rsidR="00104FA8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в местах лишения свободы </w:t>
      </w:r>
      <w:r w:rsidR="008347F5" w:rsidRPr="00F01CDE">
        <w:rPr>
          <w:rFonts w:ascii="Times New Roman" w:hAnsi="Times New Roman" w:cs="Times New Roman"/>
          <w:sz w:val="28"/>
          <w:szCs w:val="28"/>
          <w:highlight w:val="yellow"/>
        </w:rPr>
        <w:t>была гитара.</w:t>
      </w:r>
      <w:r w:rsidR="007E027F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В своих письмах он обращался к друзьям</w:t>
      </w:r>
      <w:r w:rsidR="000F7111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: «Столько музыки крутится в голове, </w:t>
      </w:r>
      <w:proofErr w:type="gramStart"/>
      <w:r w:rsidR="000F7111" w:rsidRPr="00F01CDE">
        <w:rPr>
          <w:rFonts w:ascii="Times New Roman" w:hAnsi="Times New Roman" w:cs="Times New Roman"/>
          <w:sz w:val="28"/>
          <w:szCs w:val="28"/>
          <w:highlight w:val="yellow"/>
        </w:rPr>
        <w:t>пришлите</w:t>
      </w:r>
      <w:proofErr w:type="gramEnd"/>
      <w:r w:rsidR="000F7111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пожалуйста </w:t>
      </w:r>
      <w:r w:rsidR="008347F5" w:rsidRPr="00F01CDE">
        <w:rPr>
          <w:rFonts w:ascii="Times New Roman" w:hAnsi="Times New Roman" w:cs="Times New Roman"/>
          <w:sz w:val="28"/>
          <w:szCs w:val="28"/>
          <w:highlight w:val="yellow"/>
        </w:rPr>
        <w:t>струн и нотной бумаги</w:t>
      </w:r>
      <w:r w:rsidR="000F7111" w:rsidRPr="00F01CDE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8347F5" w:rsidRPr="00F01CD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60F85" w:rsidRDefault="00471987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01CDE">
        <w:rPr>
          <w:rFonts w:ascii="Times New Roman" w:hAnsi="Times New Roman" w:cs="Times New Roman"/>
          <w:sz w:val="28"/>
          <w:szCs w:val="28"/>
        </w:rPr>
        <w:t xml:space="preserve">      </w:t>
      </w:r>
      <w:r w:rsidRPr="00F01CDE">
        <w:rPr>
          <w:rFonts w:ascii="Times New Roman" w:hAnsi="Times New Roman" w:cs="Times New Roman"/>
          <w:sz w:val="28"/>
          <w:szCs w:val="28"/>
        </w:rPr>
        <w:t xml:space="preserve">После освобождения </w:t>
      </w:r>
      <w:r w:rsidR="00182BF1" w:rsidRPr="00F01CDE">
        <w:rPr>
          <w:rFonts w:ascii="Times New Roman" w:hAnsi="Times New Roman" w:cs="Times New Roman"/>
          <w:sz w:val="28"/>
          <w:szCs w:val="28"/>
        </w:rPr>
        <w:t xml:space="preserve"> его </w:t>
      </w:r>
      <w:r w:rsidR="00F01CDE">
        <w:rPr>
          <w:rFonts w:ascii="Times New Roman" w:hAnsi="Times New Roman" w:cs="Times New Roman"/>
          <w:sz w:val="28"/>
          <w:szCs w:val="28"/>
        </w:rPr>
        <w:t>полностью реаби</w:t>
      </w:r>
      <w:r w:rsidRPr="00F01CDE">
        <w:rPr>
          <w:rFonts w:ascii="Times New Roman" w:hAnsi="Times New Roman" w:cs="Times New Roman"/>
          <w:sz w:val="28"/>
          <w:szCs w:val="28"/>
        </w:rPr>
        <w:t>литировали и восстановили в прав</w:t>
      </w:r>
      <w:r w:rsidR="00B2070B" w:rsidRPr="00F01CDE">
        <w:rPr>
          <w:rFonts w:ascii="Times New Roman" w:hAnsi="Times New Roman" w:cs="Times New Roman"/>
          <w:sz w:val="28"/>
          <w:szCs w:val="28"/>
        </w:rPr>
        <w:t xml:space="preserve">ах. Он поселился в </w:t>
      </w:r>
      <w:proofErr w:type="gramStart"/>
      <w:r w:rsidR="00B2070B" w:rsidRPr="00F01C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070B" w:rsidRPr="00F01CDE">
        <w:rPr>
          <w:rFonts w:ascii="Times New Roman" w:hAnsi="Times New Roman" w:cs="Times New Roman"/>
          <w:sz w:val="28"/>
          <w:szCs w:val="28"/>
        </w:rPr>
        <w:t>. Армавире К</w:t>
      </w:r>
      <w:r w:rsidRPr="00F01CDE">
        <w:rPr>
          <w:rFonts w:ascii="Times New Roman" w:hAnsi="Times New Roman" w:cs="Times New Roman"/>
          <w:sz w:val="28"/>
          <w:szCs w:val="28"/>
        </w:rPr>
        <w:t>расн</w:t>
      </w:r>
      <w:r w:rsidR="00F01CDE">
        <w:rPr>
          <w:rFonts w:ascii="Times New Roman" w:hAnsi="Times New Roman" w:cs="Times New Roman"/>
          <w:sz w:val="28"/>
          <w:szCs w:val="28"/>
        </w:rPr>
        <w:t>одарского края.  Работал в драм</w:t>
      </w:r>
      <w:r w:rsidRPr="00F01CDE">
        <w:rPr>
          <w:rFonts w:ascii="Times New Roman" w:hAnsi="Times New Roman" w:cs="Times New Roman"/>
          <w:sz w:val="28"/>
          <w:szCs w:val="28"/>
        </w:rPr>
        <w:t>атическом театре.</w:t>
      </w:r>
      <w:r w:rsidR="00ED60A9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B60F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0F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7278" cy="2526632"/>
            <wp:effectExtent l="19050" t="0" r="8022" b="0"/>
            <wp:docPr id="1" name="Рисунок 0" descr="Азанчеев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занчеев театр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655" cy="252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85" w:rsidRPr="00B60F85" w:rsidRDefault="00B60F85" w:rsidP="00F01CDE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0F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</w:t>
      </w:r>
      <w:r w:rsidRPr="00B60F85">
        <w:rPr>
          <w:rFonts w:ascii="Times New Roman" w:hAnsi="Times New Roman" w:cs="Times New Roman"/>
          <w:b/>
          <w:sz w:val="18"/>
          <w:szCs w:val="18"/>
          <w:u w:val="single"/>
        </w:rPr>
        <w:t>г</w:t>
      </w:r>
      <w:proofErr w:type="gramStart"/>
      <w:r w:rsidRPr="00B60F85">
        <w:rPr>
          <w:rFonts w:ascii="Times New Roman" w:hAnsi="Times New Roman" w:cs="Times New Roman"/>
          <w:b/>
          <w:sz w:val="18"/>
          <w:szCs w:val="18"/>
          <w:u w:val="single"/>
        </w:rPr>
        <w:t>.А</w:t>
      </w:r>
      <w:proofErr w:type="gramEnd"/>
      <w:r w:rsidRPr="00B60F85">
        <w:rPr>
          <w:rFonts w:ascii="Times New Roman" w:hAnsi="Times New Roman" w:cs="Times New Roman"/>
          <w:b/>
          <w:sz w:val="18"/>
          <w:szCs w:val="18"/>
          <w:u w:val="single"/>
        </w:rPr>
        <w:t>рмавир. Театр в нынешнее время</w:t>
      </w:r>
    </w:p>
    <w:p w:rsidR="00182BF1" w:rsidRPr="00F01CDE" w:rsidRDefault="00ED60A9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Написал 3 </w:t>
      </w:r>
      <w:proofErr w:type="spellStart"/>
      <w:r w:rsidRPr="00F01CDE">
        <w:rPr>
          <w:rFonts w:ascii="Times New Roman" w:hAnsi="Times New Roman" w:cs="Times New Roman"/>
          <w:sz w:val="28"/>
          <w:szCs w:val="28"/>
        </w:rPr>
        <w:t>актный</w:t>
      </w:r>
      <w:proofErr w:type="spellEnd"/>
      <w:r w:rsidRPr="00F01CDE">
        <w:rPr>
          <w:rFonts w:ascii="Times New Roman" w:hAnsi="Times New Roman" w:cs="Times New Roman"/>
          <w:sz w:val="28"/>
          <w:szCs w:val="28"/>
        </w:rPr>
        <w:t xml:space="preserve"> бале</w:t>
      </w:r>
      <w:r w:rsidR="000F7111" w:rsidRPr="00F01CDE">
        <w:rPr>
          <w:rFonts w:ascii="Times New Roman" w:hAnsi="Times New Roman" w:cs="Times New Roman"/>
          <w:sz w:val="28"/>
          <w:szCs w:val="28"/>
        </w:rPr>
        <w:t>т</w:t>
      </w:r>
      <w:r w:rsidRPr="00F01CDE">
        <w:rPr>
          <w:rFonts w:ascii="Times New Roman" w:hAnsi="Times New Roman" w:cs="Times New Roman"/>
          <w:sz w:val="28"/>
          <w:szCs w:val="28"/>
        </w:rPr>
        <w:t xml:space="preserve"> «Навстречу солнцу».</w:t>
      </w:r>
      <w:r w:rsidR="00B213D3" w:rsidRPr="00F01CDE">
        <w:rPr>
          <w:rFonts w:ascii="Times New Roman" w:hAnsi="Times New Roman" w:cs="Times New Roman"/>
          <w:sz w:val="28"/>
          <w:szCs w:val="28"/>
        </w:rPr>
        <w:t xml:space="preserve"> Дирижировал </w:t>
      </w:r>
      <w:proofErr w:type="gramStart"/>
      <w:r w:rsidR="00B213D3" w:rsidRPr="00F01CD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213D3" w:rsidRPr="00F01CDE">
        <w:rPr>
          <w:rFonts w:ascii="Times New Roman" w:hAnsi="Times New Roman" w:cs="Times New Roman"/>
          <w:sz w:val="28"/>
          <w:szCs w:val="28"/>
        </w:rPr>
        <w:t xml:space="preserve"> его постановки. </w:t>
      </w:r>
      <w:r w:rsidRPr="00F01CDE">
        <w:rPr>
          <w:rFonts w:ascii="Times New Roman" w:hAnsi="Times New Roman" w:cs="Times New Roman"/>
          <w:sz w:val="28"/>
          <w:szCs w:val="28"/>
        </w:rPr>
        <w:t xml:space="preserve"> Работал над на</w:t>
      </w:r>
      <w:r w:rsidR="009C7950" w:rsidRPr="00F01CDE">
        <w:rPr>
          <w:rFonts w:ascii="Times New Roman" w:hAnsi="Times New Roman" w:cs="Times New Roman"/>
          <w:sz w:val="28"/>
          <w:szCs w:val="28"/>
        </w:rPr>
        <w:t>писанием учебника гармонии приме</w:t>
      </w:r>
      <w:r w:rsidRPr="00F01CDE">
        <w:rPr>
          <w:rFonts w:ascii="Times New Roman" w:hAnsi="Times New Roman" w:cs="Times New Roman"/>
          <w:sz w:val="28"/>
          <w:szCs w:val="28"/>
        </w:rPr>
        <w:t>нительно к гитаре.</w:t>
      </w:r>
      <w:r w:rsidR="009C7950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182BF1" w:rsidRPr="00F01CDE">
        <w:rPr>
          <w:rFonts w:ascii="Times New Roman" w:hAnsi="Times New Roman" w:cs="Times New Roman"/>
          <w:sz w:val="28"/>
          <w:szCs w:val="28"/>
        </w:rPr>
        <w:t xml:space="preserve"> Матвей Степанович сочинял и играл на гитаре вплоть до самой смерти. Сохранилась звукозапись его игры от 1960 г. Он подготовил её для Осетинского радио.</w:t>
      </w:r>
      <w:r w:rsidR="007E027F" w:rsidRPr="00F01CDE">
        <w:rPr>
          <w:rFonts w:ascii="Times New Roman" w:hAnsi="Times New Roman" w:cs="Times New Roman"/>
          <w:sz w:val="28"/>
          <w:szCs w:val="28"/>
        </w:rPr>
        <w:t xml:space="preserve"> Зеленоватые огоньки в его веселых улыбающихся глазах, тонк</w:t>
      </w:r>
      <w:r w:rsidR="00F01CDE">
        <w:rPr>
          <w:rFonts w:ascii="Times New Roman" w:hAnsi="Times New Roman" w:cs="Times New Roman"/>
          <w:sz w:val="28"/>
          <w:szCs w:val="28"/>
        </w:rPr>
        <w:t>ая саркастическая улыбка. Интелли</w:t>
      </w:r>
      <w:r w:rsidR="007E027F" w:rsidRPr="00F01CDE">
        <w:rPr>
          <w:rFonts w:ascii="Times New Roman" w:hAnsi="Times New Roman" w:cs="Times New Roman"/>
          <w:sz w:val="28"/>
          <w:szCs w:val="28"/>
        </w:rPr>
        <w:t>гентный образ, несмотря на жуткие условия жизни. Он был веселым и жизнерадостным человеком.</w:t>
      </w:r>
    </w:p>
    <w:p w:rsidR="007E027F" w:rsidRPr="00F01CDE" w:rsidRDefault="00F01CDE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46D" w:rsidRPr="00F01CDE">
        <w:rPr>
          <w:rFonts w:ascii="Times New Roman" w:hAnsi="Times New Roman" w:cs="Times New Roman"/>
          <w:sz w:val="28"/>
          <w:szCs w:val="28"/>
        </w:rPr>
        <w:t>Последние годы жизни</w:t>
      </w:r>
      <w:r w:rsidR="00ED60A9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CC046D" w:rsidRPr="00F01CDE">
        <w:rPr>
          <w:rFonts w:ascii="Times New Roman" w:hAnsi="Times New Roman" w:cs="Times New Roman"/>
          <w:sz w:val="28"/>
          <w:szCs w:val="28"/>
        </w:rPr>
        <w:t>ж</w:t>
      </w:r>
      <w:r w:rsidR="00471987" w:rsidRPr="00F01CDE">
        <w:rPr>
          <w:rFonts w:ascii="Times New Roman" w:hAnsi="Times New Roman" w:cs="Times New Roman"/>
          <w:sz w:val="28"/>
          <w:szCs w:val="28"/>
        </w:rPr>
        <w:t>ил в бедности.</w:t>
      </w:r>
      <w:r w:rsidR="00182BF1" w:rsidRPr="00F01CDE">
        <w:rPr>
          <w:rFonts w:ascii="Times New Roman" w:hAnsi="Times New Roman" w:cs="Times New Roman"/>
          <w:sz w:val="28"/>
          <w:szCs w:val="28"/>
        </w:rPr>
        <w:t xml:space="preserve"> За помощью ни к кому не обраща</w:t>
      </w:r>
      <w:r w:rsidR="00ED60A9" w:rsidRPr="00F01CDE">
        <w:rPr>
          <w:rFonts w:ascii="Times New Roman" w:hAnsi="Times New Roman" w:cs="Times New Roman"/>
          <w:sz w:val="28"/>
          <w:szCs w:val="28"/>
        </w:rPr>
        <w:t>лся.</w:t>
      </w:r>
      <w:r w:rsidR="00182BF1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ED60A9" w:rsidRPr="00F01CDE">
        <w:rPr>
          <w:rFonts w:ascii="Times New Roman" w:hAnsi="Times New Roman" w:cs="Times New Roman"/>
          <w:sz w:val="28"/>
          <w:szCs w:val="28"/>
        </w:rPr>
        <w:t>Очевидно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D60A9" w:rsidRPr="00F01CDE">
        <w:rPr>
          <w:rFonts w:ascii="Times New Roman" w:hAnsi="Times New Roman" w:cs="Times New Roman"/>
          <w:sz w:val="28"/>
          <w:szCs w:val="28"/>
        </w:rPr>
        <w:t xml:space="preserve"> это удел многих композиторов заканчивать жизнь </w:t>
      </w:r>
      <w:r w:rsidR="007E027F" w:rsidRPr="00F01CDE">
        <w:rPr>
          <w:rFonts w:ascii="Times New Roman" w:hAnsi="Times New Roman" w:cs="Times New Roman"/>
          <w:sz w:val="28"/>
          <w:szCs w:val="28"/>
        </w:rPr>
        <w:t xml:space="preserve">нищетой. Не имея другого выхода, </w:t>
      </w:r>
      <w:r>
        <w:rPr>
          <w:rFonts w:ascii="Times New Roman" w:hAnsi="Times New Roman" w:cs="Times New Roman"/>
          <w:sz w:val="28"/>
          <w:szCs w:val="28"/>
        </w:rPr>
        <w:t xml:space="preserve"> определился в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D60A9" w:rsidRPr="00F01CDE">
        <w:rPr>
          <w:rFonts w:ascii="Times New Roman" w:hAnsi="Times New Roman" w:cs="Times New Roman"/>
          <w:sz w:val="28"/>
          <w:szCs w:val="28"/>
        </w:rPr>
        <w:t>рестарелых</w:t>
      </w:r>
      <w:proofErr w:type="gramEnd"/>
      <w:r w:rsidR="00ED60A9" w:rsidRPr="00F01CDE">
        <w:rPr>
          <w:rFonts w:ascii="Times New Roman" w:hAnsi="Times New Roman" w:cs="Times New Roman"/>
          <w:sz w:val="28"/>
          <w:szCs w:val="28"/>
        </w:rPr>
        <w:t>. Там и скончался 9 января 1963г. Рукописи  и имущество растащили, даже пропала мастеровая гитара.</w:t>
      </w:r>
      <w:r w:rsidR="00471987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ED60A9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B213D3" w:rsidRPr="00F01CDE">
        <w:rPr>
          <w:rFonts w:ascii="Times New Roman" w:hAnsi="Times New Roman" w:cs="Times New Roman"/>
          <w:sz w:val="28"/>
          <w:szCs w:val="28"/>
        </w:rPr>
        <w:t xml:space="preserve"> Вспомнили о нем </w:t>
      </w:r>
      <w:r w:rsidR="009F524A" w:rsidRPr="00F01CDE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B213D3" w:rsidRPr="00F01CDE">
        <w:rPr>
          <w:rFonts w:ascii="Times New Roman" w:hAnsi="Times New Roman" w:cs="Times New Roman"/>
          <w:sz w:val="28"/>
          <w:szCs w:val="28"/>
        </w:rPr>
        <w:t>через 30 лет</w:t>
      </w:r>
      <w:r w:rsidR="00B213D3" w:rsidRPr="00F01CD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E027F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Его ученик Евгений Николаевич </w:t>
      </w:r>
      <w:proofErr w:type="spellStart"/>
      <w:r w:rsidR="007E027F" w:rsidRPr="00F01CDE">
        <w:rPr>
          <w:rFonts w:ascii="Times New Roman" w:hAnsi="Times New Roman" w:cs="Times New Roman"/>
          <w:sz w:val="28"/>
          <w:szCs w:val="28"/>
          <w:highlight w:val="yellow"/>
        </w:rPr>
        <w:t>Потаенко</w:t>
      </w:r>
      <w:proofErr w:type="spellEnd"/>
      <w:r w:rsidR="007E027F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на свои средства установил мраморный памятник</w:t>
      </w:r>
      <w:r w:rsidR="009F524A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на его могиле.</w:t>
      </w:r>
      <w:r w:rsidR="007E027F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Собрал</w:t>
      </w:r>
      <w:r w:rsidR="009F524A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и передал </w:t>
      </w:r>
      <w:r w:rsidR="007E027F" w:rsidRPr="00F01CDE">
        <w:rPr>
          <w:rFonts w:ascii="Times New Roman" w:hAnsi="Times New Roman" w:cs="Times New Roman"/>
          <w:sz w:val="28"/>
          <w:szCs w:val="28"/>
          <w:highlight w:val="yellow"/>
        </w:rPr>
        <w:t>сведения</w:t>
      </w:r>
      <w:r w:rsidR="009F524A" w:rsidRPr="00F01CDE">
        <w:rPr>
          <w:rFonts w:ascii="Times New Roman" w:hAnsi="Times New Roman" w:cs="Times New Roman"/>
          <w:sz w:val="28"/>
          <w:szCs w:val="28"/>
        </w:rPr>
        <w:t xml:space="preserve"> о своем учителе.</w:t>
      </w:r>
    </w:p>
    <w:p w:rsidR="00955A4C" w:rsidRPr="00F01CDE" w:rsidRDefault="001E263D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01CDE">
        <w:rPr>
          <w:rFonts w:ascii="Times New Roman" w:hAnsi="Times New Roman" w:cs="Times New Roman"/>
          <w:sz w:val="28"/>
          <w:szCs w:val="28"/>
        </w:rPr>
        <w:t xml:space="preserve">      </w:t>
      </w:r>
      <w:r w:rsidR="00955A4C" w:rsidRPr="00F01CDE">
        <w:rPr>
          <w:rFonts w:ascii="Times New Roman" w:hAnsi="Times New Roman" w:cs="Times New Roman"/>
          <w:sz w:val="28"/>
          <w:szCs w:val="28"/>
        </w:rPr>
        <w:t xml:space="preserve">В своих гитарных произведениях М. С. применил целый ряд новаторских приемов, некоторые из которых позднее появились в западной гитарной музыке (например, </w:t>
      </w:r>
      <w:proofErr w:type="gramStart"/>
      <w:r w:rsidR="00955A4C" w:rsidRPr="00F01CD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55A4C" w:rsidRPr="00F01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A4C" w:rsidRPr="00F01CDE">
        <w:rPr>
          <w:rFonts w:ascii="Times New Roman" w:hAnsi="Times New Roman" w:cs="Times New Roman"/>
          <w:sz w:val="28"/>
          <w:szCs w:val="28"/>
        </w:rPr>
        <w:t>Вила</w:t>
      </w:r>
      <w:proofErr w:type="gramEnd"/>
      <w:r w:rsidR="00955A4C" w:rsidRPr="00F0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A4C" w:rsidRPr="00F01CDE">
        <w:rPr>
          <w:rFonts w:ascii="Times New Roman" w:hAnsi="Times New Roman" w:cs="Times New Roman"/>
          <w:sz w:val="28"/>
          <w:szCs w:val="28"/>
        </w:rPr>
        <w:t>Лобоса</w:t>
      </w:r>
      <w:proofErr w:type="spellEnd"/>
      <w:r w:rsidR="00955A4C" w:rsidRPr="00F01CDE">
        <w:rPr>
          <w:rFonts w:ascii="Times New Roman" w:hAnsi="Times New Roman" w:cs="Times New Roman"/>
          <w:sz w:val="28"/>
          <w:szCs w:val="28"/>
        </w:rPr>
        <w:t>)</w:t>
      </w:r>
      <w:r w:rsidR="001C6EB9" w:rsidRPr="00F01CDE">
        <w:rPr>
          <w:rFonts w:ascii="Times New Roman" w:hAnsi="Times New Roman" w:cs="Times New Roman"/>
          <w:sz w:val="28"/>
          <w:szCs w:val="28"/>
        </w:rPr>
        <w:t xml:space="preserve"> Сейчас, в полном собрании сочинений </w:t>
      </w:r>
      <w:proofErr w:type="spellStart"/>
      <w:r w:rsidR="001C6EB9" w:rsidRPr="00F01CDE">
        <w:rPr>
          <w:rFonts w:ascii="Times New Roman" w:hAnsi="Times New Roman" w:cs="Times New Roman"/>
          <w:sz w:val="28"/>
          <w:szCs w:val="28"/>
        </w:rPr>
        <w:t>М.Павлова-Азанчеева</w:t>
      </w:r>
      <w:proofErr w:type="spellEnd"/>
      <w:r w:rsidR="001C6EB9" w:rsidRPr="00F01CDE">
        <w:rPr>
          <w:rFonts w:ascii="Times New Roman" w:hAnsi="Times New Roman" w:cs="Times New Roman"/>
          <w:sz w:val="28"/>
          <w:szCs w:val="28"/>
        </w:rPr>
        <w:t>, значится 97 его ориги</w:t>
      </w:r>
      <w:r w:rsidR="002A57F4" w:rsidRPr="00F01CDE">
        <w:rPr>
          <w:rFonts w:ascii="Times New Roman" w:hAnsi="Times New Roman" w:cs="Times New Roman"/>
          <w:sz w:val="28"/>
          <w:szCs w:val="28"/>
        </w:rPr>
        <w:t>нальных гитарных пьес и 625</w:t>
      </w:r>
      <w:r w:rsidR="001C6EB9" w:rsidRPr="00F01CDE">
        <w:rPr>
          <w:rFonts w:ascii="Times New Roman" w:hAnsi="Times New Roman" w:cs="Times New Roman"/>
          <w:sz w:val="28"/>
          <w:szCs w:val="28"/>
        </w:rPr>
        <w:t xml:space="preserve"> аранжировок. Собирал этот архив, с 1968 по 1976 г., Владислав Михайлович </w:t>
      </w:r>
      <w:proofErr w:type="spellStart"/>
      <w:r w:rsidR="001C6EB9" w:rsidRPr="00F01CDE">
        <w:rPr>
          <w:rFonts w:ascii="Times New Roman" w:hAnsi="Times New Roman" w:cs="Times New Roman"/>
          <w:sz w:val="28"/>
          <w:szCs w:val="28"/>
        </w:rPr>
        <w:t>Мусатов</w:t>
      </w:r>
      <w:proofErr w:type="spellEnd"/>
      <w:r w:rsidR="001C6EB9" w:rsidRPr="00F01CDE">
        <w:rPr>
          <w:rFonts w:ascii="Times New Roman" w:hAnsi="Times New Roman" w:cs="Times New Roman"/>
          <w:sz w:val="28"/>
          <w:szCs w:val="28"/>
        </w:rPr>
        <w:t xml:space="preserve">, гитарист из Орджоникидзе, лично знавший </w:t>
      </w:r>
      <w:proofErr w:type="spellStart"/>
      <w:r w:rsidR="001C6EB9" w:rsidRPr="00F01CDE">
        <w:rPr>
          <w:rFonts w:ascii="Times New Roman" w:hAnsi="Times New Roman" w:cs="Times New Roman"/>
          <w:sz w:val="28"/>
          <w:szCs w:val="28"/>
        </w:rPr>
        <w:t>М.Павлова-Азанчеева</w:t>
      </w:r>
      <w:proofErr w:type="spellEnd"/>
      <w:r w:rsidR="001C6EB9" w:rsidRPr="00F01CDE">
        <w:rPr>
          <w:rFonts w:ascii="Times New Roman" w:hAnsi="Times New Roman" w:cs="Times New Roman"/>
          <w:sz w:val="28"/>
          <w:szCs w:val="28"/>
        </w:rPr>
        <w:t xml:space="preserve"> и его друзей</w:t>
      </w:r>
      <w:r w:rsidR="00963828" w:rsidRPr="00F01CDE">
        <w:rPr>
          <w:rFonts w:ascii="Times New Roman" w:hAnsi="Times New Roman" w:cs="Times New Roman"/>
          <w:sz w:val="28"/>
          <w:szCs w:val="28"/>
        </w:rPr>
        <w:t>.</w:t>
      </w:r>
    </w:p>
    <w:p w:rsidR="00F14508" w:rsidRDefault="009F524A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381AB6">
        <w:rPr>
          <w:rFonts w:ascii="Times New Roman" w:hAnsi="Times New Roman" w:cs="Times New Roman"/>
          <w:sz w:val="28"/>
          <w:szCs w:val="28"/>
        </w:rPr>
        <w:t xml:space="preserve">      </w:t>
      </w:r>
      <w:r w:rsidRPr="00F01CDE">
        <w:rPr>
          <w:rFonts w:ascii="Times New Roman" w:hAnsi="Times New Roman" w:cs="Times New Roman"/>
          <w:sz w:val="28"/>
          <w:szCs w:val="28"/>
        </w:rPr>
        <w:t>В нынешнее время и</w:t>
      </w:r>
      <w:r w:rsidR="00963828" w:rsidRPr="00F01CDE">
        <w:rPr>
          <w:rFonts w:ascii="Times New Roman" w:hAnsi="Times New Roman" w:cs="Times New Roman"/>
          <w:sz w:val="28"/>
          <w:szCs w:val="28"/>
        </w:rPr>
        <w:t xml:space="preserve">мя </w:t>
      </w:r>
      <w:proofErr w:type="spellStart"/>
      <w:r w:rsidR="00963828" w:rsidRPr="00F01CDE">
        <w:rPr>
          <w:rFonts w:ascii="Times New Roman" w:hAnsi="Times New Roman" w:cs="Times New Roman"/>
          <w:sz w:val="28"/>
          <w:szCs w:val="28"/>
        </w:rPr>
        <w:t>Павлова-Азанчеева</w:t>
      </w:r>
      <w:proofErr w:type="spellEnd"/>
      <w:r w:rsidR="00963828" w:rsidRPr="00F01CDE">
        <w:rPr>
          <w:rFonts w:ascii="Times New Roman" w:hAnsi="Times New Roman" w:cs="Times New Roman"/>
          <w:sz w:val="28"/>
          <w:szCs w:val="28"/>
        </w:rPr>
        <w:t xml:space="preserve"> увековечили на аллее славы </w:t>
      </w:r>
      <w:proofErr w:type="gramStart"/>
      <w:r w:rsidR="00963828" w:rsidRPr="00F01C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45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1695450"/>
            <wp:effectExtent l="19050" t="0" r="9525" b="0"/>
            <wp:docPr id="2" name="Рисунок 1" descr="Азанчеев герб армави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занчеев герб армавира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904" cy="16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5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1695450"/>
            <wp:effectExtent l="19050" t="0" r="9525" b="0"/>
            <wp:docPr id="3" name="Рисунок 2" descr="Азанчеев герб армавира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занчеев герб армавира - копи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909" cy="169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828" w:rsidRPr="00F0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508" w:rsidRPr="00F14508" w:rsidRDefault="00F14508" w:rsidP="00F14508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14508">
        <w:rPr>
          <w:rFonts w:ascii="Times New Roman" w:hAnsi="Times New Roman" w:cs="Times New Roman"/>
          <w:b/>
          <w:sz w:val="18"/>
          <w:szCs w:val="18"/>
          <w:u w:val="single"/>
        </w:rPr>
        <w:t>г</w:t>
      </w:r>
      <w:proofErr w:type="gramStart"/>
      <w:r w:rsidRPr="00F14508">
        <w:rPr>
          <w:rFonts w:ascii="Times New Roman" w:hAnsi="Times New Roman" w:cs="Times New Roman"/>
          <w:b/>
          <w:sz w:val="18"/>
          <w:szCs w:val="18"/>
          <w:u w:val="single"/>
        </w:rPr>
        <w:t>.А</w:t>
      </w:r>
      <w:proofErr w:type="gramEnd"/>
      <w:r w:rsidRPr="00F14508">
        <w:rPr>
          <w:rFonts w:ascii="Times New Roman" w:hAnsi="Times New Roman" w:cs="Times New Roman"/>
          <w:b/>
          <w:sz w:val="18"/>
          <w:szCs w:val="18"/>
          <w:u w:val="single"/>
        </w:rPr>
        <w:t>рмавир. Аллея славы</w:t>
      </w:r>
    </w:p>
    <w:p w:rsidR="00EF1CDC" w:rsidRPr="00F01CDE" w:rsidRDefault="00963828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F01CDE">
        <w:rPr>
          <w:rFonts w:ascii="Times New Roman" w:hAnsi="Times New Roman" w:cs="Times New Roman"/>
          <w:sz w:val="28"/>
          <w:szCs w:val="28"/>
        </w:rPr>
        <w:t>Армавире</w:t>
      </w:r>
      <w:proofErr w:type="gramEnd"/>
      <w:r w:rsidR="000F7111" w:rsidRPr="00F01CDE">
        <w:rPr>
          <w:rFonts w:ascii="Times New Roman" w:hAnsi="Times New Roman" w:cs="Times New Roman"/>
          <w:sz w:val="28"/>
          <w:szCs w:val="28"/>
        </w:rPr>
        <w:t>.</w:t>
      </w:r>
      <w:r w:rsidRPr="00F01CDE">
        <w:rPr>
          <w:rFonts w:ascii="Times New Roman" w:hAnsi="Times New Roman" w:cs="Times New Roman"/>
          <w:sz w:val="28"/>
          <w:szCs w:val="28"/>
        </w:rPr>
        <w:t xml:space="preserve"> Ежегодно проходят фестивали  гитарной музыки памяти </w:t>
      </w:r>
      <w:proofErr w:type="spellStart"/>
      <w:r w:rsidRPr="00F01CDE">
        <w:rPr>
          <w:rFonts w:ascii="Times New Roman" w:hAnsi="Times New Roman" w:cs="Times New Roman"/>
          <w:sz w:val="28"/>
          <w:szCs w:val="28"/>
        </w:rPr>
        <w:t>Павлова-Азанчеева</w:t>
      </w:r>
      <w:proofErr w:type="spellEnd"/>
      <w:r w:rsidRPr="00F01CDE">
        <w:rPr>
          <w:rFonts w:ascii="Times New Roman" w:hAnsi="Times New Roman" w:cs="Times New Roman"/>
          <w:sz w:val="28"/>
          <w:szCs w:val="28"/>
        </w:rPr>
        <w:t xml:space="preserve">. Многие гитаристы-исполнители считают его одним их любимых композиторов. </w:t>
      </w:r>
      <w:r w:rsidRPr="00F01CDE">
        <w:rPr>
          <w:rFonts w:ascii="Times New Roman" w:hAnsi="Times New Roman" w:cs="Times New Roman"/>
          <w:sz w:val="28"/>
          <w:szCs w:val="28"/>
          <w:highlight w:val="yellow"/>
        </w:rPr>
        <w:t>Из письма А. Максимова А. Ларину «Я вам пришлю сведения о Матвее Степановиче  для словаря. Непременно его имя должно быть увековечено  -  он</w:t>
      </w:r>
      <w:r w:rsidR="009F524A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9F524A" w:rsidRPr="00F01CDE">
        <w:rPr>
          <w:rFonts w:ascii="Times New Roman" w:hAnsi="Times New Roman" w:cs="Times New Roman"/>
          <w:sz w:val="28"/>
          <w:szCs w:val="28"/>
          <w:highlight w:val="yellow"/>
        </w:rPr>
        <w:t>очень много</w:t>
      </w:r>
      <w:proofErr w:type="gramEnd"/>
      <w:r w:rsidR="009F524A" w:rsidRPr="00F01CDE">
        <w:rPr>
          <w:rFonts w:ascii="Times New Roman" w:hAnsi="Times New Roman" w:cs="Times New Roman"/>
          <w:sz w:val="28"/>
          <w:szCs w:val="28"/>
          <w:highlight w:val="yellow"/>
        </w:rPr>
        <w:t xml:space="preserve"> сделал для гитары».</w:t>
      </w:r>
      <w:r w:rsidRPr="00F0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F4" w:rsidRPr="00F01CDE" w:rsidRDefault="00146D9B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381AB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81AB6">
        <w:rPr>
          <w:rFonts w:ascii="Times New Roman" w:hAnsi="Times New Roman" w:cs="Times New Roman"/>
          <w:sz w:val="28"/>
          <w:szCs w:val="28"/>
        </w:rPr>
        <w:t>М.</w:t>
      </w:r>
      <w:r w:rsidR="009F524A" w:rsidRPr="00F01CDE">
        <w:rPr>
          <w:rFonts w:ascii="Times New Roman" w:hAnsi="Times New Roman" w:cs="Times New Roman"/>
          <w:sz w:val="28"/>
          <w:szCs w:val="28"/>
        </w:rPr>
        <w:t>Павлов-Азанчеев</w:t>
      </w:r>
      <w:proofErr w:type="spellEnd"/>
      <w:r w:rsidR="009F524A" w:rsidRPr="00F01CDE">
        <w:rPr>
          <w:rFonts w:ascii="Times New Roman" w:hAnsi="Times New Roman" w:cs="Times New Roman"/>
          <w:sz w:val="28"/>
          <w:szCs w:val="28"/>
        </w:rPr>
        <w:t xml:space="preserve"> -</w:t>
      </w:r>
      <w:r w:rsidR="009C7950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9F524A" w:rsidRPr="00F01CDE">
        <w:rPr>
          <w:rFonts w:ascii="Times New Roman" w:hAnsi="Times New Roman" w:cs="Times New Roman"/>
          <w:sz w:val="28"/>
          <w:szCs w:val="28"/>
        </w:rPr>
        <w:t>м</w:t>
      </w:r>
      <w:r w:rsidRPr="00F01CDE">
        <w:rPr>
          <w:rFonts w:ascii="Times New Roman" w:hAnsi="Times New Roman" w:cs="Times New Roman"/>
          <w:sz w:val="28"/>
          <w:szCs w:val="28"/>
        </w:rPr>
        <w:t>ой земляк.  Я горжусь, что родилась в городе</w:t>
      </w:r>
      <w:r w:rsidR="000F7111" w:rsidRPr="00F01CDE">
        <w:rPr>
          <w:rFonts w:ascii="Times New Roman" w:hAnsi="Times New Roman" w:cs="Times New Roman"/>
          <w:sz w:val="28"/>
          <w:szCs w:val="28"/>
        </w:rPr>
        <w:t>,</w:t>
      </w:r>
      <w:r w:rsidRPr="00F01CDE">
        <w:rPr>
          <w:rFonts w:ascii="Times New Roman" w:hAnsi="Times New Roman" w:cs="Times New Roman"/>
          <w:sz w:val="28"/>
          <w:szCs w:val="28"/>
        </w:rPr>
        <w:t xml:space="preserve"> где жил и работал  выдающийся композитор</w:t>
      </w:r>
      <w:r w:rsidR="009F524A" w:rsidRPr="00F01CDE">
        <w:rPr>
          <w:rFonts w:ascii="Times New Roman" w:hAnsi="Times New Roman" w:cs="Times New Roman"/>
          <w:sz w:val="28"/>
          <w:szCs w:val="28"/>
        </w:rPr>
        <w:t xml:space="preserve">, </w:t>
      </w:r>
      <w:r w:rsidRPr="00F01CDE">
        <w:rPr>
          <w:rFonts w:ascii="Times New Roman" w:hAnsi="Times New Roman" w:cs="Times New Roman"/>
          <w:sz w:val="28"/>
          <w:szCs w:val="28"/>
        </w:rPr>
        <w:t xml:space="preserve"> музыкальный деятель</w:t>
      </w:r>
      <w:r w:rsidR="009F524A" w:rsidRPr="00F01CDE">
        <w:rPr>
          <w:rFonts w:ascii="Times New Roman" w:hAnsi="Times New Roman" w:cs="Times New Roman"/>
          <w:sz w:val="28"/>
          <w:szCs w:val="28"/>
        </w:rPr>
        <w:t xml:space="preserve"> -  просветитель гитарного   искусства.</w:t>
      </w:r>
      <w:r w:rsidR="000F7111" w:rsidRPr="00F01CDE">
        <w:rPr>
          <w:rFonts w:ascii="Times New Roman" w:hAnsi="Times New Roman" w:cs="Times New Roman"/>
          <w:sz w:val="28"/>
          <w:szCs w:val="28"/>
        </w:rPr>
        <w:t xml:space="preserve"> </w:t>
      </w:r>
      <w:r w:rsidR="002A57F4" w:rsidRPr="00F01CDE">
        <w:rPr>
          <w:rFonts w:ascii="Times New Roman" w:hAnsi="Times New Roman" w:cs="Times New Roman"/>
          <w:sz w:val="28"/>
          <w:szCs w:val="28"/>
        </w:rPr>
        <w:t>Виртуозное владение инструментом, блеск аранжировок, оригинальность собственных произведений для семиструнной гитары поставили и продолжают держать это имя на недосягаемой высоте.</w:t>
      </w:r>
    </w:p>
    <w:p w:rsidR="003206B0" w:rsidRPr="00F01CDE" w:rsidRDefault="003206B0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70B" w:rsidRPr="00F01CDE" w:rsidRDefault="00B2070B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70B" w:rsidRPr="00F01CDE" w:rsidRDefault="00B2070B" w:rsidP="00F01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7950" w:rsidRPr="00F01C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01CDE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:rsidR="00B2070B" w:rsidRPr="00F01CDE" w:rsidRDefault="00B2070B" w:rsidP="00F14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>1.</w:t>
      </w:r>
      <w:r w:rsidR="00381AB6">
        <w:rPr>
          <w:rFonts w:ascii="Times New Roman" w:hAnsi="Times New Roman" w:cs="Times New Roman"/>
          <w:sz w:val="28"/>
          <w:szCs w:val="28"/>
        </w:rPr>
        <w:t xml:space="preserve"> «</w:t>
      </w:r>
      <w:r w:rsidRPr="00F01CDE">
        <w:rPr>
          <w:rFonts w:ascii="Times New Roman" w:hAnsi="Times New Roman" w:cs="Times New Roman"/>
          <w:sz w:val="28"/>
          <w:szCs w:val="28"/>
        </w:rPr>
        <w:t>Классическая гитара в России и СССР</w:t>
      </w:r>
      <w:r w:rsidR="00381AB6">
        <w:rPr>
          <w:rFonts w:ascii="Times New Roman" w:hAnsi="Times New Roman" w:cs="Times New Roman"/>
          <w:sz w:val="28"/>
          <w:szCs w:val="28"/>
        </w:rPr>
        <w:t>»</w:t>
      </w:r>
      <w:r w:rsidR="00CD3B15" w:rsidRPr="00F01CDE">
        <w:rPr>
          <w:rFonts w:ascii="Times New Roman" w:hAnsi="Times New Roman" w:cs="Times New Roman"/>
          <w:sz w:val="28"/>
          <w:szCs w:val="28"/>
        </w:rPr>
        <w:t>: сл</w:t>
      </w:r>
      <w:r w:rsidR="00F14508">
        <w:rPr>
          <w:rFonts w:ascii="Times New Roman" w:hAnsi="Times New Roman" w:cs="Times New Roman"/>
          <w:sz w:val="28"/>
          <w:szCs w:val="28"/>
        </w:rPr>
        <w:t>оварь-справочник /ред.-сост. М.</w:t>
      </w:r>
      <w:r w:rsidR="00381AB6">
        <w:rPr>
          <w:rFonts w:ascii="Times New Roman" w:hAnsi="Times New Roman" w:cs="Times New Roman"/>
          <w:sz w:val="28"/>
          <w:szCs w:val="28"/>
        </w:rPr>
        <w:t xml:space="preserve"> </w:t>
      </w:r>
      <w:r w:rsidR="00CD3B15" w:rsidRPr="00F01CDE">
        <w:rPr>
          <w:rFonts w:ascii="Times New Roman" w:hAnsi="Times New Roman" w:cs="Times New Roman"/>
          <w:sz w:val="28"/>
          <w:szCs w:val="28"/>
        </w:rPr>
        <w:t>С. Яблоков</w:t>
      </w:r>
    </w:p>
    <w:p w:rsidR="00CD3B15" w:rsidRPr="00F01CDE" w:rsidRDefault="00CD3B15" w:rsidP="00F14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>2.</w:t>
      </w:r>
      <w:r w:rsidR="00381AB6">
        <w:rPr>
          <w:rFonts w:ascii="Times New Roman" w:hAnsi="Times New Roman" w:cs="Times New Roman"/>
          <w:sz w:val="28"/>
          <w:szCs w:val="28"/>
        </w:rPr>
        <w:t xml:space="preserve"> </w:t>
      </w:r>
      <w:r w:rsidR="00F14508">
        <w:rPr>
          <w:rFonts w:ascii="Times New Roman" w:hAnsi="Times New Roman" w:cs="Times New Roman"/>
          <w:sz w:val="28"/>
          <w:szCs w:val="28"/>
        </w:rPr>
        <w:t xml:space="preserve"> </w:t>
      </w:r>
      <w:r w:rsidRPr="00F01CD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01CDE">
        <w:rPr>
          <w:rFonts w:ascii="Times New Roman" w:hAnsi="Times New Roman" w:cs="Times New Roman"/>
          <w:sz w:val="28"/>
          <w:szCs w:val="28"/>
        </w:rPr>
        <w:t>Вестбурк</w:t>
      </w:r>
      <w:proofErr w:type="spellEnd"/>
      <w:r w:rsidRPr="00F01CDE">
        <w:rPr>
          <w:rFonts w:ascii="Times New Roman" w:hAnsi="Times New Roman" w:cs="Times New Roman"/>
          <w:sz w:val="28"/>
          <w:szCs w:val="28"/>
        </w:rPr>
        <w:t xml:space="preserve"> «Век, создавший гитару» М.: Издательский дом «Классика-</w:t>
      </w:r>
      <w:r w:rsidR="00381AB6" w:rsidRPr="00381AB6">
        <w:rPr>
          <w:rFonts w:ascii="Times New Roman" w:hAnsi="Times New Roman" w:cs="Times New Roman"/>
          <w:sz w:val="28"/>
          <w:szCs w:val="28"/>
        </w:rPr>
        <w:t xml:space="preserve"> </w:t>
      </w:r>
      <w:r w:rsidR="00381AB6">
        <w:rPr>
          <w:rFonts w:ascii="Times New Roman" w:hAnsi="Times New Roman" w:cs="Times New Roman"/>
          <w:sz w:val="28"/>
          <w:szCs w:val="28"/>
        </w:rPr>
        <w:t xml:space="preserve">     </w:t>
      </w:r>
      <w:r w:rsidR="00381AB6" w:rsidRPr="00F01CDE">
        <w:rPr>
          <w:rFonts w:ascii="Times New Roman" w:hAnsi="Times New Roman" w:cs="Times New Roman"/>
          <w:sz w:val="28"/>
          <w:szCs w:val="28"/>
        </w:rPr>
        <w:t>XXI», 2012</w:t>
      </w:r>
      <w:r w:rsidR="00381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3B15" w:rsidRPr="00F01CDE" w:rsidRDefault="00CD3B15" w:rsidP="00F14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>3.</w:t>
      </w:r>
      <w:r w:rsidR="00F14508">
        <w:rPr>
          <w:rFonts w:ascii="Times New Roman" w:hAnsi="Times New Roman" w:cs="Times New Roman"/>
          <w:sz w:val="28"/>
          <w:szCs w:val="28"/>
        </w:rPr>
        <w:t xml:space="preserve"> </w:t>
      </w:r>
      <w:r w:rsidRPr="00F01CDE">
        <w:rPr>
          <w:rFonts w:ascii="Times New Roman" w:hAnsi="Times New Roman" w:cs="Times New Roman"/>
          <w:sz w:val="28"/>
          <w:szCs w:val="28"/>
        </w:rPr>
        <w:t xml:space="preserve"> «История в лицах»</w:t>
      </w:r>
      <w:r w:rsidR="009F524A" w:rsidRPr="00F01CDE">
        <w:rPr>
          <w:rFonts w:ascii="Times New Roman" w:hAnsi="Times New Roman" w:cs="Times New Roman"/>
          <w:sz w:val="28"/>
          <w:szCs w:val="28"/>
        </w:rPr>
        <w:t xml:space="preserve"> Электронный журнал.</w:t>
      </w:r>
    </w:p>
    <w:p w:rsidR="00B213D3" w:rsidRDefault="00B213D3" w:rsidP="00F14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1CDE">
        <w:rPr>
          <w:rFonts w:ascii="Times New Roman" w:hAnsi="Times New Roman" w:cs="Times New Roman"/>
          <w:sz w:val="28"/>
          <w:szCs w:val="28"/>
        </w:rPr>
        <w:t>4.</w:t>
      </w:r>
      <w:r w:rsidR="00F14508">
        <w:rPr>
          <w:rFonts w:ascii="Times New Roman" w:hAnsi="Times New Roman" w:cs="Times New Roman"/>
          <w:sz w:val="28"/>
          <w:szCs w:val="28"/>
        </w:rPr>
        <w:t xml:space="preserve"> </w:t>
      </w:r>
      <w:r w:rsidRPr="00F01CDE">
        <w:rPr>
          <w:rFonts w:ascii="Times New Roman" w:hAnsi="Times New Roman" w:cs="Times New Roman"/>
          <w:sz w:val="28"/>
          <w:szCs w:val="28"/>
        </w:rPr>
        <w:t xml:space="preserve"> Газеты из архива </w:t>
      </w:r>
      <w:proofErr w:type="gramStart"/>
      <w:r w:rsidRPr="00F01C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1CDE">
        <w:rPr>
          <w:rFonts w:ascii="Times New Roman" w:hAnsi="Times New Roman" w:cs="Times New Roman"/>
          <w:sz w:val="28"/>
          <w:szCs w:val="28"/>
        </w:rPr>
        <w:t>. Армавира «</w:t>
      </w:r>
      <w:proofErr w:type="spellStart"/>
      <w:r w:rsidRPr="00F01CDE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Pr="00F01CDE">
        <w:rPr>
          <w:rFonts w:ascii="Times New Roman" w:hAnsi="Times New Roman" w:cs="Times New Roman"/>
          <w:sz w:val="28"/>
          <w:szCs w:val="28"/>
        </w:rPr>
        <w:t xml:space="preserve"> собеседник» 2002-09 г.</w:t>
      </w:r>
    </w:p>
    <w:p w:rsidR="00381AB6" w:rsidRPr="00F01CDE" w:rsidRDefault="00F14508" w:rsidP="00F14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381AB6">
        <w:rPr>
          <w:rFonts w:ascii="Times New Roman" w:hAnsi="Times New Roman" w:cs="Times New Roman"/>
          <w:sz w:val="28"/>
          <w:szCs w:val="28"/>
        </w:rPr>
        <w:t xml:space="preserve">Иллюстрированный биографический энциклопедический словарь.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AB6">
        <w:rPr>
          <w:rFonts w:ascii="Times New Roman" w:hAnsi="Times New Roman" w:cs="Times New Roman"/>
          <w:sz w:val="28"/>
          <w:szCs w:val="28"/>
        </w:rPr>
        <w:t xml:space="preserve">«Гитаристы и композиторы». Статья </w:t>
      </w:r>
      <w:proofErr w:type="spellStart"/>
      <w:r w:rsidR="00381AB6">
        <w:rPr>
          <w:rFonts w:ascii="Times New Roman" w:hAnsi="Times New Roman" w:cs="Times New Roman"/>
          <w:sz w:val="28"/>
          <w:szCs w:val="28"/>
        </w:rPr>
        <w:t>В.Маркушевича</w:t>
      </w:r>
      <w:proofErr w:type="spellEnd"/>
    </w:p>
    <w:sectPr w:rsidR="00381AB6" w:rsidRPr="00F01CDE" w:rsidSect="00EA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7C2"/>
    <w:rsid w:val="00003992"/>
    <w:rsid w:val="00045493"/>
    <w:rsid w:val="00050753"/>
    <w:rsid w:val="000B17C2"/>
    <w:rsid w:val="000F7111"/>
    <w:rsid w:val="00104FA8"/>
    <w:rsid w:val="00146D9B"/>
    <w:rsid w:val="00182BF1"/>
    <w:rsid w:val="001C6EB9"/>
    <w:rsid w:val="001E263D"/>
    <w:rsid w:val="00236004"/>
    <w:rsid w:val="00250BD0"/>
    <w:rsid w:val="0025175E"/>
    <w:rsid w:val="00257C45"/>
    <w:rsid w:val="002A57F4"/>
    <w:rsid w:val="002C42A0"/>
    <w:rsid w:val="003206B0"/>
    <w:rsid w:val="00381AB6"/>
    <w:rsid w:val="00454049"/>
    <w:rsid w:val="00471987"/>
    <w:rsid w:val="004B37E5"/>
    <w:rsid w:val="004F010F"/>
    <w:rsid w:val="005030A2"/>
    <w:rsid w:val="00525A65"/>
    <w:rsid w:val="005554F8"/>
    <w:rsid w:val="005B6F09"/>
    <w:rsid w:val="005C406A"/>
    <w:rsid w:val="00606A0E"/>
    <w:rsid w:val="00725D53"/>
    <w:rsid w:val="00757059"/>
    <w:rsid w:val="007C7C32"/>
    <w:rsid w:val="007E027F"/>
    <w:rsid w:val="008347F5"/>
    <w:rsid w:val="008431C7"/>
    <w:rsid w:val="008D6D6A"/>
    <w:rsid w:val="008E1D0F"/>
    <w:rsid w:val="009111D3"/>
    <w:rsid w:val="00955A4C"/>
    <w:rsid w:val="00963828"/>
    <w:rsid w:val="009C7950"/>
    <w:rsid w:val="009F524A"/>
    <w:rsid w:val="00A35354"/>
    <w:rsid w:val="00AC52D2"/>
    <w:rsid w:val="00B0193F"/>
    <w:rsid w:val="00B2070B"/>
    <w:rsid w:val="00B213D3"/>
    <w:rsid w:val="00B60F85"/>
    <w:rsid w:val="00BE5D46"/>
    <w:rsid w:val="00BE6D32"/>
    <w:rsid w:val="00BF1A77"/>
    <w:rsid w:val="00C74143"/>
    <w:rsid w:val="00CC046D"/>
    <w:rsid w:val="00CD3B15"/>
    <w:rsid w:val="00D6410E"/>
    <w:rsid w:val="00DF5B80"/>
    <w:rsid w:val="00EA7F87"/>
    <w:rsid w:val="00ED60A9"/>
    <w:rsid w:val="00EF1CDC"/>
    <w:rsid w:val="00F01CDE"/>
    <w:rsid w:val="00F14508"/>
    <w:rsid w:val="00F8096D"/>
    <w:rsid w:val="00FD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D0F"/>
  </w:style>
  <w:style w:type="character" w:styleId="a4">
    <w:name w:val="Hyperlink"/>
    <w:basedOn w:val="a0"/>
    <w:uiPriority w:val="99"/>
    <w:semiHidden/>
    <w:unhideWhenUsed/>
    <w:rsid w:val="00BE5D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1D0F"/>
  </w:style>
  <w:style w:type="character" w:styleId="a4">
    <w:name w:val="Hyperlink"/>
    <w:basedOn w:val="a0"/>
    <w:uiPriority w:val="99"/>
    <w:semiHidden/>
    <w:unhideWhenUsed/>
    <w:rsid w:val="00BE5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9ECC-1C97-48E6-B3E2-C51C7E56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связной</cp:lastModifiedBy>
  <cp:revision>13</cp:revision>
  <cp:lastPrinted>2014-02-14T20:55:00Z</cp:lastPrinted>
  <dcterms:created xsi:type="dcterms:W3CDTF">2014-01-28T18:22:00Z</dcterms:created>
  <dcterms:modified xsi:type="dcterms:W3CDTF">2014-02-14T21:12:00Z</dcterms:modified>
</cp:coreProperties>
</file>