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41" w:rsidRPr="00B132BF" w:rsidRDefault="00042741" w:rsidP="00042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32BF">
        <w:rPr>
          <w:rFonts w:ascii="Times New Roman" w:hAnsi="Times New Roman" w:cs="Times New Roman"/>
          <w:b/>
          <w:bCs/>
          <w:iCs/>
        </w:rPr>
        <w:t>КАЗЕННОЕ СПЕЦИАЛЬНОЕ (КОРРЕКЦИОННОЕ) ОБРАЗОВАТЕЛЬНОЕ</w:t>
      </w:r>
      <w:r w:rsidRPr="00B132BF">
        <w:rPr>
          <w:rFonts w:ascii="Times New Roman" w:hAnsi="Times New Roman" w:cs="Times New Roman"/>
          <w:b/>
          <w:bCs/>
          <w:iCs/>
        </w:rPr>
        <w:br/>
        <w:t>УЧРЕЖДЕНИЕ ХАНТЫ – МАНСИЙСКОГО  АВТОНОМНОГО ОКРУГА – ЮГРЫ ДЛЯ ОБУЧАЮЩИХСЯ, ВОСПИТАННИКОВ С  ОТКЛОНЕНИЯМИ В РАЗВИТИИ «НЯГАНСКАЯ СПЕЦИАЛЬНАЯ (КОРРЕКЦИОННАЯ) ОБЩЕОБРАЗОВАТЕЛЬНАЯ</w:t>
      </w:r>
      <w:r w:rsidRPr="00B132BF">
        <w:rPr>
          <w:rFonts w:ascii="Times New Roman" w:hAnsi="Times New Roman" w:cs="Times New Roman"/>
          <w:b/>
          <w:bCs/>
          <w:iCs/>
        </w:rPr>
        <w:br/>
        <w:t xml:space="preserve">ШКОЛА – ИНТЕРНАТ </w:t>
      </w:r>
      <w:r w:rsidRPr="00B132BF">
        <w:rPr>
          <w:rFonts w:ascii="Times New Roman" w:hAnsi="Times New Roman" w:cs="Times New Roman"/>
          <w:b/>
          <w:bCs/>
          <w:iCs/>
          <w:lang w:val="en-US"/>
        </w:rPr>
        <w:t>VIII</w:t>
      </w:r>
      <w:r w:rsidRPr="00B132BF">
        <w:rPr>
          <w:rFonts w:ascii="Times New Roman" w:hAnsi="Times New Roman" w:cs="Times New Roman"/>
          <w:b/>
          <w:bCs/>
          <w:iCs/>
        </w:rPr>
        <w:t xml:space="preserve"> ВИДА»</w:t>
      </w:r>
    </w:p>
    <w:p w:rsidR="00042741" w:rsidRDefault="00042741" w:rsidP="007E6EF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42741" w:rsidRDefault="00042741" w:rsidP="007E6EF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1F9F" w:rsidRDefault="00261F9F" w:rsidP="007E6EF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1F9F" w:rsidRDefault="00261F9F" w:rsidP="007E6EF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42741" w:rsidRDefault="00261F9F" w:rsidP="000427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1F9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032885" cy="2736601"/>
            <wp:effectExtent l="57150" t="38100" r="43815" b="25649"/>
            <wp:docPr id="1" name="Рисунок 1" descr="http://festival.1september.ru/articles/623854/presentation/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0" name="Picture 2" descr="http://festival.1september.ru/articles/623854/presentation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673" t="22387" r="31227" b="37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448" cy="273630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042741" w:rsidRDefault="00042741" w:rsidP="000427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2741" w:rsidRDefault="00042741" w:rsidP="000427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2741" w:rsidRDefault="00042741" w:rsidP="000427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2741">
        <w:rPr>
          <w:rFonts w:ascii="Times New Roman" w:hAnsi="Times New Roman" w:cs="Times New Roman"/>
          <w:b/>
          <w:sz w:val="48"/>
          <w:szCs w:val="48"/>
        </w:rPr>
        <w:t xml:space="preserve">Аннотация к сборнику </w:t>
      </w:r>
    </w:p>
    <w:p w:rsidR="00261F9F" w:rsidRDefault="00042741" w:rsidP="00261F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2741">
        <w:rPr>
          <w:rFonts w:ascii="Times New Roman" w:hAnsi="Times New Roman" w:cs="Times New Roman"/>
          <w:b/>
          <w:sz w:val="48"/>
          <w:szCs w:val="48"/>
        </w:rPr>
        <w:t xml:space="preserve">презентаций уроков музыки в коррекционной школе </w:t>
      </w:r>
      <w:r w:rsidRPr="00042741">
        <w:rPr>
          <w:rFonts w:ascii="Times New Roman" w:hAnsi="Times New Roman" w:cs="Times New Roman"/>
          <w:b/>
          <w:sz w:val="48"/>
          <w:szCs w:val="48"/>
          <w:lang w:val="en-US"/>
        </w:rPr>
        <w:t>VIII</w:t>
      </w:r>
      <w:r w:rsidRPr="00042741">
        <w:rPr>
          <w:rFonts w:ascii="Times New Roman" w:hAnsi="Times New Roman" w:cs="Times New Roman"/>
          <w:b/>
          <w:sz w:val="48"/>
          <w:szCs w:val="48"/>
        </w:rPr>
        <w:t xml:space="preserve"> вида</w:t>
      </w:r>
    </w:p>
    <w:p w:rsidR="00261F9F" w:rsidRDefault="00261F9F" w:rsidP="00261F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</w:t>
      </w:r>
    </w:p>
    <w:p w:rsidR="00261F9F" w:rsidRDefault="00261F9F" w:rsidP="00261F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61F9F" w:rsidRDefault="00261F9F" w:rsidP="00261F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2741" w:rsidRPr="00261F9F" w:rsidRDefault="00261F9F" w:rsidP="00261F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</w:t>
      </w:r>
      <w:r w:rsidR="00042741" w:rsidRPr="001D48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учитель музыки </w:t>
      </w:r>
    </w:p>
    <w:p w:rsidR="00042741" w:rsidRPr="001D48BC" w:rsidRDefault="00042741" w:rsidP="00042741">
      <w:pPr>
        <w:shd w:val="clear" w:color="auto" w:fill="FFFFFF"/>
        <w:spacing w:after="15" w:line="300" w:lineRule="atLeast"/>
        <w:ind w:left="75" w:right="75"/>
        <w:jc w:val="right"/>
        <w:outlineLvl w:val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D48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Е.В.Рыбакова</w:t>
      </w:r>
    </w:p>
    <w:p w:rsidR="00261F9F" w:rsidRDefault="00261F9F" w:rsidP="00042741">
      <w:pPr>
        <w:shd w:val="clear" w:color="auto" w:fill="FFFFFF"/>
        <w:spacing w:after="0" w:line="240" w:lineRule="auto"/>
        <w:ind w:left="75" w:right="75"/>
        <w:jc w:val="center"/>
        <w:outlineLvl w:val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261F9F" w:rsidRDefault="00042741" w:rsidP="00042741">
      <w:pPr>
        <w:shd w:val="clear" w:color="auto" w:fill="FFFFFF"/>
        <w:spacing w:after="0" w:line="240" w:lineRule="auto"/>
        <w:ind w:left="75" w:right="75"/>
        <w:jc w:val="center"/>
        <w:outlineLvl w:val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D48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Нягань, 2012</w:t>
      </w:r>
      <w:r w:rsidR="001D758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</w:t>
      </w:r>
      <w:r w:rsidR="00261F9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</w:t>
      </w:r>
    </w:p>
    <w:p w:rsidR="00E64B73" w:rsidRPr="00042741" w:rsidRDefault="00261F9F" w:rsidP="00042741">
      <w:pPr>
        <w:shd w:val="clear" w:color="auto" w:fill="FFFFFF"/>
        <w:spacing w:after="0" w:line="240" w:lineRule="auto"/>
        <w:ind w:left="75" w:right="75"/>
        <w:jc w:val="center"/>
        <w:outlineLvl w:val="0"/>
        <w:rPr>
          <w:rStyle w:val="a3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 xml:space="preserve">                                             </w:t>
      </w:r>
      <w:r w:rsidR="00E64B73" w:rsidRPr="00E64B73">
        <w:rPr>
          <w:rStyle w:val="a3"/>
          <w:rFonts w:ascii="Times New Roman" w:hAnsi="Times New Roman" w:cs="Times New Roman"/>
          <w:sz w:val="28"/>
          <w:szCs w:val="28"/>
        </w:rPr>
        <w:t>Лучше один раз увидеть, чем сто раз услышать.</w:t>
      </w:r>
    </w:p>
    <w:p w:rsidR="00E64B73" w:rsidRPr="00E64B73" w:rsidRDefault="00E64B73" w:rsidP="00E64B73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E64B73">
        <w:rPr>
          <w:rStyle w:val="a3"/>
          <w:rFonts w:ascii="Times New Roman" w:hAnsi="Times New Roman" w:cs="Times New Roman"/>
          <w:sz w:val="28"/>
          <w:szCs w:val="28"/>
        </w:rPr>
        <w:t xml:space="preserve"> Лучше один раз сделать, чем сто раз увидеть.</w:t>
      </w:r>
    </w:p>
    <w:p w:rsidR="00E64B73" w:rsidRPr="00E64B73" w:rsidRDefault="00E64B73" w:rsidP="00E64B73">
      <w:pPr>
        <w:spacing w:after="0"/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64B73">
        <w:rPr>
          <w:rStyle w:val="a3"/>
          <w:rFonts w:ascii="Times New Roman" w:hAnsi="Times New Roman" w:cs="Times New Roman"/>
          <w:sz w:val="28"/>
          <w:szCs w:val="28"/>
        </w:rPr>
        <w:t>Лучше меньше, да лучше!</w:t>
      </w:r>
      <w:r w:rsidRPr="00E64B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F2475" w:rsidRDefault="002F2475" w:rsidP="00572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E64B73" w:rsidRPr="002F2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современном мире ребёнок просто физически не способен овладеть всеми современными знаниями. Из-за увеличения умственной нагрузки на уроках у учащихся снижается интерес к изучаемому предмету и их активность на протяжении всего урока. </w:t>
      </w:r>
      <w:r w:rsidR="00E64B73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 первый план выступает задача научить ребенка добывать знания, искать оригинальные, нестандартные решения в различных видах деятельности. Владение современными технологиями встало в один ряд с умением читать и писать. Человек, на высоком уровне владеющий информационными технологиями, имеет совершенно другой стиль мышления, иначе подходит к решению возникшей проблемы. Без новых информационных технологий невозможно представить себе современную школу. Использование ИКТ на уроках</w:t>
      </w:r>
      <w:r w:rsidR="007C099F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</w:t>
      </w:r>
      <w:r w:rsidR="00E64B73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средств, усиливает положительную мотивацию обучения, активизирует познавательную деятельность обучающихся. Компьютер - мощнейший стимул для творчества детей, в том числе и самых инфантильных или расторможенных. Экран притягивает внимание, которого мы порой не можем добиться пр</w:t>
      </w:r>
      <w:r w:rsidR="007C099F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фронтальной работе с классом. </w:t>
      </w:r>
      <w:r w:rsidR="00E64B73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 - один из эффективных методов организации обучения на уроках, используемый для усиления наглядности, для более доступного объяснения и усвоения нового материала, повышающий активность детей. Если ответственно подходить к созданию презентаций, то многих проблем можно избежать, а преиму</w:t>
      </w:r>
      <w:r w:rsidR="00E23769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щества выгодно использовать. </w:t>
      </w:r>
      <w:r w:rsidR="00E64B73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 урока позволяет экономить время и дает возможность решения большего числа задач, соблюдать принципы здоровьесберегающих технологий (возможность организации смены видов деятельности, проведения физкультминуток), повышает объем выполняемой работы на уроке в 1,5-2 раза, обеспечивает наглядность, экономит время для использования других педагогических технологий, разнообразных форм вербального взаимодействия учителя и учеников, детей друг с другом, облегчает показ фотографий, рисунков, карт, обеспечивает быстроту и удобство их воспроизведения на высоком эстетическом и эмоциональном уровне с использованием анимации и музыки. С помощью мультимедийных презентаций учитель может привлекать большое количество дидактического материала; использование анимации и вставка в презентации видеофрагментов позволяют демонстрировать динамические процессы, заголовки на каждом слайде дают детям возможность следить за ходом изложения материала, осуществляется интеграция наук, раскрываются межпредметные связи, одновременно задействованы графическая, текстов</w:t>
      </w:r>
      <w:r w:rsidR="00E23769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ая, аудиовизуальная информация. Создавая презентацию к уроку </w:t>
      </w:r>
      <w:r w:rsidR="00E64B73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должен задуматься над тем, какие цели он преследует, какую роль играет урок в изучаемой теме, для чего он предназначен: </w:t>
      </w:r>
      <w:r w:rsidR="00E64B73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изучения нового материала, для отработки учебных умений и навыков или для систематизации знаний. У урока с применением мультимедийной презентации по сравн</w:t>
      </w:r>
      <w:r w:rsidR="00E23769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с обыкновенным уроком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преимущества:</w:t>
      </w:r>
    </w:p>
    <w:p w:rsidR="002F2475" w:rsidRDefault="00E64B73" w:rsidP="00572FF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улучшается усвоение нового материала, так как в результате преобладания наглядно-образного мышления школьники легче воспринимают подаваемую таким образом информацию (цветные карти</w:t>
      </w:r>
      <w:r w:rsidR="002F2475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нки, движущееся изображение);</w:t>
      </w:r>
    </w:p>
    <w:p w:rsidR="002F2475" w:rsidRDefault="00E64B73" w:rsidP="00572FF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увеличивается </w:t>
      </w:r>
      <w:r w:rsid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учащихся на уроке;</w:t>
      </w:r>
    </w:p>
    <w:p w:rsidR="002F2475" w:rsidRDefault="00E64B73" w:rsidP="00572FF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у детей формируется пространст</w:t>
      </w:r>
      <w:r w:rsidR="00E23769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венное и ло</w:t>
      </w:r>
      <w:r w:rsid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гическое мышление;</w:t>
      </w:r>
    </w:p>
    <w:p w:rsidR="002F2475" w:rsidRDefault="00E64B73" w:rsidP="00572FF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естественным образом достигается оптим</w:t>
      </w:r>
      <w:r w:rsid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изация темпа работы учеников;</w:t>
      </w:r>
    </w:p>
    <w:p w:rsidR="002F2475" w:rsidRDefault="00E64B73" w:rsidP="00572FF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возможность с помощью компьютерной анимации создавать на уроке игровую познавательную ситуацию, в результате чего урок приобретает характер учебной игры и у большинства детей повышается мо</w:t>
      </w:r>
      <w:r w:rsid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тивация учебной деятельности;</w:t>
      </w:r>
    </w:p>
    <w:p w:rsidR="002F2475" w:rsidRDefault="00E64B73" w:rsidP="00572FF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возможность операт</w:t>
      </w:r>
      <w:r w:rsid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ивного тестирования учащихся;</w:t>
      </w:r>
    </w:p>
    <w:p w:rsidR="00103C7D" w:rsidRPr="002F2475" w:rsidRDefault="00E64B73" w:rsidP="00572FF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 позволяет экономить время и дает возможност</w:t>
      </w:r>
      <w:r w:rsidR="00E23769" w:rsidRPr="002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решения большего числа задач. </w:t>
      </w:r>
    </w:p>
    <w:p w:rsidR="004274B7" w:rsidRDefault="00103C7D" w:rsidP="00572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4B73" w:rsidRPr="00E6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мультимедийных презентаций к уроку учитель должен провести диагностику предстоящего урока, прогнозировать возможные результаты и, исходя из целесообразности, планировать место мультимедийной презентации на уроке. Можно достичь максимального обучающего эффекта урока, если он представлен цельным и завершающим продуктом, а не просто набором слайдов. При подготовке урока с использованием мультимедийных презентаций рекомендуется соблюдать следующие этапы: диагностика, прогнозирование, непосредственное планирование урока. На этапе диагностики учителю необходимо определить характер учебного материала, структуру урока, возможности учащихся. При прогнозировании учитель должен продумать различные варианты проведения урока и выбрать наиболее оптимальный. Мультимедийная презентация может быть использована на различных этапах урока: при проверке домашнего задания, подготовке учащихся к усвоению новых знаний, непосредственно при предъявлении новых знаний, на этапе закрепления, при подведении итогов урока.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C7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 давно подметили, что современные дети информационного общества - это дети экранной информации. Информация экрана монитора, интерактивной доски, проектора, телевизора, кинотеатра воспринимается ими намного лучше, чем книжная 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274B7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Единожды применив на своём уроке презентацию отказаться от этого будет трудно по причине:</w:t>
      </w:r>
    </w:p>
    <w:p w:rsidR="004274B7" w:rsidRDefault="004274B7" w:rsidP="00572F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 - лучше один раз увидеть, чем сто раз услышать;</w:t>
      </w:r>
    </w:p>
    <w:p w:rsidR="002F2475" w:rsidRDefault="002F2475" w:rsidP="00572F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компактность представляемого материала урока;</w:t>
      </w:r>
    </w:p>
    <w:p w:rsidR="008B7F5B" w:rsidRDefault="002F2475" w:rsidP="00572F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составляющая детского восприятия.</w:t>
      </w:r>
    </w:p>
    <w:p w:rsidR="008B7F5B" w:rsidRDefault="008B7F5B" w:rsidP="00572F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099F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4B73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озможности мультимедийных презентаций практически безграничны и их использование ограничивается только творчеством каждого конкретного учителя. Безусловно, такие уроки не могут быть ежедневными, потому что при их </w:t>
      </w:r>
      <w:r w:rsidR="00E64B73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подготовке и организации от учителя и ученика требуется гораздо больше интеллектуальных и моральных усилий, чем при подготовке обычного будничного урока.</w:t>
      </w:r>
      <w:r w:rsidR="00DC40AD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0AD" w:rsidRPr="008B7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Главное</w:t>
      </w:r>
      <w:r w:rsidRPr="008B7F5B">
        <w:rPr>
          <w:iCs/>
          <w:color w:val="000000"/>
          <w:sz w:val="28"/>
          <w:szCs w:val="28"/>
        </w:rPr>
        <w:t xml:space="preserve"> - </w:t>
      </w:r>
      <w:r w:rsidR="00DC40AD" w:rsidRPr="008B7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чувство меры и умение создавать презентации. </w:t>
      </w:r>
      <w:r w:rsidR="00DC40AD" w:rsidRPr="008B7F5B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Презентация, как учебный материал, должна быть продумана: цели, задачи, результат ее использования, этапы, изобразительные средства, оформление, </w:t>
      </w:r>
      <w:r w:rsidRPr="008B7F5B">
        <w:rPr>
          <w:rFonts w:ascii="Times New Roman" w:hAnsi="Times New Roman" w:cs="Times New Roman"/>
          <w:color w:val="000000"/>
          <w:sz w:val="28"/>
          <w:szCs w:val="28"/>
        </w:rPr>
        <w:t xml:space="preserve">звуковой ряд, интерактивность - </w:t>
      </w:r>
      <w:r w:rsidR="00DC40AD" w:rsidRPr="008B7F5B">
        <w:rPr>
          <w:rFonts w:ascii="Times New Roman" w:hAnsi="Times New Roman" w:cs="Times New Roman"/>
          <w:color w:val="000000"/>
          <w:sz w:val="28"/>
          <w:szCs w:val="28"/>
        </w:rPr>
        <w:t>все должно быть направлено на решение задач урока, а не на развлечение детей.</w:t>
      </w:r>
    </w:p>
    <w:p w:rsidR="00782061" w:rsidRDefault="00782061" w:rsidP="00572F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сборнике представлены презентации уроков музыки и пения для учащихся 1-6 классов коррекционной школы-интерната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вида. Цель материала - развитие у детей творческого </w:t>
      </w:r>
      <w:r w:rsidR="00763A93">
        <w:rPr>
          <w:rFonts w:ascii="Times New Roman" w:hAnsi="Times New Roman" w:cs="Times New Roman"/>
          <w:color w:val="000000"/>
          <w:sz w:val="28"/>
          <w:szCs w:val="28"/>
        </w:rPr>
        <w:t>воображения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3A93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восприятия окружающего мира, музыкальной памяти. Сборник составлен по темам  каждого класса:</w:t>
      </w:r>
    </w:p>
    <w:p w:rsidR="00763A93" w:rsidRDefault="00763A93" w:rsidP="00572FF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93">
        <w:rPr>
          <w:rFonts w:ascii="Times New Roman" w:hAnsi="Times New Roman" w:cs="Times New Roman"/>
          <w:color w:val="000000"/>
          <w:sz w:val="28"/>
          <w:szCs w:val="28"/>
        </w:rPr>
        <w:t>1 класс: "</w:t>
      </w:r>
      <w:r w:rsidRPr="00763A93">
        <w:rPr>
          <w:rFonts w:ascii="Times New Roman" w:hAnsi="Times New Roman" w:cs="Times New Roman"/>
          <w:sz w:val="28"/>
          <w:szCs w:val="28"/>
        </w:rPr>
        <w:t>Песня, танец, марш – музыкальные жанры"; " О чем говорит музыка?"; "</w:t>
      </w:r>
      <w:r w:rsidRPr="00763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A93">
        <w:rPr>
          <w:rFonts w:ascii="Times New Roman" w:hAnsi="Times New Roman" w:cs="Times New Roman"/>
          <w:sz w:val="28"/>
          <w:szCs w:val="28"/>
        </w:rPr>
        <w:t>Куда ведут нас три кита?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572FFC" w:rsidRDefault="00763A93" w:rsidP="00572FF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FC">
        <w:rPr>
          <w:rFonts w:ascii="Times New Roman" w:hAnsi="Times New Roman" w:cs="Times New Roman"/>
          <w:sz w:val="28"/>
          <w:szCs w:val="28"/>
        </w:rPr>
        <w:t>2 класс: "</w:t>
      </w:r>
      <w:r w:rsidRPr="00572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FFC">
        <w:rPr>
          <w:rFonts w:ascii="Times New Roman" w:hAnsi="Times New Roman" w:cs="Times New Roman"/>
          <w:sz w:val="28"/>
          <w:szCs w:val="28"/>
        </w:rPr>
        <w:t>Что такое музыкальная речь?";</w:t>
      </w:r>
      <w:r w:rsidR="00572FFC">
        <w:rPr>
          <w:rFonts w:ascii="Times New Roman" w:hAnsi="Times New Roman" w:cs="Times New Roman"/>
          <w:sz w:val="28"/>
          <w:szCs w:val="28"/>
        </w:rPr>
        <w:t xml:space="preserve"> </w:t>
      </w:r>
      <w:r w:rsidRPr="00572FFC">
        <w:rPr>
          <w:rFonts w:ascii="Times New Roman" w:hAnsi="Times New Roman" w:cs="Times New Roman"/>
          <w:sz w:val="28"/>
          <w:szCs w:val="28"/>
        </w:rPr>
        <w:t xml:space="preserve"> "Песня, танец, марш перерастают в песенность, танцевальность и маршевость."; </w:t>
      </w:r>
      <w:r w:rsidR="00572FFC" w:rsidRPr="00572FFC">
        <w:rPr>
          <w:rFonts w:ascii="Times New Roman" w:hAnsi="Times New Roman" w:cs="Times New Roman"/>
          <w:sz w:val="28"/>
          <w:szCs w:val="28"/>
        </w:rPr>
        <w:t>"</w:t>
      </w:r>
      <w:r w:rsidR="00572FFC" w:rsidRPr="00572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FFC" w:rsidRPr="00572FFC">
        <w:rPr>
          <w:rFonts w:ascii="Times New Roman" w:hAnsi="Times New Roman" w:cs="Times New Roman"/>
          <w:sz w:val="28"/>
          <w:szCs w:val="28"/>
        </w:rPr>
        <w:t>Интонация."</w:t>
      </w:r>
    </w:p>
    <w:p w:rsidR="00572FFC" w:rsidRPr="00572FFC" w:rsidRDefault="00572FFC" w:rsidP="00572FF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FC">
        <w:rPr>
          <w:rFonts w:ascii="Times New Roman" w:hAnsi="Times New Roman" w:cs="Times New Roman"/>
          <w:sz w:val="28"/>
          <w:szCs w:val="28"/>
        </w:rPr>
        <w:t>3 класс: " Развитие музыки."; " Построение музыки (формы)."; " Композитор – исполнитель – слушатель."</w:t>
      </w:r>
    </w:p>
    <w:p w:rsidR="00572FFC" w:rsidRPr="00572FFC" w:rsidRDefault="00572FFC" w:rsidP="00572FF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FC">
        <w:rPr>
          <w:rFonts w:ascii="Times New Roman" w:hAnsi="Times New Roman" w:cs="Times New Roman"/>
          <w:sz w:val="28"/>
          <w:szCs w:val="28"/>
        </w:rPr>
        <w:t>4 класс: " Музыка моего народа."; " Музыка народов мира."</w:t>
      </w:r>
    </w:p>
    <w:p w:rsidR="00572FFC" w:rsidRPr="00572FFC" w:rsidRDefault="00572FFC" w:rsidP="00572FF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FC">
        <w:rPr>
          <w:rFonts w:ascii="Times New Roman" w:hAnsi="Times New Roman" w:cs="Times New Roman"/>
          <w:sz w:val="28"/>
          <w:szCs w:val="28"/>
        </w:rPr>
        <w:t>5 класс: " Музыка и литература."; " Музыка и изобразительное искусство."</w:t>
      </w:r>
    </w:p>
    <w:p w:rsidR="00572FFC" w:rsidRPr="00572FFC" w:rsidRDefault="00572FFC" w:rsidP="00572FF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FC">
        <w:rPr>
          <w:rFonts w:ascii="Times New Roman" w:hAnsi="Times New Roman" w:cs="Times New Roman"/>
          <w:sz w:val="28"/>
          <w:szCs w:val="28"/>
        </w:rPr>
        <w:t>6 класс: " Преобразующая сила музыки."; " В чем сила музыки."</w:t>
      </w:r>
    </w:p>
    <w:p w:rsidR="008B7F5B" w:rsidRPr="00572FFC" w:rsidRDefault="00572FFC" w:rsidP="00572F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7F5B" w:rsidRPr="008B7F5B">
        <w:rPr>
          <w:rFonts w:ascii="Times New Roman" w:hAnsi="Times New Roman" w:cs="Times New Roman"/>
          <w:color w:val="000000"/>
          <w:sz w:val="28"/>
          <w:szCs w:val="28"/>
        </w:rPr>
        <w:t>Каждый класс и каждый ученик неповторимы, неповторимо и то, что мы делаем как учителя, мы не можем и не сможе</w:t>
      </w:r>
      <w:r w:rsidR="001E4B5A">
        <w:rPr>
          <w:rFonts w:ascii="Times New Roman" w:hAnsi="Times New Roman" w:cs="Times New Roman"/>
          <w:color w:val="000000"/>
          <w:sz w:val="28"/>
          <w:szCs w:val="28"/>
        </w:rPr>
        <w:t>м провести то, что уже проводили</w:t>
      </w:r>
      <w:r w:rsidR="008B7F5B" w:rsidRPr="008B7F5B"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 предыдущего класса. Остаются только опыт и знания. Зачем повторяться? Придёт новый день, а с ним и новая игра, новое открытие чудесного мира в ярких, живых красках, чтобы открыть дорогу к сердцу маленького пытливого, неутомимого исследователя.</w:t>
      </w:r>
    </w:p>
    <w:p w:rsidR="008B7F5B" w:rsidRPr="008B7F5B" w:rsidRDefault="008B7F5B" w:rsidP="00572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73" w:rsidRPr="00E64B73" w:rsidRDefault="00E64B73" w:rsidP="00572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73" w:rsidRPr="00E64B73" w:rsidRDefault="00E64B73" w:rsidP="00572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4B73" w:rsidRPr="00E64B73" w:rsidSect="00E64B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2C94"/>
    <w:multiLevelType w:val="multilevel"/>
    <w:tmpl w:val="B5B0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C0693"/>
    <w:multiLevelType w:val="multilevel"/>
    <w:tmpl w:val="EF50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E4EE8"/>
    <w:multiLevelType w:val="hybridMultilevel"/>
    <w:tmpl w:val="BEA6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53DCC"/>
    <w:multiLevelType w:val="hybridMultilevel"/>
    <w:tmpl w:val="89FC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12376"/>
    <w:multiLevelType w:val="hybridMultilevel"/>
    <w:tmpl w:val="41DCF92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49DA676B"/>
    <w:multiLevelType w:val="hybridMultilevel"/>
    <w:tmpl w:val="A5AE6E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9420EAF"/>
    <w:multiLevelType w:val="hybridMultilevel"/>
    <w:tmpl w:val="FDF8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C713A"/>
    <w:multiLevelType w:val="hybridMultilevel"/>
    <w:tmpl w:val="3BA4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0332"/>
    <w:rsid w:val="00042741"/>
    <w:rsid w:val="00103C7D"/>
    <w:rsid w:val="00140332"/>
    <w:rsid w:val="001D758C"/>
    <w:rsid w:val="001E4B5A"/>
    <w:rsid w:val="0024066D"/>
    <w:rsid w:val="00261F9F"/>
    <w:rsid w:val="002F2475"/>
    <w:rsid w:val="004274B7"/>
    <w:rsid w:val="00450068"/>
    <w:rsid w:val="00572FFC"/>
    <w:rsid w:val="00763A93"/>
    <w:rsid w:val="00782061"/>
    <w:rsid w:val="007C099F"/>
    <w:rsid w:val="007E6EF1"/>
    <w:rsid w:val="008B7F5B"/>
    <w:rsid w:val="008D10E0"/>
    <w:rsid w:val="00A8347A"/>
    <w:rsid w:val="00BB5D99"/>
    <w:rsid w:val="00DC40AD"/>
    <w:rsid w:val="00DF7CAA"/>
    <w:rsid w:val="00E23769"/>
    <w:rsid w:val="00E64B73"/>
    <w:rsid w:val="00F923EC"/>
    <w:rsid w:val="00FA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4B73"/>
    <w:rPr>
      <w:b/>
      <w:bCs/>
    </w:rPr>
  </w:style>
  <w:style w:type="character" w:customStyle="1" w:styleId="apple-converted-space">
    <w:name w:val="apple-converted-space"/>
    <w:basedOn w:val="a0"/>
    <w:rsid w:val="00E64B73"/>
  </w:style>
  <w:style w:type="paragraph" w:styleId="a4">
    <w:name w:val="List Paragraph"/>
    <w:basedOn w:val="a"/>
    <w:uiPriority w:val="34"/>
    <w:qFormat/>
    <w:rsid w:val="004274B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C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2014-02-01T10:35:00Z</dcterms:created>
  <dcterms:modified xsi:type="dcterms:W3CDTF">2014-03-04T16:42:00Z</dcterms:modified>
</cp:coreProperties>
</file>