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B3" w:rsidRDefault="00E423D5" w:rsidP="00E423D5">
      <w:pPr>
        <w:jc w:val="center"/>
        <w:rPr>
          <w:rFonts w:ascii="Times New Roman" w:hAnsi="Times New Roman" w:cs="Times New Roman"/>
          <w:sz w:val="24"/>
          <w:szCs w:val="24"/>
        </w:rPr>
      </w:pPr>
      <w:r w:rsidRPr="00594D0F">
        <w:rPr>
          <w:rFonts w:ascii="Times New Roman" w:hAnsi="Times New Roman" w:cs="Times New Roman"/>
          <w:sz w:val="24"/>
          <w:szCs w:val="24"/>
        </w:rPr>
        <w:t xml:space="preserve">Формирование </w:t>
      </w:r>
      <w:r w:rsidR="001C35B3" w:rsidRPr="00594D0F">
        <w:rPr>
          <w:rFonts w:ascii="Times New Roman" w:hAnsi="Times New Roman" w:cs="Times New Roman"/>
          <w:sz w:val="24"/>
          <w:szCs w:val="24"/>
        </w:rPr>
        <w:t xml:space="preserve"> ключевых компетенций обучающихся на уроках русского языка и литературы</w:t>
      </w:r>
    </w:p>
    <w:p w:rsidR="007A5AA2" w:rsidRPr="00594D0F" w:rsidRDefault="007A5AA2" w:rsidP="00E423D5">
      <w:pPr>
        <w:jc w:val="center"/>
        <w:rPr>
          <w:rFonts w:ascii="Times New Roman" w:hAnsi="Times New Roman" w:cs="Times New Roman"/>
          <w:sz w:val="24"/>
          <w:szCs w:val="24"/>
        </w:rPr>
      </w:pPr>
      <w:r>
        <w:rPr>
          <w:rFonts w:ascii="Times New Roman" w:hAnsi="Times New Roman" w:cs="Times New Roman"/>
          <w:sz w:val="24"/>
          <w:szCs w:val="24"/>
        </w:rPr>
        <w:t>Материалы для семинара</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 xml:space="preserve">Цель: формирование ключевых компетенций обучающихся на уроках русского языка и литературы </w:t>
      </w:r>
    </w:p>
    <w:p w:rsidR="001C35B3" w:rsidRPr="00594D0F"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 xml:space="preserve">Модернизация российского образования существенно меняет подходы к определению его содержания. Сегодня представляется важным не только его </w:t>
      </w:r>
      <w:proofErr w:type="spellStart"/>
      <w:r w:rsidR="001C35B3" w:rsidRPr="00594D0F">
        <w:rPr>
          <w:rFonts w:ascii="Times New Roman" w:hAnsi="Times New Roman" w:cs="Times New Roman"/>
          <w:sz w:val="24"/>
          <w:szCs w:val="24"/>
        </w:rPr>
        <w:t>понятийно-фактологическое</w:t>
      </w:r>
      <w:proofErr w:type="spellEnd"/>
      <w:r w:rsidR="001C35B3" w:rsidRPr="00594D0F">
        <w:rPr>
          <w:rFonts w:ascii="Times New Roman" w:hAnsi="Times New Roman" w:cs="Times New Roman"/>
          <w:sz w:val="24"/>
          <w:szCs w:val="24"/>
        </w:rPr>
        <w:t xml:space="preserve"> обновление, но и практико-ориентированная направленность. По мнению ряда отечественных ученых (В. П. Беспалько, И. А. Зимняя, О. Е. Лебедев, А. А. </w:t>
      </w:r>
      <w:proofErr w:type="spellStart"/>
      <w:r w:rsidR="001C35B3" w:rsidRPr="00594D0F">
        <w:rPr>
          <w:rFonts w:ascii="Times New Roman" w:hAnsi="Times New Roman" w:cs="Times New Roman"/>
          <w:sz w:val="24"/>
          <w:szCs w:val="24"/>
        </w:rPr>
        <w:t>Пинский</w:t>
      </w:r>
      <w:proofErr w:type="spellEnd"/>
      <w:r w:rsidR="001C35B3" w:rsidRPr="00594D0F">
        <w:rPr>
          <w:rFonts w:ascii="Times New Roman" w:hAnsi="Times New Roman" w:cs="Times New Roman"/>
          <w:sz w:val="24"/>
          <w:szCs w:val="24"/>
        </w:rPr>
        <w:t>, А. В. Хуторской, С. Е. Шишов и др.), смысл современного образования состоит в формировании у обуч</w:t>
      </w:r>
      <w:r w:rsidR="00381AC3">
        <w:rPr>
          <w:rFonts w:ascii="Times New Roman" w:hAnsi="Times New Roman" w:cs="Times New Roman"/>
          <w:sz w:val="24"/>
          <w:szCs w:val="24"/>
        </w:rPr>
        <w:t>ающихся ключевых компетенций.</w:t>
      </w:r>
      <w:r>
        <w:rPr>
          <w:rFonts w:ascii="Times New Roman" w:hAnsi="Times New Roman" w:cs="Times New Roman"/>
          <w:sz w:val="24"/>
          <w:szCs w:val="24"/>
        </w:rPr>
        <w:t xml:space="preserve"> </w:t>
      </w:r>
      <w:proofErr w:type="gramStart"/>
      <w:r w:rsidR="001C35B3" w:rsidRPr="00594D0F">
        <w:rPr>
          <w:rFonts w:ascii="Times New Roman" w:hAnsi="Times New Roman" w:cs="Times New Roman"/>
          <w:sz w:val="24"/>
          <w:szCs w:val="24"/>
        </w:rPr>
        <w:t>Ключевая компетенция, по определению С. В. Степанова, кандидата педагогических наук, доцента кафедры теории и практики управления образованием Ставропольского государственного университета, может быть определена как совокупность взаимосвязанных качеств личности (знаний, умений, навыков, способов деятельности), которая является заданной (обязательной, необходимой) для качественной, продуктивной деятельности в определенной сфере.</w:t>
      </w:r>
      <w:proofErr w:type="gramEnd"/>
      <w:r w:rsidR="001C35B3" w:rsidRPr="00594D0F">
        <w:rPr>
          <w:rFonts w:ascii="Times New Roman" w:hAnsi="Times New Roman" w:cs="Times New Roman"/>
          <w:sz w:val="24"/>
          <w:szCs w:val="24"/>
        </w:rPr>
        <w:t xml:space="preserve"> Применительно к школьникам ключевые компетенции - это такие функциональные умения, которые помогут им в выполнении настоящих и будущих социальных ролей ("ученик", "абитуриент", "студент", "субъект общения", "гражданин", "потребитель", "</w:t>
      </w:r>
      <w:r w:rsidR="00381AC3">
        <w:rPr>
          <w:rFonts w:ascii="Times New Roman" w:hAnsi="Times New Roman" w:cs="Times New Roman"/>
          <w:sz w:val="24"/>
          <w:szCs w:val="24"/>
        </w:rPr>
        <w:t xml:space="preserve">работник-специалист" и др.). </w:t>
      </w:r>
    </w:p>
    <w:p w:rsidR="001C35B3" w:rsidRPr="00594D0F"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 xml:space="preserve">Проблема компетенции и компетентности занимает особое место в научной литературе. По мнению С. В. Степанова, компетентность выступает как вообще осведомленность, знание. В конкретной научной области, например, в филологии компетентность трактуется как "грамотность". Следует различать понятия "компетенция" и "компетентность". Компетентность - владение, обладание человеком соответствующей компетенцией, включающей его личностное отношение к </w:t>
      </w:r>
      <w:r w:rsidR="00381AC3">
        <w:rPr>
          <w:rFonts w:ascii="Times New Roman" w:hAnsi="Times New Roman" w:cs="Times New Roman"/>
          <w:sz w:val="24"/>
          <w:szCs w:val="24"/>
        </w:rPr>
        <w:t xml:space="preserve">ней и предмету деятельности. </w:t>
      </w:r>
      <w:r w:rsidR="001C35B3" w:rsidRPr="00594D0F">
        <w:rPr>
          <w:rFonts w:ascii="Times New Roman" w:hAnsi="Times New Roman" w:cs="Times New Roman"/>
          <w:sz w:val="24"/>
          <w:szCs w:val="24"/>
        </w:rPr>
        <w:t xml:space="preserve"> В словаре В. М. Полонского дается следующее определение: "Компетенция - совокупность определённых знаний, умений и навыков, в которых человек должен быть осведомлён и имее</w:t>
      </w:r>
      <w:r w:rsidR="00381AC3">
        <w:rPr>
          <w:rFonts w:ascii="Times New Roman" w:hAnsi="Times New Roman" w:cs="Times New Roman"/>
          <w:sz w:val="24"/>
          <w:szCs w:val="24"/>
        </w:rPr>
        <w:t xml:space="preserve">т практический опыт работы". </w:t>
      </w:r>
    </w:p>
    <w:p w:rsidR="001C35B3" w:rsidRPr="00594D0F"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C35B3" w:rsidRPr="00594D0F">
        <w:rPr>
          <w:rFonts w:ascii="Times New Roman" w:hAnsi="Times New Roman" w:cs="Times New Roman"/>
          <w:sz w:val="24"/>
          <w:szCs w:val="24"/>
        </w:rPr>
        <w:t>Компетентностный</w:t>
      </w:r>
      <w:proofErr w:type="spellEnd"/>
      <w:r w:rsidR="001C35B3" w:rsidRPr="00594D0F">
        <w:rPr>
          <w:rFonts w:ascii="Times New Roman" w:hAnsi="Times New Roman" w:cs="Times New Roman"/>
          <w:sz w:val="24"/>
          <w:szCs w:val="24"/>
        </w:rPr>
        <w:t xml:space="preserve"> подход выдвигает на первое место не информированность ученика, а умения разрешать проблемы по аналогии в различных ситуациях. </w:t>
      </w:r>
    </w:p>
    <w:p w:rsidR="001C35B3" w:rsidRPr="00594D0F"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 xml:space="preserve">В зависимости от содержания образования (учебных предметов и образовательных областей) различают: </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 xml:space="preserve">ключевые или </w:t>
      </w:r>
      <w:proofErr w:type="spellStart"/>
      <w:r w:rsidRPr="00594D0F">
        <w:rPr>
          <w:rFonts w:ascii="Times New Roman" w:hAnsi="Times New Roman" w:cs="Times New Roman"/>
          <w:sz w:val="24"/>
          <w:szCs w:val="24"/>
        </w:rPr>
        <w:t>межпредметные</w:t>
      </w:r>
      <w:proofErr w:type="spellEnd"/>
      <w:r w:rsidRPr="00594D0F">
        <w:rPr>
          <w:rFonts w:ascii="Times New Roman" w:hAnsi="Times New Roman" w:cs="Times New Roman"/>
          <w:sz w:val="24"/>
          <w:szCs w:val="24"/>
        </w:rPr>
        <w:t xml:space="preserve"> компетенции (самые общие понятия);</w:t>
      </w:r>
    </w:p>
    <w:p w:rsidR="001C35B3" w:rsidRPr="00594D0F" w:rsidRDefault="001C35B3" w:rsidP="001C35B3">
      <w:pPr>
        <w:rPr>
          <w:rFonts w:ascii="Times New Roman" w:hAnsi="Times New Roman" w:cs="Times New Roman"/>
          <w:sz w:val="24"/>
          <w:szCs w:val="24"/>
        </w:rPr>
      </w:pPr>
      <w:proofErr w:type="spellStart"/>
      <w:r w:rsidRPr="00594D0F">
        <w:rPr>
          <w:rFonts w:ascii="Times New Roman" w:hAnsi="Times New Roman" w:cs="Times New Roman"/>
          <w:sz w:val="24"/>
          <w:szCs w:val="24"/>
        </w:rPr>
        <w:t>общепредметные</w:t>
      </w:r>
      <w:proofErr w:type="spellEnd"/>
      <w:r w:rsidRPr="00594D0F">
        <w:rPr>
          <w:rFonts w:ascii="Times New Roman" w:hAnsi="Times New Roman" w:cs="Times New Roman"/>
          <w:sz w:val="24"/>
          <w:szCs w:val="24"/>
        </w:rPr>
        <w:t xml:space="preserve"> (</w:t>
      </w:r>
      <w:proofErr w:type="gramStart"/>
      <w:r w:rsidRPr="00594D0F">
        <w:rPr>
          <w:rFonts w:ascii="Times New Roman" w:hAnsi="Times New Roman" w:cs="Times New Roman"/>
          <w:sz w:val="24"/>
          <w:szCs w:val="24"/>
        </w:rPr>
        <w:t>касающиеся</w:t>
      </w:r>
      <w:proofErr w:type="gramEnd"/>
      <w:r w:rsidRPr="00594D0F">
        <w:rPr>
          <w:rFonts w:ascii="Times New Roman" w:hAnsi="Times New Roman" w:cs="Times New Roman"/>
          <w:sz w:val="24"/>
          <w:szCs w:val="24"/>
        </w:rPr>
        <w:t xml:space="preserve"> нескольких предметов);</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предметные (касающиеся одного предмета) компетенции.</w:t>
      </w:r>
    </w:p>
    <w:p w:rsidR="001C35B3" w:rsidRPr="00594D0F"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 xml:space="preserve">Таким образом, главная цель </w:t>
      </w:r>
      <w:proofErr w:type="spellStart"/>
      <w:r w:rsidR="001C35B3" w:rsidRPr="00594D0F">
        <w:rPr>
          <w:rFonts w:ascii="Times New Roman" w:hAnsi="Times New Roman" w:cs="Times New Roman"/>
          <w:sz w:val="24"/>
          <w:szCs w:val="24"/>
        </w:rPr>
        <w:t>компетентностного</w:t>
      </w:r>
      <w:proofErr w:type="spellEnd"/>
      <w:r w:rsidR="001C35B3" w:rsidRPr="00594D0F">
        <w:rPr>
          <w:rFonts w:ascii="Times New Roman" w:hAnsi="Times New Roman" w:cs="Times New Roman"/>
          <w:sz w:val="24"/>
          <w:szCs w:val="24"/>
        </w:rPr>
        <w:t xml:space="preserve"> подхода в преподавании русского языка и литературы заключается в формировании всесторонне</w:t>
      </w:r>
      <w:r w:rsidR="00594D0F" w:rsidRPr="00594D0F">
        <w:rPr>
          <w:rFonts w:ascii="Times New Roman" w:hAnsi="Times New Roman" w:cs="Times New Roman"/>
          <w:sz w:val="24"/>
          <w:szCs w:val="24"/>
        </w:rPr>
        <w:t xml:space="preserve"> </w:t>
      </w:r>
      <w:r w:rsidR="001C35B3" w:rsidRPr="00594D0F">
        <w:rPr>
          <w:rFonts w:ascii="Times New Roman" w:hAnsi="Times New Roman" w:cs="Times New Roman"/>
          <w:sz w:val="24"/>
          <w:szCs w:val="24"/>
        </w:rPr>
        <w:t xml:space="preserve">развитой личности </w:t>
      </w:r>
      <w:r w:rsidR="001C35B3" w:rsidRPr="00594D0F">
        <w:rPr>
          <w:rFonts w:ascii="Times New Roman" w:hAnsi="Times New Roman" w:cs="Times New Roman"/>
          <w:sz w:val="24"/>
          <w:szCs w:val="24"/>
        </w:rPr>
        <w:lastRenderedPageBreak/>
        <w:t>школьника, его теоретического мышления, языковой интуиции и способностей, овладение культурой р</w:t>
      </w:r>
      <w:r w:rsidR="00381AC3">
        <w:rPr>
          <w:rFonts w:ascii="Times New Roman" w:hAnsi="Times New Roman" w:cs="Times New Roman"/>
          <w:sz w:val="24"/>
          <w:szCs w:val="24"/>
        </w:rPr>
        <w:t xml:space="preserve">ечевого общения и поведения. </w:t>
      </w:r>
    </w:p>
    <w:p w:rsidR="001C35B3" w:rsidRPr="00594D0F"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 xml:space="preserve">В Государственном стандарте по русскому языку определены три задачи школьного курса русского языка: это формирование языковой, коммуникативной и лингвистической компетенции. Языковая компетенция - способность учащихся употреблять слова, их формы, синтаксические структуры в соответствии с нормами литературного языка, использовать его синонимические структуры и средства в соответствии с нормами литературного языка благодаря изучению лексики, фразеологии, усвоению морфологических нормы согласования, управления, построения предложений разных видов. </w:t>
      </w:r>
    </w:p>
    <w:p w:rsidR="001C35B3" w:rsidRPr="00594D0F"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Следующий тип компетенций - лингвистическая, которая обеспечивает познавательную культуру личности школьника, развитие логического мышления, памяти, воображения учащихся, овладение навыками самоанализа, самооценки.</w:t>
      </w:r>
    </w:p>
    <w:p w:rsidR="001C35B3" w:rsidRPr="00594D0F"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Для владения языком важны умения и навыки употребления тех или иных слов, грамматических конструкций в конкретных условиях общения, или коммуникации.</w:t>
      </w:r>
      <w:r>
        <w:rPr>
          <w:rFonts w:ascii="Times New Roman" w:hAnsi="Times New Roman" w:cs="Times New Roman"/>
          <w:sz w:val="24"/>
          <w:szCs w:val="24"/>
        </w:rPr>
        <w:t xml:space="preserve"> </w:t>
      </w:r>
      <w:r w:rsidR="001C35B3" w:rsidRPr="00594D0F">
        <w:rPr>
          <w:rFonts w:ascii="Times New Roman" w:hAnsi="Times New Roman" w:cs="Times New Roman"/>
          <w:sz w:val="24"/>
          <w:szCs w:val="24"/>
        </w:rPr>
        <w:t>Именно поэтому в обучении русскому языку выделяется третий тип компетенции - коммуникативная, которая предполагает знания о речи, её функциях, развитие умений в области четырёх основных видов речевой деятельности (говорения, слушания и понимания, чтения, письма). Основное же умение, формируемое в рамках коммуникативной компетенции, - это умение создавать и воспринимать тексты. Она включает в себя знание основных понятий лингвистики речи - стили, типы речи, строение описания, повествования, рассуждения, способы связи предложений в тексте и т. д., уме</w:t>
      </w:r>
      <w:r w:rsidR="00381AC3">
        <w:rPr>
          <w:rFonts w:ascii="Times New Roman" w:hAnsi="Times New Roman" w:cs="Times New Roman"/>
          <w:sz w:val="24"/>
          <w:szCs w:val="24"/>
        </w:rPr>
        <w:t xml:space="preserve">ния и навыки анализа текста. </w:t>
      </w:r>
    </w:p>
    <w:p w:rsidR="001C35B3" w:rsidRPr="00E21AD3"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 xml:space="preserve">Формирование всех выше перечисленных компетенций происходит и на уроках литературы. </w:t>
      </w:r>
    </w:p>
    <w:p w:rsidR="00594D0F" w:rsidRPr="00594D0F" w:rsidRDefault="00594D0F" w:rsidP="00594D0F">
      <w:pPr>
        <w:spacing w:after="0" w:line="360" w:lineRule="auto"/>
        <w:ind w:firstLine="708"/>
        <w:jc w:val="both"/>
        <w:rPr>
          <w:rFonts w:ascii="Times New Roman" w:eastAsia="Times New Roman" w:hAnsi="Times New Roman" w:cs="Times New Roman"/>
          <w:sz w:val="24"/>
          <w:szCs w:val="24"/>
          <w:lang w:eastAsia="ru-RU"/>
        </w:rPr>
      </w:pPr>
      <w:r w:rsidRPr="00594D0F">
        <w:rPr>
          <w:rFonts w:ascii="Times New Roman" w:eastAsia="Times New Roman" w:hAnsi="Times New Roman" w:cs="Times New Roman"/>
          <w:sz w:val="24"/>
          <w:szCs w:val="24"/>
          <w:lang w:eastAsia="ru-RU"/>
        </w:rPr>
        <w:t xml:space="preserve">Для нашего исследования особый интерес представляет коммуникативная компетенция и способы ее формирования, поэтому предлагаем более подробно рассмотреть данное понятие.       </w:t>
      </w:r>
      <w:r w:rsidRPr="00594D0F">
        <w:rPr>
          <w:rFonts w:ascii="Times New Roman" w:eastAsia="Times New Roman" w:hAnsi="Times New Roman" w:cs="Times New Roman"/>
          <w:b/>
          <w:sz w:val="24"/>
          <w:szCs w:val="24"/>
          <w:lang w:eastAsia="ru-RU"/>
        </w:rPr>
        <w:t xml:space="preserve"> </w:t>
      </w:r>
    </w:p>
    <w:p w:rsidR="00594D0F" w:rsidRPr="00594D0F" w:rsidRDefault="00594D0F" w:rsidP="00594D0F">
      <w:pPr>
        <w:spacing w:after="0" w:line="360" w:lineRule="auto"/>
        <w:ind w:firstLine="708"/>
        <w:jc w:val="both"/>
        <w:rPr>
          <w:rFonts w:ascii="Times New Roman" w:eastAsia="Times New Roman" w:hAnsi="Times New Roman" w:cs="Times New Roman"/>
          <w:sz w:val="24"/>
          <w:szCs w:val="24"/>
          <w:lang w:eastAsia="ru-RU"/>
        </w:rPr>
      </w:pPr>
      <w:r w:rsidRPr="00594D0F">
        <w:rPr>
          <w:rFonts w:ascii="Times New Roman" w:eastAsia="Times New Roman" w:hAnsi="Times New Roman" w:cs="Times New Roman"/>
          <w:sz w:val="24"/>
          <w:szCs w:val="24"/>
          <w:lang w:eastAsia="ru-RU"/>
        </w:rPr>
        <w:t>Коммуникативная компетенция</w:t>
      </w:r>
      <w:r w:rsidRPr="00594D0F">
        <w:rPr>
          <w:rFonts w:ascii="Times New Roman" w:eastAsia="Times New Roman" w:hAnsi="Times New Roman" w:cs="Times New Roman"/>
          <w:i/>
          <w:sz w:val="24"/>
          <w:szCs w:val="24"/>
          <w:lang w:eastAsia="ru-RU"/>
        </w:rPr>
        <w:t xml:space="preserve"> </w:t>
      </w:r>
      <w:r w:rsidRPr="00594D0F">
        <w:rPr>
          <w:rFonts w:ascii="Times New Roman" w:eastAsia="Times New Roman" w:hAnsi="Times New Roman" w:cs="Times New Roman"/>
          <w:sz w:val="24"/>
          <w:szCs w:val="24"/>
          <w:lang w:eastAsia="ru-RU"/>
        </w:rPr>
        <w:t>-  способность  к реальному общению адекватно целям, сферам, ситуациям общения, готовность к речевому взаимодействию и взаимопониманию; это умения и навыки с учетом того, с кем мы говорим, где говорим и с какой целью.</w:t>
      </w:r>
    </w:p>
    <w:p w:rsidR="00B04EE2" w:rsidRPr="00594D0F" w:rsidRDefault="00381AC3" w:rsidP="00E21AD3">
      <w:pPr>
        <w:widowControl w:val="0"/>
        <w:adjustRightInd w:val="0"/>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Коммуникативная компетенция – </w:t>
      </w:r>
      <w:r w:rsidR="00594D0F" w:rsidRPr="00594D0F">
        <w:rPr>
          <w:rFonts w:ascii="Times New Roman" w:eastAsia="Times New Roman" w:hAnsi="Times New Roman" w:cs="Times New Roman"/>
          <w:sz w:val="24"/>
          <w:szCs w:val="24"/>
          <w:lang w:eastAsia="ru-RU"/>
        </w:rPr>
        <w:t>знания, умения, навыки, необходимые для понимания чужих и порождения собственных программ речевого поведения, адекватного целям, сфе</w:t>
      </w:r>
      <w:r>
        <w:rPr>
          <w:rFonts w:ascii="Times New Roman" w:eastAsia="Times New Roman" w:hAnsi="Times New Roman" w:cs="Times New Roman"/>
          <w:sz w:val="24"/>
          <w:szCs w:val="24"/>
          <w:lang w:eastAsia="ru-RU"/>
        </w:rPr>
        <w:t>рам, обстановке общения</w:t>
      </w:r>
      <w:proofErr w:type="gramStart"/>
      <w:r>
        <w:rPr>
          <w:rFonts w:ascii="Times New Roman" w:eastAsia="Times New Roman" w:hAnsi="Times New Roman" w:cs="Times New Roman"/>
          <w:sz w:val="24"/>
          <w:szCs w:val="24"/>
          <w:lang w:eastAsia="ru-RU"/>
        </w:rPr>
        <w:t xml:space="preserve"> </w:t>
      </w:r>
      <w:r w:rsidR="00594D0F" w:rsidRPr="00594D0F">
        <w:rPr>
          <w:rFonts w:ascii="Times New Roman" w:eastAsia="Times New Roman" w:hAnsi="Times New Roman" w:cs="Times New Roman"/>
          <w:sz w:val="24"/>
          <w:szCs w:val="24"/>
          <w:lang w:eastAsia="ru-RU"/>
        </w:rPr>
        <w:t>.</w:t>
      </w:r>
      <w:proofErr w:type="gramEnd"/>
      <w:r w:rsidR="00594D0F" w:rsidRPr="00594D0F">
        <w:rPr>
          <w:rFonts w:ascii="Times New Roman" w:eastAsia="Times New Roman" w:hAnsi="Times New Roman" w:cs="Times New Roman"/>
          <w:sz w:val="24"/>
          <w:szCs w:val="24"/>
          <w:lang w:eastAsia="ru-RU"/>
        </w:rPr>
        <w:t xml:space="preserve"> </w:t>
      </w:r>
      <w:r w:rsidR="00B04EE2" w:rsidRPr="00594D0F">
        <w:rPr>
          <w:rFonts w:ascii="Times New Roman" w:hAnsi="Times New Roman" w:cs="Times New Roman"/>
          <w:sz w:val="24"/>
          <w:szCs w:val="24"/>
        </w:rPr>
        <w:t xml:space="preserve">Коммуникативная компетенция - это не только способность понимания чужих и порождение своих собственных высказываний, речевого поведения, адекватного целям, сферам, ситуациям общения, она включает в себя знания основных </w:t>
      </w:r>
      <w:proofErr w:type="spellStart"/>
      <w:r w:rsidR="00B04EE2" w:rsidRPr="00594D0F">
        <w:rPr>
          <w:rFonts w:ascii="Times New Roman" w:hAnsi="Times New Roman" w:cs="Times New Roman"/>
          <w:sz w:val="24"/>
          <w:szCs w:val="24"/>
        </w:rPr>
        <w:t>речеведческих</w:t>
      </w:r>
      <w:proofErr w:type="spellEnd"/>
      <w:r w:rsidR="00B04EE2" w:rsidRPr="00594D0F">
        <w:rPr>
          <w:rFonts w:ascii="Times New Roman" w:hAnsi="Times New Roman" w:cs="Times New Roman"/>
          <w:sz w:val="24"/>
          <w:szCs w:val="24"/>
        </w:rPr>
        <w:t xml:space="preserve"> понятий: стили, типы речи, строение описания, повествования, </w:t>
      </w:r>
      <w:r w:rsidR="00B04EE2" w:rsidRPr="00594D0F">
        <w:rPr>
          <w:rFonts w:ascii="Times New Roman" w:hAnsi="Times New Roman" w:cs="Times New Roman"/>
          <w:sz w:val="24"/>
          <w:szCs w:val="24"/>
        </w:rPr>
        <w:lastRenderedPageBreak/>
        <w:t>рассуждения, способы связи предложений в тексте, умение анализировать текст. В связи с этим коммуникативный подход требует новых методов, форм и средств обучения, особой организации учебного материала в разделах «Развитие речи» и «Культура речи» на уроках русского языка. Кроме того, коммуникативный подход предполагает изучение языковых единиц с учетом их функций и взаимодействия в речи, усвоение особенностей функционирования грамматических форм и структур в различных типах и стилях речи, т. е. изучение фактов языка в единстве их формы, значения и функции. По поводу необходимости обучать школьников владению языком выдающийся лингвист и методист ХХ века В. И. Чернышев писал: «Люди, которые плохо владеют речью, имеют некоторое право упрекнуть свое учебное заведение за то, что оно не научило их пользоваться тем оружием, которое оказывается более всего нужным». Задача школы ХХ</w:t>
      </w:r>
      <w:proofErr w:type="gramStart"/>
      <w:r w:rsidR="00B04EE2" w:rsidRPr="00594D0F">
        <w:rPr>
          <w:rFonts w:ascii="Times New Roman" w:hAnsi="Times New Roman" w:cs="Times New Roman"/>
          <w:sz w:val="24"/>
          <w:szCs w:val="24"/>
        </w:rPr>
        <w:t>I</w:t>
      </w:r>
      <w:proofErr w:type="gramEnd"/>
      <w:r w:rsidR="00B04EE2" w:rsidRPr="00594D0F">
        <w:rPr>
          <w:rFonts w:ascii="Times New Roman" w:hAnsi="Times New Roman" w:cs="Times New Roman"/>
          <w:sz w:val="24"/>
          <w:szCs w:val="24"/>
        </w:rPr>
        <w:t xml:space="preserve"> века - ликвидировать этот пробел. </w:t>
      </w:r>
    </w:p>
    <w:p w:rsidR="00594D0F" w:rsidRPr="00594D0F" w:rsidRDefault="00594D0F" w:rsidP="00594D0F">
      <w:pPr>
        <w:widowControl w:val="0"/>
        <w:adjustRightInd w:val="0"/>
        <w:spacing w:after="0" w:line="360" w:lineRule="auto"/>
        <w:ind w:firstLine="720"/>
        <w:jc w:val="both"/>
        <w:rPr>
          <w:rFonts w:ascii="Times New Roman" w:eastAsia="Times New Roman" w:hAnsi="Times New Roman" w:cs="Times New Roman"/>
          <w:sz w:val="24"/>
          <w:szCs w:val="24"/>
          <w:lang w:eastAsia="ru-RU"/>
        </w:rPr>
      </w:pPr>
      <w:r w:rsidRPr="00594D0F">
        <w:rPr>
          <w:rFonts w:ascii="Times New Roman" w:eastAsia="Times New Roman" w:hAnsi="Times New Roman" w:cs="Times New Roman"/>
          <w:sz w:val="24"/>
          <w:szCs w:val="24"/>
          <w:lang w:eastAsia="ru-RU"/>
        </w:rPr>
        <w:t xml:space="preserve">Определяющее место в коммуникативной компетенции занимают собственно коммуникативные умения и навыки </w:t>
      </w:r>
      <w:r w:rsidRPr="00594D0F">
        <w:rPr>
          <w:rFonts w:ascii="Times New Roman" w:eastAsia="Times New Roman" w:hAnsi="Times New Roman" w:cs="Times New Roman"/>
          <w:b/>
          <w:sz w:val="24"/>
          <w:szCs w:val="24"/>
          <w:lang w:eastAsia="ru-RU"/>
        </w:rPr>
        <w:t>-</w:t>
      </w:r>
      <w:r w:rsidRPr="00594D0F">
        <w:rPr>
          <w:rFonts w:ascii="Times New Roman" w:eastAsia="Times New Roman" w:hAnsi="Times New Roman" w:cs="Times New Roman"/>
          <w:sz w:val="24"/>
          <w:szCs w:val="24"/>
          <w:lang w:eastAsia="ru-RU"/>
        </w:rPr>
        <w:t xml:space="preserve"> умения выбрать нужную языковую форму, способ выражения в зависимости от условий коммуникативного акта, т. е. умения и навыки речевого общения сообразно коммуникативной ситуации. Нет сомнения, что формирование их возможно лишь на базе лингвистической и языковой компетенции.</w:t>
      </w:r>
    </w:p>
    <w:p w:rsidR="00594D0F" w:rsidRPr="00594D0F" w:rsidRDefault="00594D0F" w:rsidP="00594D0F">
      <w:pPr>
        <w:spacing w:after="0" w:line="360" w:lineRule="auto"/>
        <w:ind w:firstLine="720"/>
        <w:jc w:val="both"/>
        <w:rPr>
          <w:rFonts w:ascii="Times New Roman" w:eastAsia="Times New Roman" w:hAnsi="Times New Roman" w:cs="Times New Roman"/>
          <w:sz w:val="24"/>
          <w:szCs w:val="24"/>
          <w:lang w:eastAsia="ru-RU"/>
        </w:rPr>
      </w:pPr>
      <w:r w:rsidRPr="00594D0F">
        <w:rPr>
          <w:rFonts w:ascii="Times New Roman" w:eastAsia="Times New Roman" w:hAnsi="Times New Roman" w:cs="Times New Roman"/>
          <w:sz w:val="24"/>
          <w:szCs w:val="24"/>
          <w:lang w:eastAsia="ru-RU"/>
        </w:rPr>
        <w:t xml:space="preserve">Утвердившийся в методике русского языка коммуникативный подход к работе по развитию речи предполагает введение учащегося в речевую ситуацию и умение в ней ориентироваться, т.е. ясно представлять себе собеседника, условия речи и задачи общения. Поэтому при развитии связной речи учащихся внимание уделяется как созданию условий для получения учащимися текстовых знаний, так и овладения коммуникативно-речевыми умениями с целью общения. </w:t>
      </w:r>
    </w:p>
    <w:p w:rsidR="00594D0F" w:rsidRDefault="00594D0F" w:rsidP="00594D0F">
      <w:pPr>
        <w:widowControl w:val="0"/>
        <w:adjustRightInd w:val="0"/>
        <w:spacing w:after="0" w:line="360" w:lineRule="auto"/>
        <w:ind w:firstLine="720"/>
        <w:jc w:val="both"/>
        <w:rPr>
          <w:rFonts w:ascii="Times New Roman" w:eastAsia="Times New Roman" w:hAnsi="Times New Roman" w:cs="Times New Roman"/>
          <w:sz w:val="24"/>
          <w:szCs w:val="24"/>
          <w:lang w:eastAsia="ru-RU"/>
        </w:rPr>
      </w:pPr>
      <w:proofErr w:type="gramStart"/>
      <w:r w:rsidRPr="00594D0F">
        <w:rPr>
          <w:rFonts w:ascii="Times New Roman" w:eastAsia="Times New Roman" w:hAnsi="Times New Roman" w:cs="Times New Roman"/>
          <w:sz w:val="24"/>
          <w:szCs w:val="24"/>
          <w:lang w:eastAsia="ru-RU"/>
        </w:rPr>
        <w:t>Усиление речевого направления в обучении русскому языку требует переосмысления, как самого содержания, так и методов и приемов в обучении русскому языку, так как до сих пор  содержание программ представлено лишь как система языка, а не речи, т.е.  отбор содержания, подчиняется системно-описательному, а не  функциональному принципу, в соответствии с которым каждое явление языка должно быть рассмотрено с точки зрения его</w:t>
      </w:r>
      <w:proofErr w:type="gramEnd"/>
      <w:r w:rsidRPr="00594D0F">
        <w:rPr>
          <w:rFonts w:ascii="Times New Roman" w:eastAsia="Times New Roman" w:hAnsi="Times New Roman" w:cs="Times New Roman"/>
          <w:sz w:val="24"/>
          <w:szCs w:val="24"/>
          <w:lang w:eastAsia="ru-RU"/>
        </w:rPr>
        <w:t xml:space="preserve"> функционирования в речи.</w:t>
      </w:r>
    </w:p>
    <w:p w:rsidR="00BC167F" w:rsidRDefault="00BC167F" w:rsidP="00594D0F">
      <w:pPr>
        <w:widowControl w:val="0"/>
        <w:adjustRightInd w:val="0"/>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Перечислим основные методы и приемы, направленные на формирование коммуникативной компетенции.</w:t>
      </w:r>
    </w:p>
    <w:p w:rsidR="00BC167F" w:rsidRPr="00BC167F" w:rsidRDefault="00BC167F" w:rsidP="00BC167F">
      <w:pPr>
        <w:widowControl w:val="0"/>
        <w:adjustRightInd w:val="0"/>
        <w:spacing w:after="0" w:line="360" w:lineRule="auto"/>
        <w:ind w:firstLine="720"/>
        <w:jc w:val="both"/>
        <w:rPr>
          <w:rFonts w:ascii="Times New Roman" w:eastAsia="Times New Roman" w:hAnsi="Times New Roman" w:cs="Times New Roman"/>
          <w:b/>
          <w:sz w:val="24"/>
          <w:szCs w:val="24"/>
          <w:lang w:eastAsia="ru-RU"/>
        </w:rPr>
      </w:pPr>
      <w:r w:rsidRPr="00BC167F">
        <w:rPr>
          <w:rFonts w:ascii="Times New Roman" w:eastAsia="Times New Roman" w:hAnsi="Times New Roman" w:cs="Times New Roman"/>
          <w:b/>
          <w:sz w:val="24"/>
          <w:szCs w:val="24"/>
          <w:lang w:eastAsia="ru-RU"/>
        </w:rPr>
        <w:t>Устная коммуникация</w:t>
      </w:r>
    </w:p>
    <w:p w:rsidR="003622C4" w:rsidRPr="00BC167F" w:rsidRDefault="00381AC3" w:rsidP="00BC167F">
      <w:pPr>
        <w:widowControl w:val="0"/>
        <w:numPr>
          <w:ilvl w:val="0"/>
          <w:numId w:val="2"/>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Учебный диалог,</w:t>
      </w:r>
    </w:p>
    <w:p w:rsidR="003622C4" w:rsidRPr="00BC167F" w:rsidRDefault="00381AC3" w:rsidP="00BC167F">
      <w:pPr>
        <w:widowControl w:val="0"/>
        <w:numPr>
          <w:ilvl w:val="0"/>
          <w:numId w:val="2"/>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Доклады, сообщения,</w:t>
      </w:r>
    </w:p>
    <w:p w:rsidR="003622C4" w:rsidRPr="00BC167F" w:rsidRDefault="00381AC3" w:rsidP="00BC167F">
      <w:pPr>
        <w:widowControl w:val="0"/>
        <w:numPr>
          <w:ilvl w:val="0"/>
          <w:numId w:val="2"/>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 xml:space="preserve">Ролевые и деловые игры, предполагающие роли </w:t>
      </w:r>
      <w:proofErr w:type="gramStart"/>
      <w:r w:rsidRPr="00BC167F">
        <w:rPr>
          <w:rFonts w:ascii="Times New Roman" w:eastAsia="Times New Roman" w:hAnsi="Times New Roman" w:cs="Times New Roman"/>
          <w:sz w:val="24"/>
          <w:szCs w:val="24"/>
          <w:lang w:eastAsia="ru-RU"/>
        </w:rPr>
        <w:t>Говорящего</w:t>
      </w:r>
      <w:proofErr w:type="gramEnd"/>
      <w:r w:rsidRPr="00BC167F">
        <w:rPr>
          <w:rFonts w:ascii="Times New Roman" w:eastAsia="Times New Roman" w:hAnsi="Times New Roman" w:cs="Times New Roman"/>
          <w:sz w:val="24"/>
          <w:szCs w:val="24"/>
          <w:lang w:eastAsia="ru-RU"/>
        </w:rPr>
        <w:t xml:space="preserve">, Слушающего, </w:t>
      </w:r>
      <w:r w:rsidRPr="00BC167F">
        <w:rPr>
          <w:rFonts w:ascii="Times New Roman" w:eastAsia="Times New Roman" w:hAnsi="Times New Roman" w:cs="Times New Roman"/>
          <w:sz w:val="24"/>
          <w:szCs w:val="24"/>
          <w:lang w:eastAsia="ru-RU"/>
        </w:rPr>
        <w:lastRenderedPageBreak/>
        <w:t>Задающего вопросы и Отвечающего,</w:t>
      </w:r>
    </w:p>
    <w:p w:rsidR="003622C4" w:rsidRPr="00BC167F" w:rsidRDefault="00381AC3" w:rsidP="00BC167F">
      <w:pPr>
        <w:widowControl w:val="0"/>
        <w:numPr>
          <w:ilvl w:val="0"/>
          <w:numId w:val="2"/>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 xml:space="preserve">Исследования, </w:t>
      </w:r>
      <w:proofErr w:type="gramStart"/>
      <w:r w:rsidRPr="00BC167F">
        <w:rPr>
          <w:rFonts w:ascii="Times New Roman" w:eastAsia="Times New Roman" w:hAnsi="Times New Roman" w:cs="Times New Roman"/>
          <w:sz w:val="24"/>
          <w:szCs w:val="24"/>
          <w:lang w:eastAsia="ru-RU"/>
        </w:rPr>
        <w:t>проекты</w:t>
      </w:r>
      <w:proofErr w:type="gramEnd"/>
      <w:r w:rsidRPr="00BC167F">
        <w:rPr>
          <w:rFonts w:ascii="Times New Roman" w:eastAsia="Times New Roman" w:hAnsi="Times New Roman" w:cs="Times New Roman"/>
          <w:sz w:val="24"/>
          <w:szCs w:val="24"/>
          <w:lang w:eastAsia="ru-RU"/>
        </w:rPr>
        <w:t xml:space="preserve"> требующие проведения опросов, бесед, интервью</w:t>
      </w:r>
    </w:p>
    <w:p w:rsidR="003622C4" w:rsidRPr="00BC167F" w:rsidRDefault="00381AC3" w:rsidP="00BC167F">
      <w:pPr>
        <w:widowControl w:val="0"/>
        <w:numPr>
          <w:ilvl w:val="0"/>
          <w:numId w:val="2"/>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Обсуждения, дискуссии, диспуты,</w:t>
      </w:r>
    </w:p>
    <w:p w:rsidR="003622C4" w:rsidRPr="00BC167F" w:rsidRDefault="00381AC3" w:rsidP="00BC167F">
      <w:pPr>
        <w:widowControl w:val="0"/>
        <w:numPr>
          <w:ilvl w:val="0"/>
          <w:numId w:val="2"/>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Выступления в качестве оппонентов</w:t>
      </w:r>
    </w:p>
    <w:p w:rsidR="003622C4" w:rsidRPr="00BC167F" w:rsidRDefault="00381AC3" w:rsidP="00BC167F">
      <w:pPr>
        <w:widowControl w:val="0"/>
        <w:numPr>
          <w:ilvl w:val="0"/>
          <w:numId w:val="2"/>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Выступления в качестве ведущих на мероприятиях и т.д.</w:t>
      </w:r>
    </w:p>
    <w:p w:rsidR="003622C4" w:rsidRPr="00BC167F" w:rsidRDefault="00381AC3" w:rsidP="00BC167F">
      <w:pPr>
        <w:widowControl w:val="0"/>
        <w:numPr>
          <w:ilvl w:val="0"/>
          <w:numId w:val="2"/>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 xml:space="preserve">Вовлечение учащихся в работу </w:t>
      </w:r>
      <w:proofErr w:type="spellStart"/>
      <w:r w:rsidRPr="00BC167F">
        <w:rPr>
          <w:rFonts w:ascii="Times New Roman" w:eastAsia="Times New Roman" w:hAnsi="Times New Roman" w:cs="Times New Roman"/>
          <w:sz w:val="24"/>
          <w:szCs w:val="24"/>
          <w:lang w:eastAsia="ru-RU"/>
        </w:rPr>
        <w:t>лингвостудий</w:t>
      </w:r>
      <w:proofErr w:type="spellEnd"/>
      <w:r w:rsidRPr="00BC167F">
        <w:rPr>
          <w:rFonts w:ascii="Times New Roman" w:eastAsia="Times New Roman" w:hAnsi="Times New Roman" w:cs="Times New Roman"/>
          <w:sz w:val="24"/>
          <w:szCs w:val="24"/>
          <w:lang w:eastAsia="ru-RU"/>
        </w:rPr>
        <w:t>, театральных студий</w:t>
      </w:r>
    </w:p>
    <w:p w:rsidR="00BC167F" w:rsidRPr="00BC167F" w:rsidRDefault="00BC167F" w:rsidP="00BC167F">
      <w:pPr>
        <w:widowControl w:val="0"/>
        <w:adjustRightInd w:val="0"/>
        <w:spacing w:after="0" w:line="360" w:lineRule="auto"/>
        <w:ind w:firstLine="720"/>
        <w:jc w:val="both"/>
        <w:rPr>
          <w:rFonts w:ascii="Times New Roman" w:eastAsia="Times New Roman" w:hAnsi="Times New Roman" w:cs="Times New Roman"/>
          <w:b/>
          <w:sz w:val="24"/>
          <w:szCs w:val="24"/>
          <w:lang w:eastAsia="ru-RU"/>
        </w:rPr>
      </w:pPr>
      <w:r w:rsidRPr="00BC167F">
        <w:rPr>
          <w:rFonts w:ascii="Times New Roman" w:eastAsia="Times New Roman" w:hAnsi="Times New Roman" w:cs="Times New Roman"/>
          <w:b/>
          <w:sz w:val="24"/>
          <w:szCs w:val="24"/>
          <w:lang w:eastAsia="ru-RU"/>
        </w:rPr>
        <w:t>Письменная коммуникация</w:t>
      </w:r>
    </w:p>
    <w:p w:rsidR="003622C4" w:rsidRPr="00BC167F" w:rsidRDefault="00381AC3" w:rsidP="00BC167F">
      <w:pPr>
        <w:widowControl w:val="0"/>
        <w:numPr>
          <w:ilvl w:val="0"/>
          <w:numId w:val="3"/>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 xml:space="preserve">Ролевые и деловые игры, предполагающие роли </w:t>
      </w:r>
      <w:proofErr w:type="gramStart"/>
      <w:r w:rsidRPr="00BC167F">
        <w:rPr>
          <w:rFonts w:ascii="Times New Roman" w:eastAsia="Times New Roman" w:hAnsi="Times New Roman" w:cs="Times New Roman"/>
          <w:sz w:val="24"/>
          <w:szCs w:val="24"/>
          <w:lang w:eastAsia="ru-RU"/>
        </w:rPr>
        <w:t>Пишущего</w:t>
      </w:r>
      <w:proofErr w:type="gramEnd"/>
      <w:r w:rsidRPr="00BC167F">
        <w:rPr>
          <w:rFonts w:ascii="Times New Roman" w:eastAsia="Times New Roman" w:hAnsi="Times New Roman" w:cs="Times New Roman"/>
          <w:sz w:val="24"/>
          <w:szCs w:val="24"/>
          <w:lang w:eastAsia="ru-RU"/>
        </w:rPr>
        <w:t xml:space="preserve"> и Читающего,</w:t>
      </w:r>
    </w:p>
    <w:p w:rsidR="003622C4" w:rsidRPr="00BC167F" w:rsidRDefault="00381AC3" w:rsidP="00BC167F">
      <w:pPr>
        <w:widowControl w:val="0"/>
        <w:numPr>
          <w:ilvl w:val="0"/>
          <w:numId w:val="3"/>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Исследования</w:t>
      </w:r>
      <w:proofErr w:type="gramStart"/>
      <w:r w:rsidRPr="00BC167F">
        <w:rPr>
          <w:rFonts w:ascii="Times New Roman" w:eastAsia="Times New Roman" w:hAnsi="Times New Roman" w:cs="Times New Roman"/>
          <w:sz w:val="24"/>
          <w:szCs w:val="24"/>
          <w:lang w:eastAsia="ru-RU"/>
        </w:rPr>
        <w:t xml:space="preserve"> ,</w:t>
      </w:r>
      <w:proofErr w:type="gramEnd"/>
      <w:r w:rsidRPr="00BC167F">
        <w:rPr>
          <w:rFonts w:ascii="Times New Roman" w:eastAsia="Times New Roman" w:hAnsi="Times New Roman" w:cs="Times New Roman"/>
          <w:sz w:val="24"/>
          <w:szCs w:val="24"/>
          <w:lang w:eastAsia="ru-RU"/>
        </w:rPr>
        <w:t xml:space="preserve"> проекты, требующие проведения анкетирования или письменного интервью с предварительной подготовкой вопросов,</w:t>
      </w:r>
    </w:p>
    <w:p w:rsidR="003622C4" w:rsidRPr="00BC167F" w:rsidRDefault="00381AC3" w:rsidP="00BC167F">
      <w:pPr>
        <w:widowControl w:val="0"/>
        <w:numPr>
          <w:ilvl w:val="0"/>
          <w:numId w:val="3"/>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Телекоммуникационные проекты</w:t>
      </w:r>
    </w:p>
    <w:p w:rsidR="003622C4" w:rsidRPr="00BC167F" w:rsidRDefault="00381AC3" w:rsidP="00BC167F">
      <w:pPr>
        <w:widowControl w:val="0"/>
        <w:numPr>
          <w:ilvl w:val="0"/>
          <w:numId w:val="3"/>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Подготовка заметок и статей в СМИ с учетом целевой аудитории,</w:t>
      </w:r>
    </w:p>
    <w:p w:rsidR="00BC167F" w:rsidRPr="00BC167F" w:rsidRDefault="00381AC3" w:rsidP="00BC167F">
      <w:pPr>
        <w:widowControl w:val="0"/>
        <w:numPr>
          <w:ilvl w:val="0"/>
          <w:numId w:val="3"/>
        </w:numPr>
        <w:adjustRightInd w:val="0"/>
        <w:spacing w:after="0" w:line="360" w:lineRule="auto"/>
        <w:jc w:val="both"/>
        <w:rPr>
          <w:rFonts w:ascii="Times New Roman" w:eastAsia="Times New Roman" w:hAnsi="Times New Roman" w:cs="Times New Roman"/>
          <w:sz w:val="24"/>
          <w:szCs w:val="24"/>
          <w:lang w:eastAsia="ru-RU"/>
        </w:rPr>
      </w:pPr>
      <w:r w:rsidRPr="00BC167F">
        <w:rPr>
          <w:rFonts w:ascii="Times New Roman" w:eastAsia="Times New Roman" w:hAnsi="Times New Roman" w:cs="Times New Roman"/>
          <w:sz w:val="24"/>
          <w:szCs w:val="24"/>
          <w:lang w:eastAsia="ru-RU"/>
        </w:rPr>
        <w:t xml:space="preserve">Рецензирование учебных исследовательских работ </w:t>
      </w:r>
    </w:p>
    <w:p w:rsidR="00594D0F" w:rsidRPr="00594D0F" w:rsidRDefault="00594D0F" w:rsidP="00594D0F">
      <w:pPr>
        <w:widowControl w:val="0"/>
        <w:adjustRightInd w:val="0"/>
        <w:spacing w:after="0" w:line="360" w:lineRule="auto"/>
        <w:ind w:firstLine="720"/>
        <w:jc w:val="both"/>
        <w:rPr>
          <w:rFonts w:ascii="Times New Roman" w:eastAsia="Times New Roman" w:hAnsi="Times New Roman" w:cs="Times New Roman"/>
          <w:sz w:val="24"/>
          <w:szCs w:val="24"/>
          <w:lang w:eastAsia="ru-RU"/>
        </w:rPr>
      </w:pPr>
      <w:r w:rsidRPr="00594D0F">
        <w:rPr>
          <w:rFonts w:ascii="Times New Roman" w:eastAsia="Times New Roman" w:hAnsi="Times New Roman" w:cs="Times New Roman"/>
          <w:sz w:val="24"/>
          <w:szCs w:val="24"/>
          <w:lang w:eastAsia="ru-RU"/>
        </w:rPr>
        <w:t>Важная составляющая коммуникативной компетенции - формирование и развитие навыков речевого общения на двух уровнях:</w:t>
      </w:r>
    </w:p>
    <w:p w:rsidR="00594D0F" w:rsidRPr="00594D0F" w:rsidRDefault="00594D0F" w:rsidP="00594D0F">
      <w:pPr>
        <w:widowControl w:val="0"/>
        <w:numPr>
          <w:ilvl w:val="0"/>
          <w:numId w:val="1"/>
        </w:numPr>
        <w:adjustRightInd w:val="0"/>
        <w:spacing w:after="0" w:line="360" w:lineRule="auto"/>
        <w:jc w:val="both"/>
        <w:rPr>
          <w:rFonts w:ascii="Times New Roman" w:eastAsia="Times New Roman" w:hAnsi="Times New Roman" w:cs="Times New Roman"/>
          <w:sz w:val="24"/>
          <w:szCs w:val="24"/>
          <w:lang w:eastAsia="ru-RU"/>
        </w:rPr>
      </w:pPr>
      <w:r w:rsidRPr="00594D0F">
        <w:rPr>
          <w:rFonts w:ascii="Times New Roman" w:eastAsia="Times New Roman" w:hAnsi="Times New Roman" w:cs="Times New Roman"/>
          <w:sz w:val="24"/>
          <w:szCs w:val="24"/>
          <w:lang w:eastAsia="ru-RU"/>
        </w:rPr>
        <w:t xml:space="preserve">на </w:t>
      </w:r>
      <w:proofErr w:type="gramStart"/>
      <w:r w:rsidRPr="00594D0F">
        <w:rPr>
          <w:rFonts w:ascii="Times New Roman" w:eastAsia="Times New Roman" w:hAnsi="Times New Roman" w:cs="Times New Roman"/>
          <w:sz w:val="24"/>
          <w:szCs w:val="24"/>
          <w:lang w:eastAsia="ru-RU"/>
        </w:rPr>
        <w:t>репродуктивном</w:t>
      </w:r>
      <w:proofErr w:type="gramEnd"/>
      <w:r w:rsidRPr="00594D0F">
        <w:rPr>
          <w:rFonts w:ascii="Times New Roman" w:eastAsia="Times New Roman" w:hAnsi="Times New Roman" w:cs="Times New Roman"/>
          <w:sz w:val="24"/>
          <w:szCs w:val="24"/>
          <w:lang w:eastAsia="ru-RU"/>
        </w:rPr>
        <w:t>: адекватно понимать информацию устного и письменного сообщения, воспроизводить текст с заданной степенью свернутости, владеть разными видами чтения и т. д.;</w:t>
      </w:r>
    </w:p>
    <w:p w:rsidR="00BC167F" w:rsidRPr="00381AC3" w:rsidRDefault="00594D0F" w:rsidP="00381AC3">
      <w:pPr>
        <w:numPr>
          <w:ilvl w:val="0"/>
          <w:numId w:val="1"/>
        </w:numPr>
        <w:spacing w:after="0" w:line="360" w:lineRule="auto"/>
        <w:jc w:val="both"/>
        <w:rPr>
          <w:rFonts w:ascii="Times New Roman" w:eastAsia="Times New Roman" w:hAnsi="Times New Roman" w:cs="Times New Roman"/>
          <w:sz w:val="24"/>
          <w:szCs w:val="24"/>
          <w:lang w:eastAsia="ru-RU"/>
        </w:rPr>
      </w:pPr>
      <w:r w:rsidRPr="00594D0F">
        <w:rPr>
          <w:rFonts w:ascii="Times New Roman" w:eastAsia="Times New Roman" w:hAnsi="Times New Roman" w:cs="Times New Roman"/>
          <w:sz w:val="24"/>
          <w:szCs w:val="24"/>
          <w:lang w:eastAsia="ru-RU"/>
        </w:rPr>
        <w:t xml:space="preserve">на </w:t>
      </w:r>
      <w:proofErr w:type="gramStart"/>
      <w:r w:rsidRPr="00594D0F">
        <w:rPr>
          <w:rFonts w:ascii="Times New Roman" w:eastAsia="Times New Roman" w:hAnsi="Times New Roman" w:cs="Times New Roman"/>
          <w:sz w:val="24"/>
          <w:szCs w:val="24"/>
          <w:lang w:eastAsia="ru-RU"/>
        </w:rPr>
        <w:t>продуктивном</w:t>
      </w:r>
      <w:proofErr w:type="gramEnd"/>
      <w:r w:rsidRPr="00594D0F">
        <w:rPr>
          <w:rFonts w:ascii="Times New Roman" w:eastAsia="Times New Roman" w:hAnsi="Times New Roman" w:cs="Times New Roman"/>
          <w:sz w:val="24"/>
          <w:szCs w:val="24"/>
          <w:lang w:eastAsia="ru-RU"/>
        </w:rPr>
        <w:t>: создавать тексты различных стилей и жанров, владеть различными видами монолога (повествование, описание, рассуждение) и диалога и т. д.</w:t>
      </w:r>
    </w:p>
    <w:p w:rsidR="00594D0F" w:rsidRPr="00594D0F" w:rsidRDefault="00594D0F" w:rsidP="00594D0F">
      <w:pPr>
        <w:spacing w:after="0" w:line="360" w:lineRule="auto"/>
        <w:ind w:firstLine="708"/>
        <w:jc w:val="both"/>
        <w:rPr>
          <w:rFonts w:ascii="Times New Roman" w:eastAsia="Times New Roman" w:hAnsi="Times New Roman" w:cs="Times New Roman"/>
          <w:sz w:val="24"/>
          <w:szCs w:val="24"/>
          <w:lang w:eastAsia="ru-RU"/>
        </w:rPr>
      </w:pPr>
      <w:proofErr w:type="gramStart"/>
      <w:r w:rsidRPr="00594D0F">
        <w:rPr>
          <w:rFonts w:ascii="Times New Roman" w:eastAsia="Times New Roman" w:hAnsi="Times New Roman" w:cs="Times New Roman"/>
          <w:sz w:val="24"/>
          <w:szCs w:val="24"/>
          <w:lang w:eastAsia="ru-RU"/>
        </w:rPr>
        <w:t>Цель обучения коммуникативной компетенции более многогранна, она направлена не только на передачу информации, но и, прежде всего на выражение чувств, мыслей, воли, желаний человека, она требует выбора не только иных языковых единиц (в отличие от монолога), но и экстралингвистических условий, при которых состоится общение: кто говорит, зачем говорит, с какой речевой задачей.</w:t>
      </w:r>
      <w:proofErr w:type="gramEnd"/>
      <w:r w:rsidRPr="00594D0F">
        <w:rPr>
          <w:rFonts w:ascii="Times New Roman" w:eastAsia="Times New Roman" w:hAnsi="Times New Roman" w:cs="Times New Roman"/>
          <w:sz w:val="24"/>
          <w:szCs w:val="24"/>
          <w:lang w:eastAsia="ru-RU"/>
        </w:rPr>
        <w:t xml:space="preserve">  Педагогическое и психологическое содержание диалогической речи направлено как на развитие навыков общения в различных ситуациях, так и самой нравственной личности ребенка.</w:t>
      </w:r>
    </w:p>
    <w:p w:rsidR="00594D0F" w:rsidRPr="00B04EE2" w:rsidRDefault="00594D0F" w:rsidP="00594D0F">
      <w:pPr>
        <w:spacing w:after="0" w:line="360" w:lineRule="auto"/>
        <w:ind w:firstLine="708"/>
        <w:jc w:val="both"/>
        <w:rPr>
          <w:rFonts w:ascii="Times New Roman" w:eastAsia="Times New Roman" w:hAnsi="Times New Roman" w:cs="Times New Roman"/>
          <w:sz w:val="24"/>
          <w:szCs w:val="24"/>
          <w:lang w:eastAsia="ru-RU"/>
        </w:rPr>
      </w:pPr>
      <w:r w:rsidRPr="00B04EE2">
        <w:rPr>
          <w:rFonts w:ascii="Times New Roman" w:eastAsia="Times New Roman" w:hAnsi="Times New Roman" w:cs="Times New Roman"/>
          <w:sz w:val="24"/>
          <w:szCs w:val="24"/>
          <w:lang w:eastAsia="ru-RU"/>
        </w:rPr>
        <w:t xml:space="preserve">Формирование и развитие коммуникативной компетенции возможно с нашей точки зрения за счет реализации в процессе преподавания русского языка </w:t>
      </w:r>
      <w:proofErr w:type="spellStart"/>
      <w:r w:rsidRPr="00B04EE2">
        <w:rPr>
          <w:rFonts w:ascii="Times New Roman" w:eastAsia="Times New Roman" w:hAnsi="Times New Roman" w:cs="Times New Roman"/>
          <w:sz w:val="24"/>
          <w:szCs w:val="24"/>
          <w:lang w:eastAsia="ru-RU"/>
        </w:rPr>
        <w:t>межпредметных</w:t>
      </w:r>
      <w:proofErr w:type="spellEnd"/>
      <w:r w:rsidRPr="00B04EE2">
        <w:rPr>
          <w:rFonts w:ascii="Times New Roman" w:eastAsia="Times New Roman" w:hAnsi="Times New Roman" w:cs="Times New Roman"/>
          <w:sz w:val="24"/>
          <w:szCs w:val="24"/>
          <w:lang w:eastAsia="ru-RU"/>
        </w:rPr>
        <w:t xml:space="preserve"> связей, т.е. формировать умение ориентироваться в различных речевых ситуациях, умение строить диалогическое высказывание можно через тексты, используемые на других учебных предметах. </w:t>
      </w:r>
    </w:p>
    <w:p w:rsidR="00594D0F" w:rsidRPr="00594D0F" w:rsidRDefault="00594D0F" w:rsidP="00594D0F">
      <w:pPr>
        <w:spacing w:after="0" w:line="360" w:lineRule="auto"/>
        <w:ind w:firstLine="708"/>
        <w:jc w:val="both"/>
        <w:rPr>
          <w:rFonts w:ascii="Times New Roman" w:eastAsia="Times New Roman" w:hAnsi="Times New Roman" w:cs="Times New Roman"/>
          <w:sz w:val="24"/>
          <w:szCs w:val="24"/>
          <w:lang w:eastAsia="ru-RU"/>
        </w:rPr>
      </w:pPr>
      <w:r w:rsidRPr="00594D0F">
        <w:rPr>
          <w:rFonts w:ascii="Times New Roman" w:eastAsia="Times New Roman" w:hAnsi="Times New Roman" w:cs="Times New Roman"/>
          <w:sz w:val="24"/>
          <w:szCs w:val="24"/>
          <w:lang w:eastAsia="ru-RU"/>
        </w:rPr>
        <w:t xml:space="preserve">Формирование коммуникативной компетенции на уроках русского языка способствует разностороннему развитию языковой личности ребёнка, а также </w:t>
      </w:r>
      <w:r w:rsidRPr="00594D0F">
        <w:rPr>
          <w:rFonts w:ascii="Times New Roman" w:eastAsia="Times New Roman" w:hAnsi="Times New Roman" w:cs="Times New Roman"/>
          <w:sz w:val="24"/>
          <w:szCs w:val="24"/>
          <w:lang w:eastAsia="ru-RU"/>
        </w:rPr>
        <w:lastRenderedPageBreak/>
        <w:t>предполагает, в частности, необходимость гармоничного сочетания собственно учебной деятельности, в рамках которой формируются базовые знания, умения и навыки, с деятельностью творческой, связанной с развитием индивидуальных задатков учащихся, их познавательной активности, творческого мышления, способности самостоятельно решать нестандартные коммуникативные задачи.</w:t>
      </w:r>
    </w:p>
    <w:p w:rsidR="00E423D5" w:rsidRPr="00594D0F" w:rsidRDefault="00B04EE2" w:rsidP="00E423D5">
      <w:pPr>
        <w:rPr>
          <w:rFonts w:ascii="Times New Roman" w:hAnsi="Times New Roman" w:cs="Times New Roman"/>
          <w:sz w:val="24"/>
          <w:szCs w:val="24"/>
        </w:rPr>
      </w:pPr>
      <w:r w:rsidRPr="00B04EE2">
        <w:rPr>
          <w:rFonts w:ascii="Times New Roman" w:hAnsi="Times New Roman" w:cs="Times New Roman"/>
          <w:sz w:val="24"/>
          <w:szCs w:val="24"/>
        </w:rPr>
        <w:t xml:space="preserve">           </w:t>
      </w:r>
      <w:r>
        <w:rPr>
          <w:rFonts w:ascii="Times New Roman" w:hAnsi="Times New Roman" w:cs="Times New Roman"/>
          <w:sz w:val="24"/>
          <w:szCs w:val="24"/>
        </w:rPr>
        <w:t xml:space="preserve">Развитию ключевых </w:t>
      </w:r>
      <w:r w:rsidR="00E423D5" w:rsidRPr="00594D0F">
        <w:rPr>
          <w:rFonts w:ascii="Times New Roman" w:hAnsi="Times New Roman" w:cs="Times New Roman"/>
          <w:sz w:val="24"/>
          <w:szCs w:val="24"/>
        </w:rPr>
        <w:t xml:space="preserve"> компетенций способствует активное использование в учебном процессе компьютерных и информационно-коммуникационных технологий (ИКТ), а также новых средств и технологий обучения. </w:t>
      </w:r>
    </w:p>
    <w:p w:rsidR="00E423D5" w:rsidRPr="00594D0F" w:rsidRDefault="00B04EE2" w:rsidP="001C35B3">
      <w:pPr>
        <w:rPr>
          <w:rFonts w:ascii="Times New Roman" w:hAnsi="Times New Roman" w:cs="Times New Roman"/>
          <w:sz w:val="24"/>
          <w:szCs w:val="24"/>
        </w:rPr>
      </w:pPr>
      <w:r>
        <w:rPr>
          <w:rFonts w:ascii="Times New Roman" w:hAnsi="Times New Roman" w:cs="Times New Roman"/>
          <w:sz w:val="24"/>
          <w:szCs w:val="24"/>
        </w:rPr>
        <w:t xml:space="preserve">           </w:t>
      </w:r>
      <w:r w:rsidR="00E423D5" w:rsidRPr="00594D0F">
        <w:rPr>
          <w:rFonts w:ascii="Times New Roman" w:hAnsi="Times New Roman" w:cs="Times New Roman"/>
          <w:sz w:val="24"/>
          <w:szCs w:val="24"/>
        </w:rPr>
        <w:t>Информационные технологии обучения - это все технологии, использующие специальные технические информационные средства: персональный компьютер, аудио-, видеотехнику, Интернет. И если раньше единственным источником информации был школьный учебник, то сегодня Интернет предоставляет информационное поле для поиска источников, которые далеко выходят за ограничен</w:t>
      </w:r>
      <w:r w:rsidR="00381AC3">
        <w:rPr>
          <w:rFonts w:ascii="Times New Roman" w:hAnsi="Times New Roman" w:cs="Times New Roman"/>
          <w:sz w:val="24"/>
          <w:szCs w:val="24"/>
        </w:rPr>
        <w:t xml:space="preserve">ный объем школьного учебника. </w:t>
      </w:r>
      <w:proofErr w:type="gramStart"/>
      <w:r w:rsidR="00E423D5" w:rsidRPr="00594D0F">
        <w:rPr>
          <w:rFonts w:ascii="Times New Roman" w:hAnsi="Times New Roman" w:cs="Times New Roman"/>
          <w:sz w:val="24"/>
          <w:szCs w:val="24"/>
        </w:rPr>
        <w:t xml:space="preserve">Практика проведения уроков с использованием информационно-компьютерных технологии, по мнению Е. И. </w:t>
      </w:r>
      <w:proofErr w:type="spellStart"/>
      <w:r w:rsidR="00E423D5" w:rsidRPr="00594D0F">
        <w:rPr>
          <w:rFonts w:ascii="Times New Roman" w:hAnsi="Times New Roman" w:cs="Times New Roman"/>
          <w:sz w:val="24"/>
          <w:szCs w:val="24"/>
        </w:rPr>
        <w:t>Машбица</w:t>
      </w:r>
      <w:proofErr w:type="spellEnd"/>
      <w:r w:rsidR="00E423D5" w:rsidRPr="00594D0F">
        <w:rPr>
          <w:rFonts w:ascii="Times New Roman" w:hAnsi="Times New Roman" w:cs="Times New Roman"/>
          <w:sz w:val="24"/>
          <w:szCs w:val="24"/>
        </w:rPr>
        <w:t xml:space="preserve"> и М. В. </w:t>
      </w:r>
      <w:proofErr w:type="spellStart"/>
      <w:r w:rsidR="00E423D5" w:rsidRPr="00594D0F">
        <w:rPr>
          <w:rFonts w:ascii="Times New Roman" w:hAnsi="Times New Roman" w:cs="Times New Roman"/>
          <w:sz w:val="24"/>
          <w:szCs w:val="24"/>
        </w:rPr>
        <w:t>Монахова</w:t>
      </w:r>
      <w:proofErr w:type="spellEnd"/>
      <w:r w:rsidR="00E423D5" w:rsidRPr="00594D0F">
        <w:rPr>
          <w:rFonts w:ascii="Times New Roman" w:hAnsi="Times New Roman" w:cs="Times New Roman"/>
          <w:sz w:val="24"/>
          <w:szCs w:val="24"/>
        </w:rPr>
        <w:t>, кандидатов педагогических наук, показала их преимущество по совершенствованию и активизации учебного процесса, созданию положительной мотивации учащихся к выполнению умственных и практических действий, развитию мелкой моторики руки, сенсорного восприятия всех анализаторов, развитию внимания и тактильной памяти, стимулирования познавательной активности перед традиционным методом обучения.</w:t>
      </w:r>
      <w:proofErr w:type="gramEnd"/>
      <w:r w:rsidR="00E423D5" w:rsidRPr="00594D0F">
        <w:rPr>
          <w:rFonts w:ascii="Times New Roman" w:hAnsi="Times New Roman" w:cs="Times New Roman"/>
          <w:sz w:val="24"/>
          <w:szCs w:val="24"/>
        </w:rPr>
        <w:t xml:space="preserve"> Известно, что большинство людей запоминает 5% услышанного и 20% увиденного. Одновременное использование аудио- и видеоинформации повышает запоминаемость до 40-50%. Экономия времени, необходимого для изучения конкретного материала, в среднем составляет 30%, а приобретенные знания сохраняются в памяти значительно дольше. Значительно облегчает работу учителя и обучающихся применение мультимедиа. Это пакет программ и технических средств, позволяющих сочетать, текстовую, графическую информацию со звуком, видео-, кинофра</w:t>
      </w:r>
      <w:r w:rsidR="00381AC3">
        <w:rPr>
          <w:rFonts w:ascii="Times New Roman" w:hAnsi="Times New Roman" w:cs="Times New Roman"/>
          <w:sz w:val="24"/>
          <w:szCs w:val="24"/>
        </w:rPr>
        <w:t xml:space="preserve">гментами и мультипликацией. </w:t>
      </w:r>
      <w:r w:rsidR="00E423D5" w:rsidRPr="00594D0F">
        <w:rPr>
          <w:rFonts w:ascii="Times New Roman" w:hAnsi="Times New Roman" w:cs="Times New Roman"/>
          <w:sz w:val="24"/>
          <w:szCs w:val="24"/>
        </w:rPr>
        <w:t xml:space="preserve">Психологи утверждают: "Длительное преобладание наглядно-образного мышления над </w:t>
      </w:r>
      <w:proofErr w:type="gramStart"/>
      <w:r w:rsidR="00E423D5" w:rsidRPr="00594D0F">
        <w:rPr>
          <w:rFonts w:ascii="Times New Roman" w:hAnsi="Times New Roman" w:cs="Times New Roman"/>
          <w:sz w:val="24"/>
          <w:szCs w:val="24"/>
        </w:rPr>
        <w:t>абстрактно-логическим</w:t>
      </w:r>
      <w:proofErr w:type="gramEnd"/>
      <w:r w:rsidR="00E423D5" w:rsidRPr="00594D0F">
        <w:rPr>
          <w:rFonts w:ascii="Times New Roman" w:hAnsi="Times New Roman" w:cs="Times New Roman"/>
          <w:sz w:val="24"/>
          <w:szCs w:val="24"/>
        </w:rPr>
        <w:t xml:space="preserve"> повышает мотивацию обучения".</w:t>
      </w:r>
    </w:p>
    <w:p w:rsidR="001C35B3" w:rsidRPr="00594D0F" w:rsidRDefault="00E21AD3" w:rsidP="001C35B3">
      <w:pPr>
        <w:rPr>
          <w:rFonts w:ascii="Times New Roman" w:hAnsi="Times New Roman" w:cs="Times New Roman"/>
          <w:sz w:val="24"/>
          <w:szCs w:val="24"/>
        </w:rPr>
      </w:pPr>
      <w:r>
        <w:rPr>
          <w:rFonts w:ascii="Times New Roman" w:hAnsi="Times New Roman" w:cs="Times New Roman"/>
          <w:sz w:val="24"/>
          <w:szCs w:val="24"/>
        </w:rPr>
        <w:t xml:space="preserve">В </w:t>
      </w:r>
      <w:r w:rsidR="001C35B3" w:rsidRPr="00594D0F">
        <w:rPr>
          <w:rFonts w:ascii="Times New Roman" w:hAnsi="Times New Roman" w:cs="Times New Roman"/>
          <w:sz w:val="24"/>
          <w:szCs w:val="24"/>
        </w:rPr>
        <w:t xml:space="preserve"> практике</w:t>
      </w:r>
      <w:r>
        <w:rPr>
          <w:rFonts w:ascii="Times New Roman" w:hAnsi="Times New Roman" w:cs="Times New Roman"/>
          <w:sz w:val="24"/>
          <w:szCs w:val="24"/>
        </w:rPr>
        <w:t xml:space="preserve"> преподавания русского языка и литературы могут</w:t>
      </w:r>
      <w:r w:rsidR="001C35B3" w:rsidRPr="00594D0F">
        <w:rPr>
          <w:rFonts w:ascii="Times New Roman" w:hAnsi="Times New Roman" w:cs="Times New Roman"/>
          <w:sz w:val="24"/>
          <w:szCs w:val="24"/>
        </w:rPr>
        <w:t xml:space="preserve"> п</w:t>
      </w:r>
      <w:r>
        <w:rPr>
          <w:rFonts w:ascii="Times New Roman" w:hAnsi="Times New Roman" w:cs="Times New Roman"/>
          <w:sz w:val="24"/>
          <w:szCs w:val="24"/>
        </w:rPr>
        <w:t>рименяться</w:t>
      </w:r>
      <w:r w:rsidR="001C35B3" w:rsidRPr="00594D0F">
        <w:rPr>
          <w:rFonts w:ascii="Times New Roman" w:hAnsi="Times New Roman" w:cs="Times New Roman"/>
          <w:sz w:val="24"/>
          <w:szCs w:val="24"/>
        </w:rPr>
        <w:t xml:space="preserve"> различные электронные </w:t>
      </w:r>
      <w:proofErr w:type="spellStart"/>
      <w:r w:rsidR="001C35B3" w:rsidRPr="00594D0F">
        <w:rPr>
          <w:rFonts w:ascii="Times New Roman" w:hAnsi="Times New Roman" w:cs="Times New Roman"/>
          <w:sz w:val="24"/>
          <w:szCs w:val="24"/>
        </w:rPr>
        <w:t>мультимедийные</w:t>
      </w:r>
      <w:proofErr w:type="spellEnd"/>
      <w:r w:rsidR="001C35B3" w:rsidRPr="00594D0F">
        <w:rPr>
          <w:rFonts w:ascii="Times New Roman" w:hAnsi="Times New Roman" w:cs="Times New Roman"/>
          <w:sz w:val="24"/>
          <w:szCs w:val="24"/>
        </w:rPr>
        <w:t xml:space="preserve"> пособия.</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Во-первых, это электронные уроки и тесты.</w:t>
      </w:r>
    </w:p>
    <w:p w:rsidR="001C35B3" w:rsidRPr="00594D0F" w:rsidRDefault="001C35B3" w:rsidP="001C35B3">
      <w:pPr>
        <w:rPr>
          <w:rFonts w:ascii="Times New Roman" w:hAnsi="Times New Roman" w:cs="Times New Roman"/>
          <w:sz w:val="24"/>
          <w:szCs w:val="24"/>
        </w:rPr>
      </w:pPr>
      <w:proofErr w:type="spellStart"/>
      <w:r w:rsidRPr="00594D0F">
        <w:rPr>
          <w:rFonts w:ascii="Times New Roman" w:hAnsi="Times New Roman" w:cs="Times New Roman"/>
          <w:sz w:val="24"/>
          <w:szCs w:val="24"/>
        </w:rPr>
        <w:t>Мультимедийные</w:t>
      </w:r>
      <w:proofErr w:type="spellEnd"/>
      <w:r w:rsidRPr="00594D0F">
        <w:rPr>
          <w:rFonts w:ascii="Times New Roman" w:hAnsi="Times New Roman" w:cs="Times New Roman"/>
          <w:sz w:val="24"/>
          <w:szCs w:val="24"/>
        </w:rPr>
        <w:t xml:space="preserve"> уроки виртуальной школы Кирилла и </w:t>
      </w:r>
      <w:proofErr w:type="spellStart"/>
      <w:r w:rsidRPr="00594D0F">
        <w:rPr>
          <w:rFonts w:ascii="Times New Roman" w:hAnsi="Times New Roman" w:cs="Times New Roman"/>
          <w:sz w:val="24"/>
          <w:szCs w:val="24"/>
        </w:rPr>
        <w:t>Мефодия</w:t>
      </w:r>
      <w:proofErr w:type="spellEnd"/>
      <w:r w:rsidRPr="00594D0F">
        <w:rPr>
          <w:rFonts w:ascii="Times New Roman" w:hAnsi="Times New Roman" w:cs="Times New Roman"/>
          <w:sz w:val="24"/>
          <w:szCs w:val="24"/>
        </w:rPr>
        <w:t>, разработанные в соответствии с Государственным стандартом образования, содержат теоретический, практический и тестовый материал по темам каждого курса. Каждый такой урок имеет красочные иллюстрации, таблицы, схемы. Теоретический материал в большинстве случаев подается блоками, что дает возможность овладевать образовательными компетенциями и экономить время на практическую работу над орфографическими и пунктуационными правилами.</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 xml:space="preserve">Не секрет, что в наше время многие дети не любят читать, приходят на урок неподготовленными </w:t>
      </w:r>
      <w:proofErr w:type="gramStart"/>
      <w:r w:rsidRPr="00594D0F">
        <w:rPr>
          <w:rFonts w:ascii="Times New Roman" w:hAnsi="Times New Roman" w:cs="Times New Roman"/>
          <w:sz w:val="24"/>
          <w:szCs w:val="24"/>
        </w:rPr>
        <w:t>из</w:t>
      </w:r>
      <w:proofErr w:type="gramEnd"/>
      <w:r w:rsidRPr="00594D0F">
        <w:rPr>
          <w:rFonts w:ascii="Times New Roman" w:hAnsi="Times New Roman" w:cs="Times New Roman"/>
          <w:sz w:val="24"/>
          <w:szCs w:val="24"/>
        </w:rPr>
        <w:t xml:space="preserve"> - </w:t>
      </w:r>
      <w:proofErr w:type="gramStart"/>
      <w:r w:rsidRPr="00594D0F">
        <w:rPr>
          <w:rFonts w:ascii="Times New Roman" w:hAnsi="Times New Roman" w:cs="Times New Roman"/>
          <w:sz w:val="24"/>
          <w:szCs w:val="24"/>
        </w:rPr>
        <w:t>за</w:t>
      </w:r>
      <w:proofErr w:type="gramEnd"/>
      <w:r w:rsidRPr="00594D0F">
        <w:rPr>
          <w:rFonts w:ascii="Times New Roman" w:hAnsi="Times New Roman" w:cs="Times New Roman"/>
          <w:sz w:val="24"/>
          <w:szCs w:val="24"/>
        </w:rPr>
        <w:t xml:space="preserve"> отсутствия текстов художественных произведений в </w:t>
      </w:r>
      <w:r w:rsidR="00E21AD3">
        <w:rPr>
          <w:rFonts w:ascii="Times New Roman" w:hAnsi="Times New Roman" w:cs="Times New Roman"/>
          <w:sz w:val="24"/>
          <w:szCs w:val="24"/>
        </w:rPr>
        <w:lastRenderedPageBreak/>
        <w:t xml:space="preserve">библиотеке. Поэтому можно использовать </w:t>
      </w:r>
      <w:r w:rsidRPr="00594D0F">
        <w:rPr>
          <w:rFonts w:ascii="Times New Roman" w:hAnsi="Times New Roman" w:cs="Times New Roman"/>
          <w:sz w:val="24"/>
          <w:szCs w:val="24"/>
        </w:rPr>
        <w:t xml:space="preserve"> электронное учебное издание "Библиотека школьника". Использование такой хрестоматии дает определенный эффект. </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При подготовке к ЕГЭ на уроках и са</w:t>
      </w:r>
      <w:r w:rsidR="00E21AD3">
        <w:rPr>
          <w:rFonts w:ascii="Times New Roman" w:hAnsi="Times New Roman" w:cs="Times New Roman"/>
          <w:sz w:val="24"/>
          <w:szCs w:val="24"/>
        </w:rPr>
        <w:t xml:space="preserve">мостоятельно обучающиеся могут  пользоваться электронными </w:t>
      </w:r>
      <w:r w:rsidRPr="00594D0F">
        <w:rPr>
          <w:rFonts w:ascii="Times New Roman" w:hAnsi="Times New Roman" w:cs="Times New Roman"/>
          <w:sz w:val="24"/>
          <w:szCs w:val="24"/>
        </w:rPr>
        <w:t>репетиторами</w:t>
      </w:r>
      <w:proofErr w:type="gramStart"/>
      <w:r w:rsidRPr="00594D0F">
        <w:rPr>
          <w:rFonts w:ascii="Times New Roman" w:hAnsi="Times New Roman" w:cs="Times New Roman"/>
          <w:sz w:val="24"/>
          <w:szCs w:val="24"/>
        </w:rPr>
        <w:t xml:space="preserve"> </w:t>
      </w:r>
      <w:r w:rsidR="00E21AD3">
        <w:rPr>
          <w:rFonts w:ascii="Times New Roman" w:hAnsi="Times New Roman" w:cs="Times New Roman"/>
          <w:sz w:val="24"/>
          <w:szCs w:val="24"/>
        </w:rPr>
        <w:t>.</w:t>
      </w:r>
      <w:proofErr w:type="gramEnd"/>
      <w:r w:rsidRPr="00594D0F">
        <w:rPr>
          <w:rFonts w:ascii="Times New Roman" w:hAnsi="Times New Roman" w:cs="Times New Roman"/>
          <w:sz w:val="24"/>
          <w:szCs w:val="24"/>
        </w:rPr>
        <w:t xml:space="preserve">Такие электронные образовательные издания позволяют: </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1) создать психологические условия включения учащихся в тестирование;</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2) эффективно решать проблему более полного погружения в специфику особенностей тестовых заданий;</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3) не только правильно выполнять задания с открытым ответом, но и получить их оценку экспертами ЕГЭ по "Критериям оценки выполнения заданий";</w:t>
      </w:r>
    </w:p>
    <w:p w:rsidR="001C35B3" w:rsidRPr="00594D0F" w:rsidRDefault="001C35B3" w:rsidP="001C35B3">
      <w:pPr>
        <w:rPr>
          <w:rFonts w:ascii="Times New Roman" w:hAnsi="Times New Roman" w:cs="Times New Roman"/>
          <w:sz w:val="24"/>
          <w:szCs w:val="24"/>
        </w:rPr>
      </w:pPr>
      <w:r w:rsidRPr="00594D0F">
        <w:rPr>
          <w:rFonts w:ascii="Times New Roman" w:hAnsi="Times New Roman" w:cs="Times New Roman"/>
          <w:sz w:val="24"/>
          <w:szCs w:val="24"/>
        </w:rPr>
        <w:t>4) формировать умения ориентироваться в учебном материале, умения быстро действовать и выбирать нужный ответ.</w:t>
      </w:r>
    </w:p>
    <w:p w:rsidR="00E21AD3" w:rsidRDefault="00381AC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 xml:space="preserve">Во-вторых, на разных этапах уроков русского языка и литературы может быть использовано электронное сопровождение в виде презентации. Под электронной презентацией мы понимаем логически связанную последовательность слайдов, объединенную одной тематикой и общими принципами оформления, используемую учителем на уроке и требующую его комментариев и дополнений. [6] Презентации отражают не только основные понятия, схемы, алгоритм применения орфографического или пунктуационного правила, но и содействуют решению задач конкретного урока. Заранее созданная презентация заменяет классную доску для фиксации внимания </w:t>
      </w:r>
      <w:proofErr w:type="gramStart"/>
      <w:r w:rsidR="001C35B3" w:rsidRPr="00594D0F">
        <w:rPr>
          <w:rFonts w:ascii="Times New Roman" w:hAnsi="Times New Roman" w:cs="Times New Roman"/>
          <w:sz w:val="24"/>
          <w:szCs w:val="24"/>
        </w:rPr>
        <w:t>учащихся</w:t>
      </w:r>
      <w:proofErr w:type="gramEnd"/>
      <w:r w:rsidR="001C35B3" w:rsidRPr="00594D0F">
        <w:rPr>
          <w:rFonts w:ascii="Times New Roman" w:hAnsi="Times New Roman" w:cs="Times New Roman"/>
          <w:sz w:val="24"/>
          <w:szCs w:val="24"/>
        </w:rPr>
        <w:t xml:space="preserve"> на каких - либо иллюстрациях при объяснении нового материала или, наоборот, ка</w:t>
      </w:r>
      <w:r w:rsidR="00E21AD3">
        <w:rPr>
          <w:rFonts w:ascii="Times New Roman" w:hAnsi="Times New Roman" w:cs="Times New Roman"/>
          <w:sz w:val="24"/>
          <w:szCs w:val="24"/>
        </w:rPr>
        <w:t xml:space="preserve">к итоговый продукт серии уроков. </w:t>
      </w:r>
      <w:r w:rsidR="001C35B3" w:rsidRPr="00594D0F">
        <w:rPr>
          <w:rFonts w:ascii="Times New Roman" w:hAnsi="Times New Roman" w:cs="Times New Roman"/>
          <w:sz w:val="24"/>
          <w:szCs w:val="24"/>
        </w:rPr>
        <w:t xml:space="preserve">С помощью презентаций учителю предоставляется возможность организовать индивидуальный контроль в рамках одного урока. Компьютер </w:t>
      </w:r>
      <w:r w:rsidR="00E21AD3">
        <w:rPr>
          <w:rFonts w:ascii="Times New Roman" w:hAnsi="Times New Roman" w:cs="Times New Roman"/>
          <w:sz w:val="24"/>
          <w:szCs w:val="24"/>
        </w:rPr>
        <w:t xml:space="preserve">используется </w:t>
      </w:r>
      <w:r w:rsidR="001C35B3" w:rsidRPr="00594D0F">
        <w:rPr>
          <w:rFonts w:ascii="Times New Roman" w:hAnsi="Times New Roman" w:cs="Times New Roman"/>
          <w:sz w:val="24"/>
          <w:szCs w:val="24"/>
        </w:rPr>
        <w:t xml:space="preserve">при демонстрации схем, таблиц, опорных конспектов, к которым учитель может обратиться в любое время (при условии систематизации материала). Можно демонстрировать также задания для фронтальной работы с классом. Используя возможности интерактивной доски, данную работу следует разнообразить: либо это будет устное проговаривание пропущенных орфограмм (что значительно экономит время), либо будет появляться заранее приготовленный правильный ответ, либо с помощью ручки или маркера во время демонстрации слайда будет вписываться ответ. На уроках литературы презентации оказывают неоценимую помощь при изучении биографии писателей и поэтов. Уроки становятся более яркими и интересными в связи с использованием видеофильмов, фрагментов художественных фильмов, красочных таблиц. </w:t>
      </w:r>
    </w:p>
    <w:p w:rsidR="001C35B3" w:rsidRPr="00594D0F" w:rsidRDefault="00381AC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Современный урок литературы невозможен без сопоставления литературных произведений с другими видами искусства. Конкретно-наглядная основа урока делает его ярким, зрелищным и поэтому запоминающимся</w:t>
      </w:r>
      <w:r>
        <w:rPr>
          <w:rFonts w:ascii="Times New Roman" w:hAnsi="Times New Roman" w:cs="Times New Roman"/>
          <w:sz w:val="24"/>
          <w:szCs w:val="24"/>
        </w:rPr>
        <w:t xml:space="preserve">. </w:t>
      </w:r>
      <w:r w:rsidR="001C35B3" w:rsidRPr="00594D0F">
        <w:rPr>
          <w:rFonts w:ascii="Times New Roman" w:hAnsi="Times New Roman" w:cs="Times New Roman"/>
          <w:sz w:val="24"/>
          <w:szCs w:val="24"/>
        </w:rPr>
        <w:t>Создание и применение на уроках электронных презентаций требует от учителя продумывания хода урока, учета специфики конкретного класса, учебной темы.</w:t>
      </w:r>
    </w:p>
    <w:p w:rsidR="001C35B3" w:rsidRPr="00594D0F" w:rsidRDefault="00381AC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 xml:space="preserve">Огромная помощь учителю и ученику - Единая коллекция цифровых образовательных ресурсов (ЦОР), которая размещена в Интернете по адресу </w:t>
      </w:r>
      <w:proofErr w:type="spellStart"/>
      <w:r w:rsidR="001C35B3" w:rsidRPr="00594D0F">
        <w:rPr>
          <w:rFonts w:ascii="Times New Roman" w:hAnsi="Times New Roman" w:cs="Times New Roman"/>
          <w:sz w:val="24"/>
          <w:szCs w:val="24"/>
        </w:rPr>
        <w:t>www.school-collection.edu.ru</w:t>
      </w:r>
      <w:proofErr w:type="spellEnd"/>
      <w:r w:rsidR="001C35B3" w:rsidRPr="00594D0F">
        <w:rPr>
          <w:rFonts w:ascii="Times New Roman" w:hAnsi="Times New Roman" w:cs="Times New Roman"/>
          <w:sz w:val="24"/>
          <w:szCs w:val="24"/>
        </w:rPr>
        <w:t xml:space="preserve"> для свободного пользования в целях образования. Организация </w:t>
      </w:r>
      <w:r w:rsidR="001C35B3" w:rsidRPr="00594D0F">
        <w:rPr>
          <w:rFonts w:ascii="Times New Roman" w:hAnsi="Times New Roman" w:cs="Times New Roman"/>
          <w:sz w:val="24"/>
          <w:szCs w:val="24"/>
        </w:rPr>
        <w:lastRenderedPageBreak/>
        <w:t xml:space="preserve">образовательной деятельности обучаемых с использованием </w:t>
      </w:r>
      <w:proofErr w:type="spellStart"/>
      <w:r w:rsidR="001C35B3" w:rsidRPr="00594D0F">
        <w:rPr>
          <w:rFonts w:ascii="Times New Roman" w:hAnsi="Times New Roman" w:cs="Times New Roman"/>
          <w:sz w:val="24"/>
          <w:szCs w:val="24"/>
        </w:rPr>
        <w:t>ЦОРов</w:t>
      </w:r>
      <w:proofErr w:type="spellEnd"/>
      <w:r w:rsidR="001C35B3" w:rsidRPr="00594D0F">
        <w:rPr>
          <w:rFonts w:ascii="Times New Roman" w:hAnsi="Times New Roman" w:cs="Times New Roman"/>
          <w:sz w:val="24"/>
          <w:szCs w:val="24"/>
        </w:rPr>
        <w:t xml:space="preserve"> предполагает использование новейших педагогических технологий, стимулирующих развитие внутренн</w:t>
      </w:r>
      <w:r w:rsidR="00CB00B4">
        <w:rPr>
          <w:rFonts w:ascii="Times New Roman" w:hAnsi="Times New Roman" w:cs="Times New Roman"/>
          <w:sz w:val="24"/>
          <w:szCs w:val="24"/>
        </w:rPr>
        <w:t xml:space="preserve">их резервов каждого ученика. </w:t>
      </w:r>
      <w:r w:rsidR="001C35B3" w:rsidRPr="00594D0F">
        <w:rPr>
          <w:rFonts w:ascii="Times New Roman" w:hAnsi="Times New Roman" w:cs="Times New Roman"/>
          <w:sz w:val="24"/>
          <w:szCs w:val="24"/>
        </w:rPr>
        <w:t xml:space="preserve"> Активное использование интерактивных наглядных пособий в виде </w:t>
      </w:r>
      <w:proofErr w:type="gramStart"/>
      <w:r w:rsidR="001C35B3" w:rsidRPr="00594D0F">
        <w:rPr>
          <w:rFonts w:ascii="Times New Roman" w:hAnsi="Times New Roman" w:cs="Times New Roman"/>
          <w:sz w:val="24"/>
          <w:szCs w:val="24"/>
        </w:rPr>
        <w:t xml:space="preserve">таблиц, выполненных в программе </w:t>
      </w:r>
      <w:proofErr w:type="spellStart"/>
      <w:r w:rsidR="001C35B3" w:rsidRPr="00594D0F">
        <w:rPr>
          <w:rFonts w:ascii="Times New Roman" w:hAnsi="Times New Roman" w:cs="Times New Roman"/>
          <w:sz w:val="24"/>
          <w:szCs w:val="24"/>
        </w:rPr>
        <w:t>Flash</w:t>
      </w:r>
      <w:proofErr w:type="spellEnd"/>
      <w:r w:rsidR="001C35B3" w:rsidRPr="00594D0F">
        <w:rPr>
          <w:rFonts w:ascii="Times New Roman" w:hAnsi="Times New Roman" w:cs="Times New Roman"/>
          <w:sz w:val="24"/>
          <w:szCs w:val="24"/>
        </w:rPr>
        <w:t xml:space="preserve"> разнообразит</w:t>
      </w:r>
      <w:proofErr w:type="gramEnd"/>
      <w:r w:rsidR="001C35B3" w:rsidRPr="00594D0F">
        <w:rPr>
          <w:rFonts w:ascii="Times New Roman" w:hAnsi="Times New Roman" w:cs="Times New Roman"/>
          <w:sz w:val="24"/>
          <w:szCs w:val="24"/>
        </w:rPr>
        <w:t xml:space="preserve"> работу на уроке, решает проблему наглядности, позволяет экономить время на написание. </w:t>
      </w:r>
    </w:p>
    <w:p w:rsidR="001C35B3" w:rsidRPr="00594D0F" w:rsidRDefault="00381AC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Ресурсы Интернет в последнее время стали доступны всем. Сообщения, доклады, рефераты, исследовательские работы, проекты, как правило, строятся на материале Интернет. Из всего многообразия информации обучающиеся учатся выбирать самое необходимое, находить главное, структурировать материал. Актуальна еще и другая задача: формирование критического отношения к найденной информации, умение проверять ее достоверность.</w:t>
      </w:r>
    </w:p>
    <w:p w:rsidR="001C35B3" w:rsidRPr="00594D0F" w:rsidRDefault="00381AC3" w:rsidP="001C35B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C35B3" w:rsidRPr="00594D0F">
        <w:rPr>
          <w:rFonts w:ascii="Times New Roman" w:hAnsi="Times New Roman" w:cs="Times New Roman"/>
          <w:sz w:val="24"/>
          <w:szCs w:val="24"/>
        </w:rPr>
        <w:t>Наиболее актуальной в последнее время в школе становится проектная деятельность обучающихся как на уроках русского языка и литературы, так и во внеурочное время.</w:t>
      </w:r>
      <w:proofErr w:type="gramEnd"/>
      <w:r w:rsidR="001C35B3" w:rsidRPr="00594D0F">
        <w:rPr>
          <w:rFonts w:ascii="Times New Roman" w:hAnsi="Times New Roman" w:cs="Times New Roman"/>
          <w:sz w:val="24"/>
          <w:szCs w:val="24"/>
        </w:rPr>
        <w:t xml:space="preserve"> Каждый проект предполагает создание презентации MS </w:t>
      </w:r>
      <w:proofErr w:type="spellStart"/>
      <w:r w:rsidR="001C35B3" w:rsidRPr="00594D0F">
        <w:rPr>
          <w:rFonts w:ascii="Times New Roman" w:hAnsi="Times New Roman" w:cs="Times New Roman"/>
          <w:sz w:val="24"/>
          <w:szCs w:val="24"/>
        </w:rPr>
        <w:t>PowerPoint</w:t>
      </w:r>
      <w:proofErr w:type="spellEnd"/>
      <w:r w:rsidR="001C35B3" w:rsidRPr="00594D0F">
        <w:rPr>
          <w:rFonts w:ascii="Times New Roman" w:hAnsi="Times New Roman" w:cs="Times New Roman"/>
          <w:sz w:val="24"/>
          <w:szCs w:val="24"/>
        </w:rPr>
        <w:t>, которая выполняет различные функции. В исследовательских работах - это иллюстрация к публичному выступлению на конференции. В творческих проектах важна и информация, и возможность воздействовать на зрителя с помощью музыки, изображения, озвучивания, допол</w:t>
      </w:r>
      <w:r>
        <w:rPr>
          <w:rFonts w:ascii="Times New Roman" w:hAnsi="Times New Roman" w:cs="Times New Roman"/>
          <w:sz w:val="24"/>
          <w:szCs w:val="24"/>
        </w:rPr>
        <w:t xml:space="preserve">нительных эффектов анимации. </w:t>
      </w:r>
    </w:p>
    <w:p w:rsidR="00D17782" w:rsidRPr="00594D0F" w:rsidRDefault="00381AC3" w:rsidP="001C35B3">
      <w:pPr>
        <w:rPr>
          <w:rFonts w:ascii="Times New Roman" w:hAnsi="Times New Roman" w:cs="Times New Roman"/>
          <w:sz w:val="24"/>
          <w:szCs w:val="24"/>
        </w:rPr>
      </w:pPr>
      <w:r>
        <w:rPr>
          <w:rFonts w:ascii="Times New Roman" w:hAnsi="Times New Roman" w:cs="Times New Roman"/>
          <w:sz w:val="24"/>
          <w:szCs w:val="24"/>
        </w:rPr>
        <w:t xml:space="preserve">        </w:t>
      </w:r>
      <w:r w:rsidR="001C35B3" w:rsidRPr="00594D0F">
        <w:rPr>
          <w:rFonts w:ascii="Times New Roman" w:hAnsi="Times New Roman" w:cs="Times New Roman"/>
          <w:sz w:val="24"/>
          <w:szCs w:val="24"/>
        </w:rPr>
        <w:t>Выполняя проект, обучающиеся должны уметь находить, критически отбирать нужную информацию, производить её электронную обработку, сканировать, форматировать иллюстративный материал, работать с гиперссылками и управляющими кнопками, структурировать материал и соблюдать требования к оформлению проекта.</w:t>
      </w:r>
      <w:r>
        <w:rPr>
          <w:rFonts w:ascii="Times New Roman" w:hAnsi="Times New Roman" w:cs="Times New Roman"/>
          <w:sz w:val="24"/>
          <w:szCs w:val="24"/>
        </w:rPr>
        <w:t xml:space="preserve"> </w:t>
      </w:r>
      <w:proofErr w:type="gramStart"/>
      <w:r w:rsidR="001C35B3" w:rsidRPr="00594D0F">
        <w:rPr>
          <w:rFonts w:ascii="Times New Roman" w:hAnsi="Times New Roman" w:cs="Times New Roman"/>
          <w:sz w:val="24"/>
          <w:szCs w:val="24"/>
        </w:rPr>
        <w:t>Проектная деятельность обучающихся с использованием ИКТ формирует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roofErr w:type="gramEnd"/>
      <w:r w:rsidR="001C35B3" w:rsidRPr="00594D0F">
        <w:rPr>
          <w:rFonts w:ascii="Times New Roman" w:hAnsi="Times New Roman" w:cs="Times New Roman"/>
          <w:sz w:val="24"/>
          <w:szCs w:val="24"/>
        </w:rPr>
        <w:t xml:space="preserve"> В данном случае формируются </w:t>
      </w:r>
      <w:proofErr w:type="spellStart"/>
      <w:proofErr w:type="gramStart"/>
      <w:r w:rsidR="001C35B3" w:rsidRPr="00594D0F">
        <w:rPr>
          <w:rFonts w:ascii="Times New Roman" w:hAnsi="Times New Roman" w:cs="Times New Roman"/>
          <w:sz w:val="24"/>
          <w:szCs w:val="24"/>
        </w:rPr>
        <w:t>учебно</w:t>
      </w:r>
      <w:proofErr w:type="spellEnd"/>
      <w:r w:rsidR="001C35B3" w:rsidRPr="00594D0F">
        <w:rPr>
          <w:rFonts w:ascii="Times New Roman" w:hAnsi="Times New Roman" w:cs="Times New Roman"/>
          <w:sz w:val="24"/>
          <w:szCs w:val="24"/>
        </w:rPr>
        <w:t xml:space="preserve"> - познавательные</w:t>
      </w:r>
      <w:proofErr w:type="gramEnd"/>
      <w:r w:rsidR="001C35B3" w:rsidRPr="00594D0F">
        <w:rPr>
          <w:rFonts w:ascii="Times New Roman" w:hAnsi="Times New Roman" w:cs="Times New Roman"/>
          <w:sz w:val="24"/>
          <w:szCs w:val="24"/>
        </w:rPr>
        <w:t xml:space="preserve"> компетенции. Учителю проектная деятельность позволяет осуществлять индивидуальный подход к каждому ребенку, распределять обязанности в группах по способностям и интересам детей. </w:t>
      </w:r>
      <w:r>
        <w:rPr>
          <w:rFonts w:ascii="Times New Roman" w:hAnsi="Times New Roman" w:cs="Times New Roman"/>
          <w:sz w:val="24"/>
          <w:szCs w:val="24"/>
        </w:rPr>
        <w:t xml:space="preserve"> </w:t>
      </w:r>
      <w:r w:rsidR="001C35B3" w:rsidRPr="00594D0F">
        <w:rPr>
          <w:rFonts w:ascii="Times New Roman" w:hAnsi="Times New Roman" w:cs="Times New Roman"/>
          <w:sz w:val="24"/>
          <w:szCs w:val="24"/>
        </w:rPr>
        <w:t>Проекты способствуют развитию компетенции личностного самосовершенствования: овладению способами деятельности в собственных интересах и возможностях, что выражается в самопознании, развитии необходимых современному человеку личностных качеств, формировании психологической грамотности, культуры мышления и поведения.</w:t>
      </w:r>
    </w:p>
    <w:p w:rsidR="001C35B3" w:rsidRPr="00594D0F" w:rsidRDefault="00381AC3" w:rsidP="001C35B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C35B3" w:rsidRPr="00594D0F">
        <w:rPr>
          <w:rFonts w:ascii="Times New Roman" w:hAnsi="Times New Roman" w:cs="Times New Roman"/>
          <w:sz w:val="24"/>
          <w:szCs w:val="24"/>
        </w:rPr>
        <w:t xml:space="preserve">Исходя из изложенного выше, можно сказать, что сегодня преподаватель имеет возможность качественно изменить процесс обучения и воспитания: </w:t>
      </w:r>
      <w:r>
        <w:rPr>
          <w:rFonts w:ascii="Times New Roman" w:hAnsi="Times New Roman" w:cs="Times New Roman"/>
          <w:sz w:val="24"/>
          <w:szCs w:val="24"/>
        </w:rPr>
        <w:t xml:space="preserve">инновационные </w:t>
      </w:r>
      <w:r w:rsidR="001C35B3" w:rsidRPr="00594D0F">
        <w:rPr>
          <w:rFonts w:ascii="Times New Roman" w:hAnsi="Times New Roman" w:cs="Times New Roman"/>
          <w:sz w:val="24"/>
          <w:szCs w:val="24"/>
        </w:rPr>
        <w:t xml:space="preserve">технологии облегчают творческую работу учителя, помогают совершенствовать, накапливать и развивать свои педагогические находки, а также формировать у обучающихся образовательные компетенции, повышать уровень умений работать с информацией, реализовать творческие возможности, увеличивать долю самостоятельной работы учащихся, повышать темп урока. </w:t>
      </w:r>
      <w:proofErr w:type="gramEnd"/>
    </w:p>
    <w:p w:rsidR="001C35B3" w:rsidRDefault="001C35B3" w:rsidP="001C35B3">
      <w:pPr>
        <w:rPr>
          <w:rFonts w:ascii="Times New Roman" w:hAnsi="Times New Roman" w:cs="Times New Roman"/>
          <w:sz w:val="24"/>
          <w:szCs w:val="24"/>
        </w:rPr>
      </w:pPr>
    </w:p>
    <w:p w:rsidR="002F7F7A" w:rsidRPr="00594D0F" w:rsidRDefault="002F7F7A" w:rsidP="001C35B3">
      <w:pPr>
        <w:rPr>
          <w:rFonts w:ascii="Times New Roman" w:hAnsi="Times New Roman" w:cs="Times New Roman"/>
          <w:sz w:val="24"/>
          <w:szCs w:val="24"/>
        </w:rPr>
      </w:pPr>
    </w:p>
    <w:sectPr w:rsidR="002F7F7A" w:rsidRPr="00594D0F" w:rsidSect="002F7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CE2"/>
    <w:multiLevelType w:val="hybridMultilevel"/>
    <w:tmpl w:val="5D0283CA"/>
    <w:lvl w:ilvl="0" w:tplc="E0FA84AA">
      <w:start w:val="1"/>
      <w:numFmt w:val="bullet"/>
      <w:lvlText w:val=""/>
      <w:lvlJc w:val="left"/>
      <w:pPr>
        <w:tabs>
          <w:tab w:val="num" w:pos="624"/>
        </w:tabs>
        <w:ind w:left="624" w:hanging="62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6937A9"/>
    <w:multiLevelType w:val="hybridMultilevel"/>
    <w:tmpl w:val="3FD2D070"/>
    <w:lvl w:ilvl="0" w:tplc="0CBE3ADC">
      <w:start w:val="1"/>
      <w:numFmt w:val="bullet"/>
      <w:lvlText w:val=""/>
      <w:lvlJc w:val="left"/>
      <w:pPr>
        <w:tabs>
          <w:tab w:val="num" w:pos="720"/>
        </w:tabs>
        <w:ind w:left="720" w:hanging="360"/>
      </w:pPr>
      <w:rPr>
        <w:rFonts w:ascii="Wingdings 3" w:hAnsi="Wingdings 3" w:hint="default"/>
      </w:rPr>
    </w:lvl>
    <w:lvl w:ilvl="1" w:tplc="7CD2F6E6" w:tentative="1">
      <w:start w:val="1"/>
      <w:numFmt w:val="bullet"/>
      <w:lvlText w:val=""/>
      <w:lvlJc w:val="left"/>
      <w:pPr>
        <w:tabs>
          <w:tab w:val="num" w:pos="1440"/>
        </w:tabs>
        <w:ind w:left="1440" w:hanging="360"/>
      </w:pPr>
      <w:rPr>
        <w:rFonts w:ascii="Wingdings 3" w:hAnsi="Wingdings 3" w:hint="default"/>
      </w:rPr>
    </w:lvl>
    <w:lvl w:ilvl="2" w:tplc="5CACBB8E" w:tentative="1">
      <w:start w:val="1"/>
      <w:numFmt w:val="bullet"/>
      <w:lvlText w:val=""/>
      <w:lvlJc w:val="left"/>
      <w:pPr>
        <w:tabs>
          <w:tab w:val="num" w:pos="2160"/>
        </w:tabs>
        <w:ind w:left="2160" w:hanging="360"/>
      </w:pPr>
      <w:rPr>
        <w:rFonts w:ascii="Wingdings 3" w:hAnsi="Wingdings 3" w:hint="default"/>
      </w:rPr>
    </w:lvl>
    <w:lvl w:ilvl="3" w:tplc="DA048E2E" w:tentative="1">
      <w:start w:val="1"/>
      <w:numFmt w:val="bullet"/>
      <w:lvlText w:val=""/>
      <w:lvlJc w:val="left"/>
      <w:pPr>
        <w:tabs>
          <w:tab w:val="num" w:pos="2880"/>
        </w:tabs>
        <w:ind w:left="2880" w:hanging="360"/>
      </w:pPr>
      <w:rPr>
        <w:rFonts w:ascii="Wingdings 3" w:hAnsi="Wingdings 3" w:hint="default"/>
      </w:rPr>
    </w:lvl>
    <w:lvl w:ilvl="4" w:tplc="106452C6" w:tentative="1">
      <w:start w:val="1"/>
      <w:numFmt w:val="bullet"/>
      <w:lvlText w:val=""/>
      <w:lvlJc w:val="left"/>
      <w:pPr>
        <w:tabs>
          <w:tab w:val="num" w:pos="3600"/>
        </w:tabs>
        <w:ind w:left="3600" w:hanging="360"/>
      </w:pPr>
      <w:rPr>
        <w:rFonts w:ascii="Wingdings 3" w:hAnsi="Wingdings 3" w:hint="default"/>
      </w:rPr>
    </w:lvl>
    <w:lvl w:ilvl="5" w:tplc="F71C8FAC" w:tentative="1">
      <w:start w:val="1"/>
      <w:numFmt w:val="bullet"/>
      <w:lvlText w:val=""/>
      <w:lvlJc w:val="left"/>
      <w:pPr>
        <w:tabs>
          <w:tab w:val="num" w:pos="4320"/>
        </w:tabs>
        <w:ind w:left="4320" w:hanging="360"/>
      </w:pPr>
      <w:rPr>
        <w:rFonts w:ascii="Wingdings 3" w:hAnsi="Wingdings 3" w:hint="default"/>
      </w:rPr>
    </w:lvl>
    <w:lvl w:ilvl="6" w:tplc="44B08E30" w:tentative="1">
      <w:start w:val="1"/>
      <w:numFmt w:val="bullet"/>
      <w:lvlText w:val=""/>
      <w:lvlJc w:val="left"/>
      <w:pPr>
        <w:tabs>
          <w:tab w:val="num" w:pos="5040"/>
        </w:tabs>
        <w:ind w:left="5040" w:hanging="360"/>
      </w:pPr>
      <w:rPr>
        <w:rFonts w:ascii="Wingdings 3" w:hAnsi="Wingdings 3" w:hint="default"/>
      </w:rPr>
    </w:lvl>
    <w:lvl w:ilvl="7" w:tplc="6240968A" w:tentative="1">
      <w:start w:val="1"/>
      <w:numFmt w:val="bullet"/>
      <w:lvlText w:val=""/>
      <w:lvlJc w:val="left"/>
      <w:pPr>
        <w:tabs>
          <w:tab w:val="num" w:pos="5760"/>
        </w:tabs>
        <w:ind w:left="5760" w:hanging="360"/>
      </w:pPr>
      <w:rPr>
        <w:rFonts w:ascii="Wingdings 3" w:hAnsi="Wingdings 3" w:hint="default"/>
      </w:rPr>
    </w:lvl>
    <w:lvl w:ilvl="8" w:tplc="AE9E53A2" w:tentative="1">
      <w:start w:val="1"/>
      <w:numFmt w:val="bullet"/>
      <w:lvlText w:val=""/>
      <w:lvlJc w:val="left"/>
      <w:pPr>
        <w:tabs>
          <w:tab w:val="num" w:pos="6480"/>
        </w:tabs>
        <w:ind w:left="6480" w:hanging="360"/>
      </w:pPr>
      <w:rPr>
        <w:rFonts w:ascii="Wingdings 3" w:hAnsi="Wingdings 3" w:hint="default"/>
      </w:rPr>
    </w:lvl>
  </w:abstractNum>
  <w:abstractNum w:abstractNumId="2">
    <w:nsid w:val="1E8932B1"/>
    <w:multiLevelType w:val="hybridMultilevel"/>
    <w:tmpl w:val="C4963BCE"/>
    <w:lvl w:ilvl="0" w:tplc="D112163C">
      <w:start w:val="1"/>
      <w:numFmt w:val="bullet"/>
      <w:lvlText w:val=""/>
      <w:lvlJc w:val="left"/>
      <w:pPr>
        <w:tabs>
          <w:tab w:val="num" w:pos="720"/>
        </w:tabs>
        <w:ind w:left="720" w:hanging="360"/>
      </w:pPr>
      <w:rPr>
        <w:rFonts w:ascii="Wingdings 3" w:hAnsi="Wingdings 3" w:hint="default"/>
      </w:rPr>
    </w:lvl>
    <w:lvl w:ilvl="1" w:tplc="479C8F6E" w:tentative="1">
      <w:start w:val="1"/>
      <w:numFmt w:val="bullet"/>
      <w:lvlText w:val=""/>
      <w:lvlJc w:val="left"/>
      <w:pPr>
        <w:tabs>
          <w:tab w:val="num" w:pos="1440"/>
        </w:tabs>
        <w:ind w:left="1440" w:hanging="360"/>
      </w:pPr>
      <w:rPr>
        <w:rFonts w:ascii="Wingdings 3" w:hAnsi="Wingdings 3" w:hint="default"/>
      </w:rPr>
    </w:lvl>
    <w:lvl w:ilvl="2" w:tplc="D870E920" w:tentative="1">
      <w:start w:val="1"/>
      <w:numFmt w:val="bullet"/>
      <w:lvlText w:val=""/>
      <w:lvlJc w:val="left"/>
      <w:pPr>
        <w:tabs>
          <w:tab w:val="num" w:pos="2160"/>
        </w:tabs>
        <w:ind w:left="2160" w:hanging="360"/>
      </w:pPr>
      <w:rPr>
        <w:rFonts w:ascii="Wingdings 3" w:hAnsi="Wingdings 3" w:hint="default"/>
      </w:rPr>
    </w:lvl>
    <w:lvl w:ilvl="3" w:tplc="0832E75E" w:tentative="1">
      <w:start w:val="1"/>
      <w:numFmt w:val="bullet"/>
      <w:lvlText w:val=""/>
      <w:lvlJc w:val="left"/>
      <w:pPr>
        <w:tabs>
          <w:tab w:val="num" w:pos="2880"/>
        </w:tabs>
        <w:ind w:left="2880" w:hanging="360"/>
      </w:pPr>
      <w:rPr>
        <w:rFonts w:ascii="Wingdings 3" w:hAnsi="Wingdings 3" w:hint="default"/>
      </w:rPr>
    </w:lvl>
    <w:lvl w:ilvl="4" w:tplc="A31E2130" w:tentative="1">
      <w:start w:val="1"/>
      <w:numFmt w:val="bullet"/>
      <w:lvlText w:val=""/>
      <w:lvlJc w:val="left"/>
      <w:pPr>
        <w:tabs>
          <w:tab w:val="num" w:pos="3600"/>
        </w:tabs>
        <w:ind w:left="3600" w:hanging="360"/>
      </w:pPr>
      <w:rPr>
        <w:rFonts w:ascii="Wingdings 3" w:hAnsi="Wingdings 3" w:hint="default"/>
      </w:rPr>
    </w:lvl>
    <w:lvl w:ilvl="5" w:tplc="9C20EA0A" w:tentative="1">
      <w:start w:val="1"/>
      <w:numFmt w:val="bullet"/>
      <w:lvlText w:val=""/>
      <w:lvlJc w:val="left"/>
      <w:pPr>
        <w:tabs>
          <w:tab w:val="num" w:pos="4320"/>
        </w:tabs>
        <w:ind w:left="4320" w:hanging="360"/>
      </w:pPr>
      <w:rPr>
        <w:rFonts w:ascii="Wingdings 3" w:hAnsi="Wingdings 3" w:hint="default"/>
      </w:rPr>
    </w:lvl>
    <w:lvl w:ilvl="6" w:tplc="250204C6" w:tentative="1">
      <w:start w:val="1"/>
      <w:numFmt w:val="bullet"/>
      <w:lvlText w:val=""/>
      <w:lvlJc w:val="left"/>
      <w:pPr>
        <w:tabs>
          <w:tab w:val="num" w:pos="5040"/>
        </w:tabs>
        <w:ind w:left="5040" w:hanging="360"/>
      </w:pPr>
      <w:rPr>
        <w:rFonts w:ascii="Wingdings 3" w:hAnsi="Wingdings 3" w:hint="default"/>
      </w:rPr>
    </w:lvl>
    <w:lvl w:ilvl="7" w:tplc="5E7A0378" w:tentative="1">
      <w:start w:val="1"/>
      <w:numFmt w:val="bullet"/>
      <w:lvlText w:val=""/>
      <w:lvlJc w:val="left"/>
      <w:pPr>
        <w:tabs>
          <w:tab w:val="num" w:pos="5760"/>
        </w:tabs>
        <w:ind w:left="5760" w:hanging="360"/>
      </w:pPr>
      <w:rPr>
        <w:rFonts w:ascii="Wingdings 3" w:hAnsi="Wingdings 3" w:hint="default"/>
      </w:rPr>
    </w:lvl>
    <w:lvl w:ilvl="8" w:tplc="85F806C2" w:tentative="1">
      <w:start w:val="1"/>
      <w:numFmt w:val="bullet"/>
      <w:lvlText w:val=""/>
      <w:lvlJc w:val="left"/>
      <w:pPr>
        <w:tabs>
          <w:tab w:val="num" w:pos="6480"/>
        </w:tabs>
        <w:ind w:left="6480" w:hanging="360"/>
      </w:pPr>
      <w:rPr>
        <w:rFonts w:ascii="Wingdings 3" w:hAnsi="Wingdings 3"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5B3"/>
    <w:rsid w:val="001C35B3"/>
    <w:rsid w:val="00241F5F"/>
    <w:rsid w:val="002F7F7A"/>
    <w:rsid w:val="003622C4"/>
    <w:rsid w:val="00381AC3"/>
    <w:rsid w:val="00594D0F"/>
    <w:rsid w:val="007A5AA2"/>
    <w:rsid w:val="00986C8C"/>
    <w:rsid w:val="00B04EE2"/>
    <w:rsid w:val="00BC167F"/>
    <w:rsid w:val="00CB00B4"/>
    <w:rsid w:val="00D17782"/>
    <w:rsid w:val="00E21AD3"/>
    <w:rsid w:val="00E42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35B3"/>
    <w:rPr>
      <w:color w:val="0000FF" w:themeColor="hyperlink"/>
      <w:u w:val="single"/>
    </w:rPr>
  </w:style>
  <w:style w:type="paragraph" w:styleId="a4">
    <w:name w:val="List Paragraph"/>
    <w:basedOn w:val="a"/>
    <w:uiPriority w:val="34"/>
    <w:qFormat/>
    <w:rsid w:val="00BC167F"/>
    <w:pPr>
      <w:ind w:left="720"/>
      <w:contextualSpacing/>
    </w:pPr>
  </w:style>
</w:styles>
</file>

<file path=word/webSettings.xml><?xml version="1.0" encoding="utf-8"?>
<w:webSettings xmlns:r="http://schemas.openxmlformats.org/officeDocument/2006/relationships" xmlns:w="http://schemas.openxmlformats.org/wordprocessingml/2006/main">
  <w:divs>
    <w:div w:id="588655751">
      <w:bodyDiv w:val="1"/>
      <w:marLeft w:val="0"/>
      <w:marRight w:val="0"/>
      <w:marTop w:val="0"/>
      <w:marBottom w:val="0"/>
      <w:divBdr>
        <w:top w:val="none" w:sz="0" w:space="0" w:color="auto"/>
        <w:left w:val="none" w:sz="0" w:space="0" w:color="auto"/>
        <w:bottom w:val="none" w:sz="0" w:space="0" w:color="auto"/>
        <w:right w:val="none" w:sz="0" w:space="0" w:color="auto"/>
      </w:divBdr>
      <w:divsChild>
        <w:div w:id="1127746293">
          <w:marLeft w:val="576"/>
          <w:marRight w:val="0"/>
          <w:marTop w:val="80"/>
          <w:marBottom w:val="0"/>
          <w:divBdr>
            <w:top w:val="none" w:sz="0" w:space="0" w:color="auto"/>
            <w:left w:val="none" w:sz="0" w:space="0" w:color="auto"/>
            <w:bottom w:val="none" w:sz="0" w:space="0" w:color="auto"/>
            <w:right w:val="none" w:sz="0" w:space="0" w:color="auto"/>
          </w:divBdr>
        </w:div>
        <w:div w:id="1530407597">
          <w:marLeft w:val="576"/>
          <w:marRight w:val="0"/>
          <w:marTop w:val="80"/>
          <w:marBottom w:val="0"/>
          <w:divBdr>
            <w:top w:val="none" w:sz="0" w:space="0" w:color="auto"/>
            <w:left w:val="none" w:sz="0" w:space="0" w:color="auto"/>
            <w:bottom w:val="none" w:sz="0" w:space="0" w:color="auto"/>
            <w:right w:val="none" w:sz="0" w:space="0" w:color="auto"/>
          </w:divBdr>
        </w:div>
        <w:div w:id="1139155029">
          <w:marLeft w:val="576"/>
          <w:marRight w:val="0"/>
          <w:marTop w:val="80"/>
          <w:marBottom w:val="0"/>
          <w:divBdr>
            <w:top w:val="none" w:sz="0" w:space="0" w:color="auto"/>
            <w:left w:val="none" w:sz="0" w:space="0" w:color="auto"/>
            <w:bottom w:val="none" w:sz="0" w:space="0" w:color="auto"/>
            <w:right w:val="none" w:sz="0" w:space="0" w:color="auto"/>
          </w:divBdr>
        </w:div>
        <w:div w:id="1789664677">
          <w:marLeft w:val="576"/>
          <w:marRight w:val="0"/>
          <w:marTop w:val="80"/>
          <w:marBottom w:val="0"/>
          <w:divBdr>
            <w:top w:val="none" w:sz="0" w:space="0" w:color="auto"/>
            <w:left w:val="none" w:sz="0" w:space="0" w:color="auto"/>
            <w:bottom w:val="none" w:sz="0" w:space="0" w:color="auto"/>
            <w:right w:val="none" w:sz="0" w:space="0" w:color="auto"/>
          </w:divBdr>
        </w:div>
        <w:div w:id="1674382220">
          <w:marLeft w:val="576"/>
          <w:marRight w:val="0"/>
          <w:marTop w:val="80"/>
          <w:marBottom w:val="0"/>
          <w:divBdr>
            <w:top w:val="none" w:sz="0" w:space="0" w:color="auto"/>
            <w:left w:val="none" w:sz="0" w:space="0" w:color="auto"/>
            <w:bottom w:val="none" w:sz="0" w:space="0" w:color="auto"/>
            <w:right w:val="none" w:sz="0" w:space="0" w:color="auto"/>
          </w:divBdr>
        </w:div>
        <w:div w:id="355544581">
          <w:marLeft w:val="576"/>
          <w:marRight w:val="0"/>
          <w:marTop w:val="80"/>
          <w:marBottom w:val="0"/>
          <w:divBdr>
            <w:top w:val="none" w:sz="0" w:space="0" w:color="auto"/>
            <w:left w:val="none" w:sz="0" w:space="0" w:color="auto"/>
            <w:bottom w:val="none" w:sz="0" w:space="0" w:color="auto"/>
            <w:right w:val="none" w:sz="0" w:space="0" w:color="auto"/>
          </w:divBdr>
        </w:div>
        <w:div w:id="147133321">
          <w:marLeft w:val="576"/>
          <w:marRight w:val="0"/>
          <w:marTop w:val="80"/>
          <w:marBottom w:val="0"/>
          <w:divBdr>
            <w:top w:val="none" w:sz="0" w:space="0" w:color="auto"/>
            <w:left w:val="none" w:sz="0" w:space="0" w:color="auto"/>
            <w:bottom w:val="none" w:sz="0" w:space="0" w:color="auto"/>
            <w:right w:val="none" w:sz="0" w:space="0" w:color="auto"/>
          </w:divBdr>
        </w:div>
        <w:div w:id="1980727109">
          <w:marLeft w:val="576"/>
          <w:marRight w:val="0"/>
          <w:marTop w:val="80"/>
          <w:marBottom w:val="0"/>
          <w:divBdr>
            <w:top w:val="none" w:sz="0" w:space="0" w:color="auto"/>
            <w:left w:val="none" w:sz="0" w:space="0" w:color="auto"/>
            <w:bottom w:val="none" w:sz="0" w:space="0" w:color="auto"/>
            <w:right w:val="none" w:sz="0" w:space="0" w:color="auto"/>
          </w:divBdr>
        </w:div>
      </w:divsChild>
    </w:div>
    <w:div w:id="1827436675">
      <w:bodyDiv w:val="1"/>
      <w:marLeft w:val="0"/>
      <w:marRight w:val="0"/>
      <w:marTop w:val="0"/>
      <w:marBottom w:val="0"/>
      <w:divBdr>
        <w:top w:val="none" w:sz="0" w:space="0" w:color="auto"/>
        <w:left w:val="none" w:sz="0" w:space="0" w:color="auto"/>
        <w:bottom w:val="none" w:sz="0" w:space="0" w:color="auto"/>
        <w:right w:val="none" w:sz="0" w:space="0" w:color="auto"/>
      </w:divBdr>
      <w:divsChild>
        <w:div w:id="31544394">
          <w:marLeft w:val="576"/>
          <w:marRight w:val="0"/>
          <w:marTop w:val="80"/>
          <w:marBottom w:val="0"/>
          <w:divBdr>
            <w:top w:val="none" w:sz="0" w:space="0" w:color="auto"/>
            <w:left w:val="none" w:sz="0" w:space="0" w:color="auto"/>
            <w:bottom w:val="none" w:sz="0" w:space="0" w:color="auto"/>
            <w:right w:val="none" w:sz="0" w:space="0" w:color="auto"/>
          </w:divBdr>
        </w:div>
        <w:div w:id="801995812">
          <w:marLeft w:val="576"/>
          <w:marRight w:val="0"/>
          <w:marTop w:val="80"/>
          <w:marBottom w:val="0"/>
          <w:divBdr>
            <w:top w:val="none" w:sz="0" w:space="0" w:color="auto"/>
            <w:left w:val="none" w:sz="0" w:space="0" w:color="auto"/>
            <w:bottom w:val="none" w:sz="0" w:space="0" w:color="auto"/>
            <w:right w:val="none" w:sz="0" w:space="0" w:color="auto"/>
          </w:divBdr>
        </w:div>
        <w:div w:id="231043538">
          <w:marLeft w:val="576"/>
          <w:marRight w:val="0"/>
          <w:marTop w:val="80"/>
          <w:marBottom w:val="0"/>
          <w:divBdr>
            <w:top w:val="none" w:sz="0" w:space="0" w:color="auto"/>
            <w:left w:val="none" w:sz="0" w:space="0" w:color="auto"/>
            <w:bottom w:val="none" w:sz="0" w:space="0" w:color="auto"/>
            <w:right w:val="none" w:sz="0" w:space="0" w:color="auto"/>
          </w:divBdr>
        </w:div>
        <w:div w:id="530266643">
          <w:marLeft w:val="576"/>
          <w:marRight w:val="0"/>
          <w:marTop w:val="80"/>
          <w:marBottom w:val="0"/>
          <w:divBdr>
            <w:top w:val="none" w:sz="0" w:space="0" w:color="auto"/>
            <w:left w:val="none" w:sz="0" w:space="0" w:color="auto"/>
            <w:bottom w:val="none" w:sz="0" w:space="0" w:color="auto"/>
            <w:right w:val="none" w:sz="0" w:space="0" w:color="auto"/>
          </w:divBdr>
        </w:div>
        <w:div w:id="205988854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2793</Words>
  <Characters>15923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5</cp:revision>
  <dcterms:created xsi:type="dcterms:W3CDTF">2010-12-19T19:54:00Z</dcterms:created>
  <dcterms:modified xsi:type="dcterms:W3CDTF">2013-04-10T16:18:00Z</dcterms:modified>
</cp:coreProperties>
</file>