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C5" w:rsidRPr="001043C5" w:rsidRDefault="001043C5" w:rsidP="001043C5">
      <w:pPr>
        <w:ind w:firstLine="709"/>
        <w:jc w:val="center"/>
        <w:rPr>
          <w:b/>
          <w:sz w:val="24"/>
          <w:szCs w:val="24"/>
        </w:rPr>
      </w:pPr>
      <w:r w:rsidRPr="001043C5">
        <w:rPr>
          <w:b/>
          <w:sz w:val="24"/>
          <w:szCs w:val="24"/>
        </w:rPr>
        <w:t>ПОЯСНИТЕЛЬНАЯ ЗАПИСКА</w:t>
      </w:r>
    </w:p>
    <w:p w:rsidR="001043C5" w:rsidRPr="001043C5" w:rsidRDefault="001043C5" w:rsidP="001043C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043C5">
        <w:rPr>
          <w:b/>
          <w:bCs/>
          <w:color w:val="000000"/>
          <w:sz w:val="24"/>
          <w:szCs w:val="24"/>
        </w:rPr>
        <w:t>К КАЛЕНДАРНО  -  ТЕМАТИЧЕСКОМУ ПЛАНИРОВАНИЮ</w:t>
      </w:r>
    </w:p>
    <w:p w:rsidR="001043C5" w:rsidRPr="001043C5" w:rsidRDefault="001043C5" w:rsidP="001043C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043C5">
        <w:rPr>
          <w:b/>
          <w:bCs/>
          <w:color w:val="000000"/>
          <w:sz w:val="24"/>
          <w:szCs w:val="24"/>
        </w:rPr>
        <w:t>ПО ОБРАЗОВАТЕЛЬНОЙ ОБЛАСТИ «ИСКУССТВО»</w:t>
      </w:r>
    </w:p>
    <w:p w:rsidR="001043C5" w:rsidRPr="001043C5" w:rsidRDefault="001043C5" w:rsidP="001043C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043C5">
        <w:rPr>
          <w:b/>
          <w:bCs/>
          <w:color w:val="000000"/>
          <w:sz w:val="24"/>
          <w:szCs w:val="24"/>
        </w:rPr>
        <w:t>ПРЕДМЕТ «МУЗЫКА»</w:t>
      </w:r>
    </w:p>
    <w:p w:rsidR="001043C5" w:rsidRPr="001043C5" w:rsidRDefault="001043C5" w:rsidP="001043C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1043C5">
        <w:rPr>
          <w:b/>
          <w:bCs/>
          <w:color w:val="000000"/>
          <w:sz w:val="24"/>
          <w:szCs w:val="24"/>
        </w:rPr>
        <w:t>4 КЛАСС</w:t>
      </w:r>
    </w:p>
    <w:p w:rsidR="001043C5" w:rsidRPr="001043C5" w:rsidRDefault="001043C5" w:rsidP="001043C5">
      <w:pPr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 xml:space="preserve">Программа по предмету «Музыка»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Кабалевского.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1043C5">
        <w:rPr>
          <w:sz w:val="24"/>
          <w:szCs w:val="24"/>
        </w:rPr>
        <w:t>социокультурные</w:t>
      </w:r>
      <w:proofErr w:type="spellEnd"/>
      <w:r w:rsidRPr="001043C5">
        <w:rPr>
          <w:sz w:val="24"/>
          <w:szCs w:val="24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Мы живем на многонациональной земле, где живы традиции наших предков, поэтому в содержание рабочей программы 4 класса введен региональный  компонент в следующих темах: «Жанры </w:t>
      </w:r>
      <w:proofErr w:type="spellStart"/>
      <w:r w:rsidRPr="001043C5">
        <w:rPr>
          <w:sz w:val="24"/>
          <w:szCs w:val="24"/>
        </w:rPr>
        <w:t>нapoдных</w:t>
      </w:r>
      <w:proofErr w:type="spellEnd"/>
      <w:r w:rsidRPr="001043C5">
        <w:rPr>
          <w:sz w:val="24"/>
          <w:szCs w:val="24"/>
        </w:rPr>
        <w:t xml:space="preserve"> песен, их интонационно-образные особенности»; «На великий праздник </w:t>
      </w:r>
      <w:proofErr w:type="spellStart"/>
      <w:r w:rsidRPr="001043C5">
        <w:rPr>
          <w:sz w:val="24"/>
          <w:szCs w:val="24"/>
        </w:rPr>
        <w:t>собралася</w:t>
      </w:r>
      <w:proofErr w:type="spellEnd"/>
      <w:r w:rsidRPr="001043C5">
        <w:rPr>
          <w:sz w:val="24"/>
          <w:szCs w:val="24"/>
        </w:rPr>
        <w:t xml:space="preserve"> Русь!» «Композитор- имя ему народ»; «Праздники русского народа: Троицын день».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Основными формами контроля  знаний, умений и навыков учащихся  являются: анализ и оценка учебных, учебно-творческих и творческих работ, игровые формы, устный опрос.</w:t>
      </w:r>
    </w:p>
    <w:p w:rsidR="001043C5" w:rsidRPr="001043C5" w:rsidRDefault="001043C5" w:rsidP="001043C5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1043C5" w:rsidRPr="001043C5" w:rsidRDefault="001043C5" w:rsidP="001043C5">
      <w:pPr>
        <w:ind w:firstLine="709"/>
        <w:jc w:val="center"/>
        <w:rPr>
          <w:b/>
          <w:sz w:val="24"/>
          <w:szCs w:val="24"/>
        </w:rPr>
      </w:pPr>
      <w:r w:rsidRPr="001043C5">
        <w:rPr>
          <w:b/>
          <w:sz w:val="24"/>
          <w:szCs w:val="24"/>
        </w:rPr>
        <w:t>ОБЩАЯ ХАРАКТЕРИСТИКА УЧЕБНОГО КУРСА</w:t>
      </w:r>
    </w:p>
    <w:p w:rsidR="001043C5" w:rsidRPr="001043C5" w:rsidRDefault="001043C5" w:rsidP="001043C5">
      <w:pPr>
        <w:ind w:firstLine="709"/>
        <w:rPr>
          <w:sz w:val="24"/>
          <w:szCs w:val="24"/>
        </w:rPr>
      </w:pPr>
      <w:r w:rsidRPr="001043C5">
        <w:rPr>
          <w:sz w:val="24"/>
          <w:szCs w:val="24"/>
        </w:rPr>
        <w:t>Учащиеся четвёртого  класса ориентируются  в музыкальных жанрах (опера, балет, симфония);</w:t>
      </w:r>
    </w:p>
    <w:p w:rsidR="001043C5" w:rsidRPr="001043C5" w:rsidRDefault="001043C5" w:rsidP="001043C5">
      <w:pPr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Знают особенности звучания народных и классических музыкальных инструментов;</w:t>
      </w:r>
    </w:p>
    <w:p w:rsidR="001043C5" w:rsidRPr="001043C5" w:rsidRDefault="001043C5" w:rsidP="001043C5">
      <w:pPr>
        <w:ind w:firstLine="709"/>
        <w:jc w:val="both"/>
        <w:rPr>
          <w:sz w:val="24"/>
          <w:szCs w:val="24"/>
        </w:rPr>
      </w:pPr>
      <w:r w:rsidRPr="001043C5">
        <w:rPr>
          <w:iCs/>
          <w:sz w:val="24"/>
          <w:szCs w:val="24"/>
        </w:rPr>
        <w:t>Знают основные понятия  дикция, артикуляция, пение хором, в ансамбле);</w:t>
      </w:r>
    </w:p>
    <w:p w:rsidR="001043C5" w:rsidRPr="001043C5" w:rsidRDefault="001043C5" w:rsidP="001043C5">
      <w:pPr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 xml:space="preserve">Знают основы музыкальной грамоты: ритм, метр. темп </w:t>
      </w:r>
    </w:p>
    <w:p w:rsidR="001043C5" w:rsidRPr="001043C5" w:rsidRDefault="001043C5" w:rsidP="001043C5">
      <w:pPr>
        <w:ind w:firstLine="709"/>
        <w:rPr>
          <w:sz w:val="24"/>
          <w:szCs w:val="24"/>
        </w:rPr>
      </w:pPr>
      <w:r w:rsidRPr="001043C5">
        <w:rPr>
          <w:sz w:val="24"/>
          <w:szCs w:val="24"/>
        </w:rPr>
        <w:t xml:space="preserve">Могут поделиться своими впечатлениями о музыке </w:t>
      </w:r>
    </w:p>
    <w:p w:rsidR="001043C5" w:rsidRPr="001043C5" w:rsidRDefault="001043C5" w:rsidP="001043C5">
      <w:pPr>
        <w:ind w:firstLine="709"/>
        <w:rPr>
          <w:sz w:val="24"/>
          <w:szCs w:val="24"/>
        </w:rPr>
      </w:pPr>
      <w:r w:rsidRPr="001043C5">
        <w:rPr>
          <w:sz w:val="24"/>
          <w:szCs w:val="24"/>
        </w:rPr>
        <w:t>Знают основы интонации и ритма</w:t>
      </w:r>
    </w:p>
    <w:p w:rsidR="001043C5" w:rsidRPr="001043C5" w:rsidRDefault="001043C5" w:rsidP="001043C5">
      <w:pPr>
        <w:ind w:firstLine="709"/>
        <w:rPr>
          <w:sz w:val="24"/>
          <w:szCs w:val="24"/>
        </w:rPr>
      </w:pPr>
    </w:p>
    <w:p w:rsidR="001043C5" w:rsidRPr="001043C5" w:rsidRDefault="001043C5" w:rsidP="001043C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043C5">
        <w:rPr>
          <w:b/>
          <w:sz w:val="24"/>
          <w:szCs w:val="24"/>
        </w:rPr>
        <w:t>Требования к уровню подготовки учащихся 4 класса: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 xml:space="preserve"> -расширение жизненно-музыкальных впечатлений  учащихся от общения с музыкой разных жанров, стилей, национальные и композиторских школ;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 xml:space="preserve"> -развитие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формирование постоянной потребности общения с музыкой, искусством вне школы в семье;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формирование учений и навыков выразительного исполнения музыкальных произведений в разных видах музыкально-практической деятельности;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развитие навыков художественного, музыкально-эстетического самообразования:</w:t>
      </w:r>
      <w:r w:rsidRPr="001043C5">
        <w:rPr>
          <w:sz w:val="24"/>
          <w:szCs w:val="24"/>
        </w:rPr>
        <w:br/>
        <w:t xml:space="preserve">формирование фонотеки, библиотеки, видеотеки, самостоятельная работа в рабочих </w:t>
      </w:r>
      <w:r w:rsidRPr="001043C5">
        <w:rPr>
          <w:sz w:val="24"/>
          <w:szCs w:val="24"/>
        </w:rPr>
        <w:lastRenderedPageBreak/>
        <w:t>тетрадях, дневниках музыкальных впечатлений;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совершенствование умений и навыков творческой музыкально-эстетической деятельности.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 xml:space="preserve">Обучение музыкальному  искусству в 4 классе должно  вывести учащихся на стандартный уровень знаний, умений и навыков.   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«Музыка».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1043C5">
        <w:rPr>
          <w:rFonts w:eastAsia="@Arial Unicode MS"/>
          <w:sz w:val="24"/>
          <w:szCs w:val="24"/>
        </w:rPr>
        <w:t>ценностно</w:t>
      </w:r>
      <w:r w:rsidRPr="001043C5">
        <w:rPr>
          <w:rFonts w:eastAsia="@Arial Unicode MS"/>
          <w:sz w:val="24"/>
          <w:szCs w:val="24"/>
        </w:rPr>
        <w:noBreakHyphen/>
        <w:t>смысловые</w:t>
      </w:r>
      <w:proofErr w:type="spellEnd"/>
      <w:r w:rsidRPr="001043C5">
        <w:rPr>
          <w:rFonts w:eastAsia="@Arial Unicode MS"/>
          <w:sz w:val="24"/>
          <w:szCs w:val="24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1043C5">
        <w:rPr>
          <w:rFonts w:eastAsia="@Arial Unicode MS"/>
          <w:sz w:val="24"/>
          <w:szCs w:val="24"/>
        </w:rPr>
        <w:t>эмпатии</w:t>
      </w:r>
      <w:proofErr w:type="spellEnd"/>
      <w:r w:rsidRPr="001043C5">
        <w:rPr>
          <w:rFonts w:eastAsia="@Arial Unicode MS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В области развития </w:t>
      </w:r>
      <w:proofErr w:type="spellStart"/>
      <w:r w:rsidRPr="001043C5">
        <w:rPr>
          <w:rFonts w:eastAsia="@Arial Unicode MS"/>
          <w:sz w:val="24"/>
          <w:szCs w:val="24"/>
        </w:rPr>
        <w:t>общепознавательных</w:t>
      </w:r>
      <w:proofErr w:type="spellEnd"/>
      <w:r w:rsidRPr="001043C5">
        <w:rPr>
          <w:rFonts w:eastAsia="@Arial Unicode MS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</w:p>
    <w:p w:rsidR="001043C5" w:rsidRPr="001043C5" w:rsidRDefault="001043C5" w:rsidP="001043C5">
      <w:pPr>
        <w:ind w:firstLine="709"/>
        <w:jc w:val="center"/>
        <w:rPr>
          <w:b/>
          <w:sz w:val="24"/>
          <w:szCs w:val="24"/>
        </w:rPr>
      </w:pPr>
    </w:p>
    <w:p w:rsidR="001043C5" w:rsidRPr="001043C5" w:rsidRDefault="001043C5" w:rsidP="001043C5">
      <w:pPr>
        <w:ind w:firstLine="709"/>
        <w:jc w:val="center"/>
        <w:rPr>
          <w:b/>
          <w:sz w:val="24"/>
          <w:szCs w:val="24"/>
        </w:rPr>
      </w:pPr>
      <w:r w:rsidRPr="001043C5">
        <w:rPr>
          <w:b/>
          <w:sz w:val="24"/>
          <w:szCs w:val="24"/>
        </w:rPr>
        <w:t>МЕСТО УЧЕБНОГО ПРЕДМЕТА В УЧЕБНОМ ПЛАНЕ</w:t>
      </w:r>
    </w:p>
    <w:p w:rsidR="001043C5" w:rsidRPr="001043C5" w:rsidRDefault="001043C5" w:rsidP="001043C5">
      <w:pPr>
        <w:ind w:firstLine="709"/>
        <w:jc w:val="both"/>
        <w:rPr>
          <w:sz w:val="24"/>
          <w:szCs w:val="24"/>
        </w:rPr>
      </w:pPr>
      <w:r w:rsidRPr="001043C5">
        <w:rPr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а в 4 классе 1 час в неделю (34 недели).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b/>
          <w:sz w:val="24"/>
          <w:szCs w:val="24"/>
        </w:rPr>
      </w:pPr>
    </w:p>
    <w:p w:rsidR="001043C5" w:rsidRPr="001043C5" w:rsidRDefault="001043C5" w:rsidP="001043C5">
      <w:pPr>
        <w:ind w:firstLine="709"/>
        <w:jc w:val="center"/>
        <w:rPr>
          <w:rFonts w:eastAsia="@Arial Unicode MS"/>
          <w:b/>
          <w:sz w:val="24"/>
          <w:szCs w:val="24"/>
        </w:rPr>
      </w:pPr>
      <w:r w:rsidRPr="001043C5">
        <w:rPr>
          <w:rFonts w:eastAsia="@Arial Unicode MS"/>
          <w:b/>
          <w:sz w:val="24"/>
          <w:szCs w:val="24"/>
        </w:rPr>
        <w:t>МУЗЫКА В ЖИЗНИ ЧЕЛОВЕКА.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1043C5">
        <w:rPr>
          <w:rFonts w:eastAsia="@Arial Unicode MS"/>
          <w:sz w:val="24"/>
          <w:szCs w:val="24"/>
        </w:rPr>
        <w:t>Песенность</w:t>
      </w:r>
      <w:proofErr w:type="spellEnd"/>
      <w:r w:rsidRPr="001043C5">
        <w:rPr>
          <w:rFonts w:eastAsia="@Arial Unicode MS"/>
          <w:sz w:val="24"/>
          <w:szCs w:val="24"/>
        </w:rPr>
        <w:t xml:space="preserve">, </w:t>
      </w:r>
      <w:proofErr w:type="spellStart"/>
      <w:r w:rsidRPr="001043C5">
        <w:rPr>
          <w:rFonts w:eastAsia="@Arial Unicode MS"/>
          <w:sz w:val="24"/>
          <w:szCs w:val="24"/>
        </w:rPr>
        <w:t>танцевальность</w:t>
      </w:r>
      <w:proofErr w:type="spellEnd"/>
      <w:r w:rsidRPr="001043C5">
        <w:rPr>
          <w:rFonts w:eastAsia="@Arial Unicode MS"/>
          <w:sz w:val="24"/>
          <w:szCs w:val="24"/>
        </w:rPr>
        <w:t xml:space="preserve">, </w:t>
      </w:r>
      <w:proofErr w:type="spellStart"/>
      <w:r w:rsidRPr="001043C5">
        <w:rPr>
          <w:rFonts w:eastAsia="@Arial Unicode MS"/>
          <w:sz w:val="24"/>
          <w:szCs w:val="24"/>
        </w:rPr>
        <w:t>маршевость</w:t>
      </w:r>
      <w:proofErr w:type="spellEnd"/>
      <w:r w:rsidRPr="001043C5">
        <w:rPr>
          <w:rFonts w:eastAsia="@Arial Unicode MS"/>
          <w:sz w:val="24"/>
          <w:szCs w:val="24"/>
        </w:rPr>
        <w:t>. Опера, балет, симфония, концерт, сюита, кантата, мюзикл.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Развитие музыки — сопоставление и столкновение чувств и мыслей человека, </w:t>
      </w:r>
      <w:r w:rsidRPr="001043C5">
        <w:rPr>
          <w:rFonts w:eastAsia="@Arial Unicode MS"/>
          <w:sz w:val="24"/>
          <w:szCs w:val="24"/>
        </w:rPr>
        <w:lastRenderedPageBreak/>
        <w:t>музыкальных интонаций, тем, художественных образов. Основные приёмы музыкального развития (повтор и контраст).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1043C5">
        <w:rPr>
          <w:rFonts w:eastAsia="@Arial Unicode MS"/>
          <w:sz w:val="24"/>
          <w:szCs w:val="24"/>
        </w:rPr>
        <w:noBreakHyphen/>
        <w:t xml:space="preserve"> и трёхчастные, вариации, рондо и др.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1043C5">
        <w:rPr>
          <w:rFonts w:eastAsia="@Arial Unicode MS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</w:t>
      </w:r>
      <w:proofErr w:type="spellStart"/>
      <w:r w:rsidRPr="001043C5">
        <w:rPr>
          <w:rFonts w:eastAsia="@Arial Unicode MS"/>
          <w:sz w:val="24"/>
          <w:szCs w:val="24"/>
        </w:rPr>
        <w:t>вокально</w:t>
      </w:r>
      <w:r w:rsidRPr="001043C5">
        <w:rPr>
          <w:rFonts w:eastAsia="@Arial Unicode MS"/>
          <w:sz w:val="24"/>
          <w:szCs w:val="24"/>
        </w:rPr>
        <w:noBreakHyphen/>
        <w:t>хоровых</w:t>
      </w:r>
      <w:proofErr w:type="spellEnd"/>
      <w:r w:rsidRPr="001043C5">
        <w:rPr>
          <w:rFonts w:eastAsia="@Arial Unicode MS"/>
          <w:sz w:val="24"/>
          <w:szCs w:val="24"/>
        </w:rPr>
        <w:t xml:space="preserve"> произведений, игре на элементарных детских музыкальных инструментах.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b/>
          <w:sz w:val="24"/>
          <w:szCs w:val="24"/>
        </w:rPr>
      </w:pPr>
    </w:p>
    <w:p w:rsidR="001043C5" w:rsidRPr="001043C5" w:rsidRDefault="001043C5" w:rsidP="001043C5">
      <w:pPr>
        <w:ind w:firstLine="709"/>
        <w:jc w:val="center"/>
        <w:rPr>
          <w:b/>
          <w:sz w:val="24"/>
          <w:szCs w:val="24"/>
        </w:rPr>
      </w:pPr>
      <w:r w:rsidRPr="001043C5">
        <w:rPr>
          <w:b/>
          <w:sz w:val="24"/>
          <w:szCs w:val="24"/>
        </w:rPr>
        <w:t>ПЛАНИРУЕМЫЕ РЕЗУЛЬТАТЫ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Выпускник научится: 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</w:t>
      </w:r>
      <w:r w:rsidRPr="001043C5">
        <w:rPr>
          <w:rFonts w:eastAsia="@Arial Unicode MS"/>
          <w:sz w:val="24"/>
          <w:szCs w:val="24"/>
        </w:rPr>
        <w:lastRenderedPageBreak/>
        <w:t>народной и профессиональной музыки, ценить отечественные народные музыкальные традиции;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Выпускник получит возможность научиться: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 организовывать культурный досуг, самостоятельную музыкально-творческую деятельность, музицировать.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 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Выпускник научится: 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Выпускник получит возможность научиться: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·использовать систему графических знаков для ориентации в нотном письме при пении простейших мелодий;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</w:p>
    <w:p w:rsidR="001043C5" w:rsidRPr="001043C5" w:rsidRDefault="001043C5" w:rsidP="001043C5">
      <w:pPr>
        <w:ind w:firstLine="709"/>
        <w:jc w:val="center"/>
        <w:rPr>
          <w:rFonts w:eastAsia="@Arial Unicode MS"/>
          <w:b/>
          <w:sz w:val="24"/>
          <w:szCs w:val="24"/>
        </w:rPr>
      </w:pPr>
      <w:r w:rsidRPr="001043C5">
        <w:rPr>
          <w:rFonts w:eastAsia="@Arial Unicode MS"/>
          <w:b/>
          <w:sz w:val="24"/>
          <w:szCs w:val="24"/>
        </w:rPr>
        <w:t>МУЗЫКАЛЬНАЯ КАРТИНА МИРА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Выпускник научится: ·исполнять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1043C5">
        <w:rPr>
          <w:rFonts w:eastAsia="@Arial Unicode MS"/>
          <w:sz w:val="24"/>
          <w:szCs w:val="24"/>
        </w:rPr>
        <w:t>музицирование</w:t>
      </w:r>
      <w:proofErr w:type="spellEnd"/>
      <w:r w:rsidRPr="001043C5">
        <w:rPr>
          <w:rFonts w:eastAsia="@Arial Unicode MS"/>
          <w:sz w:val="24"/>
          <w:szCs w:val="24"/>
        </w:rPr>
        <w:t>, импровизация и др.);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Выпускник получит возможность научиться: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043C5" w:rsidRPr="001043C5" w:rsidRDefault="001043C5" w:rsidP="001043C5">
      <w:pPr>
        <w:ind w:firstLine="709"/>
        <w:jc w:val="both"/>
        <w:rPr>
          <w:rFonts w:eastAsia="@Arial Unicode MS"/>
          <w:sz w:val="24"/>
          <w:szCs w:val="24"/>
        </w:rPr>
      </w:pPr>
      <w:r w:rsidRPr="001043C5">
        <w:rPr>
          <w:rFonts w:eastAsia="@Arial Unicode MS"/>
          <w:sz w:val="24"/>
          <w:szCs w:val="24"/>
        </w:rPr>
        <w:t xml:space="preserve"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1043C5">
        <w:rPr>
          <w:rFonts w:eastAsia="@Arial Unicode MS"/>
          <w:sz w:val="24"/>
          <w:szCs w:val="24"/>
        </w:rPr>
        <w:t>музицирование</w:t>
      </w:r>
      <w:proofErr w:type="spellEnd"/>
      <w:r w:rsidRPr="001043C5">
        <w:rPr>
          <w:rFonts w:eastAsia="@Arial Unicode MS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1043C5" w:rsidRPr="001043C5" w:rsidRDefault="001043C5" w:rsidP="001043C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043C5" w:rsidRPr="001043C5" w:rsidRDefault="001043C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043C5" w:rsidRPr="001043C5" w:rsidRDefault="001043C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043C5" w:rsidRDefault="001043C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043C5" w:rsidRDefault="001043C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043C5" w:rsidRDefault="001043C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043C5" w:rsidRDefault="001043C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ГОСУДАРСТВЕННОЕ БЮДЖЕТНОЕ ОБРАЗОВАТЕЛЬНОЕ УЧРЕЖДЕНИЕ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СРЕДНЯЯ ОБЩЕОБРАЗОВАТЕЛЬНАЯ ШКОЛА №351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106CCB">
        <w:rPr>
          <w:bCs/>
          <w:color w:val="000000"/>
          <w:sz w:val="24"/>
          <w:szCs w:val="24"/>
        </w:rPr>
        <w:t>УТВЕРЖДАЮ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Директор ГБОУ СОШ №351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Н. Ефремова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___ ________ 2012 г.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ПРИМЕРНОЕ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КАЛЕНДАРНО  -  ТЕМАТИЧЕСКОЕ ПЛАНИРОВАНИЕ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ПО ОБРАЗОВАТЕЛЬНОЙ ОБЛАСТИ «ИСКУССТВО»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 xml:space="preserve"> ПРЕДМЕТ «МУЗЫКА»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C24BFF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062F05" w:rsidRPr="00106CCB">
        <w:rPr>
          <w:b/>
          <w:bCs/>
          <w:color w:val="000000"/>
          <w:sz w:val="24"/>
          <w:szCs w:val="24"/>
        </w:rPr>
        <w:t xml:space="preserve"> КЛАСС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2012 – 2013</w:t>
      </w:r>
      <w:r w:rsidRPr="00106CCB">
        <w:rPr>
          <w:b/>
          <w:bCs/>
          <w:color w:val="000000"/>
          <w:sz w:val="24"/>
          <w:szCs w:val="24"/>
        </w:rPr>
        <w:t xml:space="preserve"> УЧЕБНЫЙ ГОД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Москва-2012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lastRenderedPageBreak/>
        <w:t>Программа:  образовательная система «Школа 2100»</w:t>
      </w:r>
    </w:p>
    <w:p w:rsidR="00C24BFF" w:rsidRPr="00D34DFA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 xml:space="preserve">Учебник: </w:t>
      </w:r>
      <w:r w:rsidRPr="00D34DFA">
        <w:rPr>
          <w:bCs/>
          <w:color w:val="000000"/>
          <w:sz w:val="24"/>
          <w:szCs w:val="24"/>
        </w:rPr>
        <w:t>Критская Е.Д</w:t>
      </w:r>
      <w:r>
        <w:rPr>
          <w:bCs/>
          <w:color w:val="000000"/>
          <w:sz w:val="24"/>
          <w:szCs w:val="24"/>
        </w:rPr>
        <w:t>. Музыка: Учебник для учащихся 4</w:t>
      </w:r>
      <w:r w:rsidRPr="00D34DFA">
        <w:rPr>
          <w:bCs/>
          <w:color w:val="000000"/>
          <w:sz w:val="24"/>
          <w:szCs w:val="24"/>
        </w:rPr>
        <w:t xml:space="preserve"> </w:t>
      </w:r>
      <w:proofErr w:type="spellStart"/>
      <w:r w:rsidRPr="00D34DFA">
        <w:rPr>
          <w:bCs/>
          <w:color w:val="000000"/>
          <w:sz w:val="24"/>
          <w:szCs w:val="24"/>
        </w:rPr>
        <w:t>кл</w:t>
      </w:r>
      <w:proofErr w:type="spellEnd"/>
      <w:r w:rsidRPr="00D34DFA">
        <w:rPr>
          <w:bCs/>
          <w:color w:val="000000"/>
          <w:sz w:val="24"/>
          <w:szCs w:val="24"/>
        </w:rPr>
        <w:t xml:space="preserve">. </w:t>
      </w:r>
      <w:proofErr w:type="spellStart"/>
      <w:r w:rsidRPr="00D34DFA">
        <w:rPr>
          <w:bCs/>
          <w:color w:val="000000"/>
          <w:sz w:val="24"/>
          <w:szCs w:val="24"/>
        </w:rPr>
        <w:t>нач</w:t>
      </w:r>
      <w:proofErr w:type="spellEnd"/>
      <w:r w:rsidRPr="00D34DFA">
        <w:rPr>
          <w:bCs/>
          <w:color w:val="000000"/>
          <w:sz w:val="24"/>
          <w:szCs w:val="24"/>
        </w:rPr>
        <w:t xml:space="preserve">. </w:t>
      </w:r>
      <w:proofErr w:type="spellStart"/>
      <w:r w:rsidRPr="00D34DFA">
        <w:rPr>
          <w:bCs/>
          <w:color w:val="000000"/>
          <w:sz w:val="24"/>
          <w:szCs w:val="24"/>
        </w:rPr>
        <w:t>шк</w:t>
      </w:r>
      <w:proofErr w:type="spellEnd"/>
      <w:r w:rsidRPr="00D34DFA">
        <w:rPr>
          <w:bCs/>
          <w:color w:val="000000"/>
          <w:sz w:val="24"/>
          <w:szCs w:val="24"/>
        </w:rPr>
        <w:t xml:space="preserve">. / Е.Д. Критская, Г.П. Сергеева, Т.С. </w:t>
      </w:r>
      <w:proofErr w:type="spellStart"/>
      <w:r w:rsidRPr="00D34DFA">
        <w:rPr>
          <w:bCs/>
          <w:color w:val="000000"/>
          <w:sz w:val="24"/>
          <w:szCs w:val="24"/>
        </w:rPr>
        <w:t>Шмагина</w:t>
      </w:r>
      <w:proofErr w:type="spellEnd"/>
      <w:r w:rsidRPr="00D34DFA">
        <w:rPr>
          <w:bCs/>
          <w:color w:val="000000"/>
          <w:sz w:val="24"/>
          <w:szCs w:val="24"/>
        </w:rPr>
        <w:t>. – М.: Просвещение, АО «Московские учебники»</w:t>
      </w:r>
      <w:r>
        <w:rPr>
          <w:bCs/>
          <w:color w:val="000000"/>
          <w:sz w:val="24"/>
          <w:szCs w:val="24"/>
        </w:rPr>
        <w:t>, 2011</w:t>
      </w:r>
      <w:r w:rsidRPr="00D34DFA">
        <w:rPr>
          <w:bCs/>
          <w:color w:val="000000"/>
          <w:sz w:val="24"/>
          <w:szCs w:val="24"/>
        </w:rPr>
        <w:t>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Количество часов на год – 34</w:t>
      </w:r>
      <w:r w:rsidRPr="00106CCB">
        <w:rPr>
          <w:bCs/>
          <w:color w:val="000000"/>
          <w:sz w:val="24"/>
          <w:szCs w:val="24"/>
        </w:rPr>
        <w:t xml:space="preserve"> ч.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Количество часов в неделю – 1 час.</w:t>
      </w:r>
    </w:p>
    <w:p w:rsidR="00D34DFA" w:rsidRDefault="00D34DFA" w:rsidP="000F6A23">
      <w:pPr>
        <w:shd w:val="clear" w:color="auto" w:fill="FFFFFF"/>
        <w:rPr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6"/>
        <w:gridCol w:w="904"/>
        <w:gridCol w:w="7978"/>
      </w:tblGrid>
      <w:tr w:rsidR="000F6A23" w:rsidRPr="00460463">
        <w:trPr>
          <w:trHeight w:val="643"/>
          <w:tblHeader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A23" w:rsidRPr="00460463" w:rsidRDefault="000F6A23" w:rsidP="00150B1B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A23" w:rsidRPr="0098479F" w:rsidRDefault="000F6A23" w:rsidP="00C249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479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A23" w:rsidRPr="00460463" w:rsidRDefault="000F6A23" w:rsidP="00C249D4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</w:tr>
      <w:tr w:rsidR="000F6A23" w:rsidRPr="0064322B">
        <w:trPr>
          <w:trHeight w:val="31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1. </w:t>
            </w:r>
            <w:r w:rsidR="008B2AA4" w:rsidRPr="0064322B">
              <w:rPr>
                <w:bCs/>
                <w:color w:val="000000"/>
                <w:sz w:val="24"/>
                <w:szCs w:val="24"/>
              </w:rPr>
              <w:t>Ты запой мне ту песню…</w:t>
            </w:r>
          </w:p>
        </w:tc>
      </w:tr>
      <w:tr w:rsidR="000F6A23" w:rsidRPr="0064322B">
        <w:trPr>
          <w:trHeight w:val="17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2. </w:t>
            </w:r>
            <w:r w:rsidR="00400814" w:rsidRPr="0064322B">
              <w:rPr>
                <w:bCs/>
                <w:color w:val="000000"/>
                <w:sz w:val="24"/>
                <w:szCs w:val="24"/>
              </w:rPr>
              <w:t>К</w:t>
            </w:r>
            <w:r w:rsidR="008B2AA4" w:rsidRPr="0064322B">
              <w:rPr>
                <w:bCs/>
                <w:color w:val="000000"/>
                <w:sz w:val="24"/>
                <w:szCs w:val="24"/>
              </w:rPr>
              <w:t>ак сложили песню</w:t>
            </w:r>
          </w:p>
        </w:tc>
      </w:tr>
      <w:tr w:rsidR="000F6A23" w:rsidRPr="0064322B">
        <w:trPr>
          <w:trHeight w:val="30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3. </w:t>
            </w:r>
            <w:r w:rsidR="00400814" w:rsidRPr="0064322B">
              <w:rPr>
                <w:sz w:val="24"/>
                <w:szCs w:val="24"/>
              </w:rPr>
              <w:t>Ты откуда, русская, зародилась музыка?</w:t>
            </w:r>
          </w:p>
        </w:tc>
      </w:tr>
      <w:tr w:rsidR="000F6A23" w:rsidRPr="0064322B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sz w:val="24"/>
                <w:szCs w:val="24"/>
              </w:rPr>
              <w:t xml:space="preserve">Тема 4. </w:t>
            </w:r>
            <w:r w:rsidR="00400814" w:rsidRPr="0064322B">
              <w:rPr>
                <w:sz w:val="24"/>
                <w:szCs w:val="24"/>
              </w:rPr>
              <w:t>Я пойду по полю белому…</w:t>
            </w:r>
          </w:p>
        </w:tc>
      </w:tr>
      <w:tr w:rsidR="000F6A23" w:rsidRPr="0064322B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5. </w:t>
            </w:r>
            <w:r w:rsidR="00400814" w:rsidRPr="0064322B">
              <w:rPr>
                <w:sz w:val="24"/>
                <w:szCs w:val="24"/>
              </w:rPr>
              <w:t>Илья Муромец.</w:t>
            </w:r>
          </w:p>
        </w:tc>
      </w:tr>
      <w:tr w:rsidR="000F6A23" w:rsidRPr="0064322B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>Тема 6.</w:t>
            </w:r>
            <w:r w:rsidR="00400814" w:rsidRPr="0064322B">
              <w:rPr>
                <w:sz w:val="24"/>
                <w:szCs w:val="24"/>
              </w:rPr>
              <w:t xml:space="preserve"> Приют спокойствия, трудов и вдохновенья…</w:t>
            </w:r>
            <w:r w:rsidRPr="006432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6A23" w:rsidRPr="0064322B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>Тема 7.</w:t>
            </w:r>
            <w:r w:rsidR="00400814" w:rsidRPr="0064322B">
              <w:rPr>
                <w:sz w:val="24"/>
                <w:szCs w:val="24"/>
              </w:rPr>
              <w:t xml:space="preserve"> Приют, сияньем муз одетый…</w:t>
            </w:r>
            <w:r w:rsidRPr="006432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6A23" w:rsidRPr="0064322B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>Тема 8.</w:t>
            </w:r>
            <w:r w:rsidR="00400814" w:rsidRPr="0064322B">
              <w:rPr>
                <w:sz w:val="24"/>
                <w:szCs w:val="24"/>
              </w:rPr>
              <w:t xml:space="preserve"> Что за прелесть эти сказки!</w:t>
            </w:r>
            <w:r w:rsidRPr="006432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6A23" w:rsidRPr="0064322B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>Тема 9.</w:t>
            </w:r>
            <w:r w:rsidR="00400814" w:rsidRPr="0064322B">
              <w:rPr>
                <w:sz w:val="24"/>
                <w:szCs w:val="24"/>
              </w:rPr>
              <w:t xml:space="preserve"> Ярмарочное гулянье.</w:t>
            </w:r>
          </w:p>
        </w:tc>
      </w:tr>
      <w:tr w:rsidR="000F6A23" w:rsidRPr="0064322B">
        <w:trPr>
          <w:trHeight w:val="27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4322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10. </w:t>
            </w:r>
            <w:r w:rsidR="00400814" w:rsidRPr="0064322B">
              <w:rPr>
                <w:sz w:val="24"/>
                <w:szCs w:val="24"/>
              </w:rPr>
              <w:t>Музыкальные инструменты.</w:t>
            </w:r>
          </w:p>
        </w:tc>
      </w:tr>
      <w:tr w:rsidR="000F6A23" w:rsidRPr="0064322B">
        <w:trPr>
          <w:trHeight w:val="33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11. </w:t>
            </w:r>
            <w:r w:rsidR="00400814" w:rsidRPr="0064322B">
              <w:rPr>
                <w:sz w:val="24"/>
                <w:szCs w:val="24"/>
              </w:rPr>
              <w:t>Старый замок.</w:t>
            </w:r>
          </w:p>
        </w:tc>
      </w:tr>
      <w:tr w:rsidR="000F6A23" w:rsidRPr="0064322B">
        <w:trPr>
          <w:trHeight w:val="33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>Тема 12.</w:t>
            </w:r>
            <w:r w:rsidR="00400814" w:rsidRPr="0064322B">
              <w:rPr>
                <w:sz w:val="24"/>
                <w:szCs w:val="24"/>
              </w:rPr>
              <w:t xml:space="preserve"> Вариации на тему рококо.</w:t>
            </w:r>
            <w:r w:rsidRPr="006432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6A23" w:rsidRPr="0064322B">
        <w:trPr>
          <w:trHeight w:val="20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13. </w:t>
            </w:r>
            <w:r w:rsidR="00400814" w:rsidRPr="0064322B">
              <w:rPr>
                <w:sz w:val="24"/>
                <w:szCs w:val="24"/>
              </w:rPr>
              <w:t>Не смолкнет сердце чуткое Шопена.</w:t>
            </w:r>
          </w:p>
        </w:tc>
      </w:tr>
      <w:tr w:rsidR="000F6A23" w:rsidRPr="0064322B">
        <w:trPr>
          <w:trHeight w:val="28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14. </w:t>
            </w:r>
            <w:r w:rsidR="00400814" w:rsidRPr="0064322B">
              <w:rPr>
                <w:sz w:val="24"/>
                <w:szCs w:val="24"/>
              </w:rPr>
              <w:t>Танцы, танцы, танцы.</w:t>
            </w:r>
          </w:p>
        </w:tc>
      </w:tr>
      <w:tr w:rsidR="000F6A23" w:rsidRPr="0064322B">
        <w:trPr>
          <w:trHeight w:val="15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15. </w:t>
            </w:r>
            <w:r w:rsidR="00400814" w:rsidRPr="0064322B">
              <w:rPr>
                <w:sz w:val="24"/>
                <w:szCs w:val="24"/>
              </w:rPr>
              <w:t>Зимнее утро.</w:t>
            </w:r>
          </w:p>
        </w:tc>
      </w:tr>
      <w:tr w:rsidR="000F6A23" w:rsidRPr="0064322B">
        <w:trPr>
          <w:trHeight w:val="22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16. </w:t>
            </w:r>
            <w:r w:rsidR="00400814" w:rsidRPr="0064322B">
              <w:rPr>
                <w:sz w:val="24"/>
                <w:szCs w:val="24"/>
              </w:rPr>
              <w:t>Царит гармония оркестра.</w:t>
            </w:r>
          </w:p>
        </w:tc>
      </w:tr>
      <w:tr w:rsidR="000F6A23" w:rsidRPr="0064322B">
        <w:trPr>
          <w:trHeight w:val="40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17. </w:t>
            </w:r>
            <w:r w:rsidR="00400814" w:rsidRPr="0064322B">
              <w:rPr>
                <w:sz w:val="24"/>
                <w:szCs w:val="24"/>
              </w:rPr>
              <w:t>Патетическая соната.</w:t>
            </w:r>
          </w:p>
        </w:tc>
      </w:tr>
      <w:tr w:rsidR="000F6A23" w:rsidRPr="0064322B">
        <w:trPr>
          <w:trHeight w:val="3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18. </w:t>
            </w:r>
            <w:r w:rsidR="00400814" w:rsidRPr="0064322B">
              <w:rPr>
                <w:sz w:val="24"/>
                <w:szCs w:val="24"/>
              </w:rPr>
              <w:t>Русский Восток.</w:t>
            </w:r>
          </w:p>
        </w:tc>
      </w:tr>
      <w:tr w:rsidR="000F6A23" w:rsidRPr="0064322B">
        <w:trPr>
          <w:trHeight w:val="172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>Тема 19.</w:t>
            </w:r>
            <w:r w:rsidR="00400814" w:rsidRPr="0064322B">
              <w:rPr>
                <w:sz w:val="24"/>
                <w:szCs w:val="24"/>
              </w:rPr>
              <w:t xml:space="preserve"> Балет «Петрушка» И.Ф.Стравинский.</w:t>
            </w:r>
            <w:r w:rsidRPr="006432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6A23" w:rsidRPr="0064322B">
        <w:trPr>
          <w:trHeight w:val="23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20. </w:t>
            </w:r>
            <w:r w:rsidR="00400814" w:rsidRPr="0064322B">
              <w:rPr>
                <w:sz w:val="24"/>
                <w:szCs w:val="24"/>
              </w:rPr>
              <w:t>Театр музыкальной комедии.</w:t>
            </w:r>
          </w:p>
        </w:tc>
      </w:tr>
      <w:tr w:rsidR="000F6A23" w:rsidRPr="0064322B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21. </w:t>
            </w:r>
            <w:r w:rsidR="00400814" w:rsidRPr="0064322B">
              <w:rPr>
                <w:sz w:val="24"/>
                <w:szCs w:val="24"/>
              </w:rPr>
              <w:t>Композитор – имя ему народ.</w:t>
            </w:r>
          </w:p>
        </w:tc>
      </w:tr>
      <w:tr w:rsidR="000F6A23" w:rsidRPr="0064322B">
        <w:trPr>
          <w:trHeight w:val="23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>Тема 22.</w:t>
            </w:r>
            <w:r w:rsidR="00400814" w:rsidRPr="0064322B">
              <w:rPr>
                <w:sz w:val="24"/>
                <w:szCs w:val="24"/>
              </w:rPr>
              <w:t xml:space="preserve"> Музыкальные инструменты России.</w:t>
            </w:r>
            <w:r w:rsidRPr="006432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6A23" w:rsidRPr="0064322B">
        <w:trPr>
          <w:trHeight w:val="35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23. </w:t>
            </w:r>
            <w:r w:rsidR="00400814" w:rsidRPr="0064322B">
              <w:rPr>
                <w:sz w:val="24"/>
                <w:szCs w:val="24"/>
              </w:rPr>
              <w:t>Праздников праздник, торжество из торжеств.</w:t>
            </w:r>
          </w:p>
        </w:tc>
      </w:tr>
      <w:tr w:rsidR="000F6A23" w:rsidRPr="0064322B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24. </w:t>
            </w:r>
            <w:r w:rsidR="00400814" w:rsidRPr="0064322B">
              <w:rPr>
                <w:sz w:val="24"/>
                <w:szCs w:val="24"/>
              </w:rPr>
              <w:t>Счастье в сирени живет…</w:t>
            </w:r>
          </w:p>
        </w:tc>
      </w:tr>
      <w:tr w:rsidR="000F6A23" w:rsidRPr="0064322B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>Тема 25.</w:t>
            </w:r>
            <w:r w:rsidR="00400814" w:rsidRPr="0064322B">
              <w:rPr>
                <w:sz w:val="24"/>
                <w:szCs w:val="24"/>
              </w:rPr>
              <w:t xml:space="preserve"> Оркестр русских народных инструментов.</w:t>
            </w:r>
            <w:r w:rsidRPr="006432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6A23" w:rsidRPr="0064322B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26. </w:t>
            </w:r>
            <w:r w:rsidR="00400814" w:rsidRPr="0064322B">
              <w:rPr>
                <w:sz w:val="24"/>
                <w:szCs w:val="24"/>
              </w:rPr>
              <w:t>Музыкант-чародей.</w:t>
            </w:r>
          </w:p>
        </w:tc>
      </w:tr>
      <w:tr w:rsidR="000F6A23" w:rsidRPr="0064322B">
        <w:trPr>
          <w:trHeight w:val="22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sz w:val="24"/>
                <w:szCs w:val="24"/>
              </w:rPr>
              <w:t xml:space="preserve">Тема 27. </w:t>
            </w:r>
            <w:r w:rsidR="00400814" w:rsidRPr="0064322B">
              <w:rPr>
                <w:sz w:val="24"/>
                <w:szCs w:val="24"/>
              </w:rPr>
              <w:t>Прелюдия.</w:t>
            </w:r>
          </w:p>
        </w:tc>
      </w:tr>
      <w:tr w:rsidR="000F6A23" w:rsidRPr="0064322B">
        <w:trPr>
          <w:trHeight w:val="28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sz w:val="24"/>
                <w:szCs w:val="24"/>
              </w:rPr>
              <w:t xml:space="preserve">Тема 28. </w:t>
            </w:r>
            <w:r w:rsidR="00400814" w:rsidRPr="0064322B">
              <w:rPr>
                <w:sz w:val="24"/>
                <w:szCs w:val="24"/>
              </w:rPr>
              <w:t>Исповедь души.</w:t>
            </w:r>
          </w:p>
        </w:tc>
      </w:tr>
      <w:tr w:rsidR="000F6A23" w:rsidRPr="0064322B">
        <w:trPr>
          <w:trHeight w:val="3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sz w:val="24"/>
                <w:szCs w:val="24"/>
              </w:rPr>
              <w:t xml:space="preserve">Тема 29. </w:t>
            </w:r>
            <w:r w:rsidR="00B10D9E" w:rsidRPr="0064322B">
              <w:rPr>
                <w:sz w:val="24"/>
                <w:szCs w:val="24"/>
              </w:rPr>
              <w:t>Революционный этюд</w:t>
            </w:r>
          </w:p>
        </w:tc>
      </w:tr>
      <w:tr w:rsidR="000F6A23" w:rsidRPr="0064322B">
        <w:trPr>
          <w:trHeight w:val="33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sz w:val="24"/>
                <w:szCs w:val="24"/>
              </w:rPr>
              <w:t xml:space="preserve">Тема 30. </w:t>
            </w:r>
            <w:r w:rsidR="00B10D9E" w:rsidRPr="0064322B">
              <w:rPr>
                <w:sz w:val="24"/>
                <w:szCs w:val="24"/>
              </w:rPr>
              <w:t>Мастерство исполнителя</w:t>
            </w:r>
          </w:p>
        </w:tc>
      </w:tr>
      <w:tr w:rsidR="000F6A23" w:rsidRPr="0064322B">
        <w:trPr>
          <w:trHeight w:val="2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sz w:val="24"/>
                <w:szCs w:val="24"/>
              </w:rPr>
            </w:pPr>
            <w:r w:rsidRPr="0064322B">
              <w:rPr>
                <w:sz w:val="24"/>
                <w:szCs w:val="24"/>
              </w:rPr>
              <w:t xml:space="preserve">Тема 31. </w:t>
            </w:r>
            <w:r w:rsidR="00B10D9E" w:rsidRPr="0064322B">
              <w:rPr>
                <w:sz w:val="24"/>
                <w:szCs w:val="24"/>
              </w:rPr>
              <w:t>В интонации спрятан человек</w:t>
            </w:r>
          </w:p>
        </w:tc>
      </w:tr>
      <w:tr w:rsidR="000F6A23" w:rsidRPr="0064322B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32. </w:t>
            </w:r>
            <w:r w:rsidR="00B10D9E" w:rsidRPr="0064322B">
              <w:rPr>
                <w:color w:val="000000"/>
                <w:sz w:val="24"/>
                <w:szCs w:val="24"/>
              </w:rPr>
              <w:t>Музыкальный сказочник</w:t>
            </w:r>
          </w:p>
        </w:tc>
      </w:tr>
      <w:tr w:rsidR="000F6A23" w:rsidRPr="0064322B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4322B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322B">
              <w:rPr>
                <w:color w:val="000000"/>
                <w:sz w:val="24"/>
                <w:szCs w:val="24"/>
              </w:rPr>
              <w:t xml:space="preserve">Тема 33. </w:t>
            </w:r>
            <w:r w:rsidR="00B10D9E" w:rsidRPr="0064322B">
              <w:rPr>
                <w:color w:val="000000"/>
                <w:sz w:val="24"/>
                <w:szCs w:val="24"/>
              </w:rPr>
              <w:t>Рассвет на Москве реке</w:t>
            </w:r>
          </w:p>
        </w:tc>
      </w:tr>
      <w:tr w:rsidR="000F6A23" w:rsidRPr="0064322B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0F6A23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32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23" w:rsidRPr="0064322B" w:rsidRDefault="00E61874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34</w:t>
            </w:r>
            <w:r w:rsidRPr="005508D6">
              <w:rPr>
                <w:sz w:val="24"/>
                <w:szCs w:val="24"/>
              </w:rPr>
              <w:t>. Обобщение</w:t>
            </w:r>
            <w:r>
              <w:rPr>
                <w:sz w:val="24"/>
                <w:szCs w:val="24"/>
              </w:rPr>
              <w:t xml:space="preserve"> тем года</w:t>
            </w:r>
            <w:r w:rsidRPr="005508D6">
              <w:rPr>
                <w:sz w:val="24"/>
                <w:szCs w:val="24"/>
              </w:rPr>
              <w:t>.</w:t>
            </w:r>
          </w:p>
        </w:tc>
      </w:tr>
    </w:tbl>
    <w:p w:rsidR="00062F05" w:rsidRDefault="00062F05" w:rsidP="004A14A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0B1B" w:rsidRDefault="00150B1B" w:rsidP="00C24BFF">
      <w:pPr>
        <w:shd w:val="clear" w:color="auto" w:fill="FFFFFF"/>
        <w:jc w:val="center"/>
        <w:rPr>
          <w:sz w:val="24"/>
          <w:szCs w:val="24"/>
        </w:rPr>
      </w:pPr>
    </w:p>
    <w:p w:rsidR="00C24BFF" w:rsidRPr="00062F05" w:rsidRDefault="00C24BFF" w:rsidP="00C24BFF">
      <w:pPr>
        <w:shd w:val="clear" w:color="auto" w:fill="FFFFFF"/>
        <w:jc w:val="center"/>
        <w:rPr>
          <w:sz w:val="24"/>
          <w:szCs w:val="24"/>
        </w:rPr>
      </w:pPr>
      <w:r w:rsidRPr="00062F05">
        <w:rPr>
          <w:sz w:val="24"/>
          <w:szCs w:val="24"/>
        </w:rPr>
        <w:t xml:space="preserve">Учитель музыки     </w:t>
      </w:r>
      <w:r>
        <w:rPr>
          <w:sz w:val="24"/>
          <w:szCs w:val="24"/>
        </w:rPr>
        <w:t xml:space="preserve">        </w:t>
      </w:r>
      <w:r w:rsidRPr="00062F05">
        <w:rPr>
          <w:sz w:val="24"/>
          <w:szCs w:val="24"/>
        </w:rPr>
        <w:t xml:space="preserve">                           Н. Кустарова</w:t>
      </w:r>
    </w:p>
    <w:p w:rsidR="00C24BFF" w:rsidRDefault="00C24BFF" w:rsidP="004A14A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24BFF" w:rsidRDefault="00C24BFF" w:rsidP="004A14A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sectPr w:rsidR="00C24BFF" w:rsidSect="00735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DE" w:rsidRDefault="00B26CDE">
      <w:r>
        <w:separator/>
      </w:r>
    </w:p>
  </w:endnote>
  <w:endnote w:type="continuationSeparator" w:id="0">
    <w:p w:rsidR="00B26CDE" w:rsidRDefault="00B2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DE" w:rsidRDefault="00B26CDE">
      <w:r>
        <w:separator/>
      </w:r>
    </w:p>
  </w:footnote>
  <w:footnote w:type="continuationSeparator" w:id="0">
    <w:p w:rsidR="00B26CDE" w:rsidRDefault="00B26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63"/>
    <w:rsid w:val="00011047"/>
    <w:rsid w:val="00022247"/>
    <w:rsid w:val="00062F05"/>
    <w:rsid w:val="000714EE"/>
    <w:rsid w:val="0007166F"/>
    <w:rsid w:val="0008147F"/>
    <w:rsid w:val="000C17FA"/>
    <w:rsid w:val="000E2BC1"/>
    <w:rsid w:val="000E330D"/>
    <w:rsid w:val="000F251B"/>
    <w:rsid w:val="000F6A23"/>
    <w:rsid w:val="00103330"/>
    <w:rsid w:val="001043C5"/>
    <w:rsid w:val="00106CCB"/>
    <w:rsid w:val="00112904"/>
    <w:rsid w:val="00150B1B"/>
    <w:rsid w:val="00154FA2"/>
    <w:rsid w:val="001903A4"/>
    <w:rsid w:val="00221F68"/>
    <w:rsid w:val="002A1D36"/>
    <w:rsid w:val="002B1E97"/>
    <w:rsid w:val="002F63B5"/>
    <w:rsid w:val="00320658"/>
    <w:rsid w:val="003242C3"/>
    <w:rsid w:val="003324AF"/>
    <w:rsid w:val="00356FDB"/>
    <w:rsid w:val="0036545F"/>
    <w:rsid w:val="003B0E6A"/>
    <w:rsid w:val="003D014D"/>
    <w:rsid w:val="00400814"/>
    <w:rsid w:val="00425A08"/>
    <w:rsid w:val="004326D5"/>
    <w:rsid w:val="00433D82"/>
    <w:rsid w:val="00460463"/>
    <w:rsid w:val="00470F5A"/>
    <w:rsid w:val="004A14A6"/>
    <w:rsid w:val="004C34BC"/>
    <w:rsid w:val="004F3090"/>
    <w:rsid w:val="005344AB"/>
    <w:rsid w:val="0054088F"/>
    <w:rsid w:val="005508D6"/>
    <w:rsid w:val="005566C5"/>
    <w:rsid w:val="00563030"/>
    <w:rsid w:val="005B2038"/>
    <w:rsid w:val="005C74C7"/>
    <w:rsid w:val="00636698"/>
    <w:rsid w:val="0064322B"/>
    <w:rsid w:val="0067768D"/>
    <w:rsid w:val="006D5F48"/>
    <w:rsid w:val="00711B09"/>
    <w:rsid w:val="00733C0E"/>
    <w:rsid w:val="00735A84"/>
    <w:rsid w:val="007E60EB"/>
    <w:rsid w:val="008073C8"/>
    <w:rsid w:val="008078E7"/>
    <w:rsid w:val="00831A93"/>
    <w:rsid w:val="008711F6"/>
    <w:rsid w:val="008B16A0"/>
    <w:rsid w:val="008B27DA"/>
    <w:rsid w:val="008B2AA4"/>
    <w:rsid w:val="008C0FBE"/>
    <w:rsid w:val="00903CD4"/>
    <w:rsid w:val="00953442"/>
    <w:rsid w:val="0098479F"/>
    <w:rsid w:val="009A7B88"/>
    <w:rsid w:val="009C7CCF"/>
    <w:rsid w:val="00A06D8E"/>
    <w:rsid w:val="00A74D4F"/>
    <w:rsid w:val="00A773DC"/>
    <w:rsid w:val="00A77CF3"/>
    <w:rsid w:val="00A85672"/>
    <w:rsid w:val="00B10D9E"/>
    <w:rsid w:val="00B26CDE"/>
    <w:rsid w:val="00B87CE0"/>
    <w:rsid w:val="00B94617"/>
    <w:rsid w:val="00C12FA1"/>
    <w:rsid w:val="00C249D4"/>
    <w:rsid w:val="00C24BFF"/>
    <w:rsid w:val="00C43C90"/>
    <w:rsid w:val="00C46F3B"/>
    <w:rsid w:val="00C5659E"/>
    <w:rsid w:val="00CC738E"/>
    <w:rsid w:val="00CE4146"/>
    <w:rsid w:val="00D00BE4"/>
    <w:rsid w:val="00D0182C"/>
    <w:rsid w:val="00D03A04"/>
    <w:rsid w:val="00D34DFA"/>
    <w:rsid w:val="00D54EEE"/>
    <w:rsid w:val="00DA188F"/>
    <w:rsid w:val="00DE32B4"/>
    <w:rsid w:val="00E064EF"/>
    <w:rsid w:val="00E078EB"/>
    <w:rsid w:val="00E61874"/>
    <w:rsid w:val="00E77E18"/>
    <w:rsid w:val="00E863A8"/>
    <w:rsid w:val="00F00AC6"/>
    <w:rsid w:val="00F12CE3"/>
    <w:rsid w:val="00F64D6F"/>
    <w:rsid w:val="00FB300D"/>
    <w:rsid w:val="00FD656E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00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300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FB300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Зам</vt:lpstr>
    </vt:vector>
  </TitlesOfParts>
  <Company>Kangymn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Зам</dc:title>
  <dc:creator>Vasily M.Krivtsov</dc:creator>
  <cp:lastModifiedBy>Roman</cp:lastModifiedBy>
  <cp:revision>3</cp:revision>
  <cp:lastPrinted>2011-09-06T13:07:00Z</cp:lastPrinted>
  <dcterms:created xsi:type="dcterms:W3CDTF">2007-09-12T16:19:00Z</dcterms:created>
  <dcterms:modified xsi:type="dcterms:W3CDTF">2012-10-11T16:56:00Z</dcterms:modified>
</cp:coreProperties>
</file>