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73" w:rsidRPr="00E14973" w:rsidRDefault="00E14973" w:rsidP="00E14973">
      <w:pPr>
        <w:ind w:firstLine="709"/>
        <w:jc w:val="center"/>
        <w:rPr>
          <w:b/>
          <w:sz w:val="24"/>
          <w:szCs w:val="24"/>
        </w:rPr>
      </w:pPr>
      <w:r w:rsidRPr="00E14973">
        <w:rPr>
          <w:b/>
          <w:sz w:val="24"/>
          <w:szCs w:val="24"/>
        </w:rPr>
        <w:t>ПОЯСНИТЕЛЬНАЯ ЗАПИСКА</w:t>
      </w:r>
    </w:p>
    <w:p w:rsidR="00E14973" w:rsidRPr="00E14973" w:rsidRDefault="00E14973" w:rsidP="00E1497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E14973">
        <w:rPr>
          <w:b/>
          <w:bCs/>
          <w:color w:val="000000"/>
          <w:sz w:val="24"/>
          <w:szCs w:val="24"/>
        </w:rPr>
        <w:t>К КАЛЕНДАРНО  -  ТЕМАТИЧЕСКОМУ ПЛАНИРОВАНИЮ</w:t>
      </w:r>
    </w:p>
    <w:p w:rsidR="00E14973" w:rsidRPr="00E14973" w:rsidRDefault="00E14973" w:rsidP="00E1497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E14973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E14973" w:rsidRPr="00E14973" w:rsidRDefault="00E14973" w:rsidP="00E1497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E14973">
        <w:rPr>
          <w:b/>
          <w:bCs/>
          <w:color w:val="000000"/>
          <w:sz w:val="24"/>
          <w:szCs w:val="24"/>
        </w:rPr>
        <w:t>ПРЕДМЕТ «МУЗЫКА»</w:t>
      </w:r>
    </w:p>
    <w:p w:rsidR="00E14973" w:rsidRPr="00E14973" w:rsidRDefault="00E14973" w:rsidP="00E1497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E14973">
        <w:rPr>
          <w:b/>
          <w:bCs/>
          <w:color w:val="000000"/>
          <w:sz w:val="24"/>
          <w:szCs w:val="24"/>
        </w:rPr>
        <w:t>2 КЛАСС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E14973">
        <w:rPr>
          <w:sz w:val="24"/>
          <w:szCs w:val="24"/>
        </w:rPr>
        <w:t>социокультурные</w:t>
      </w:r>
      <w:proofErr w:type="spellEnd"/>
      <w:r w:rsidRPr="00E14973">
        <w:rPr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E14973" w:rsidRPr="00E14973" w:rsidRDefault="00E14973" w:rsidP="00E14973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Pr="00E14973">
        <w:rPr>
          <w:rFonts w:eastAsia="Calibri"/>
          <w:sz w:val="24"/>
          <w:szCs w:val="24"/>
        </w:rPr>
        <w:softHyphen/>
        <w:t xml:space="preserve">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живём на многонациональной </w:t>
      </w:r>
      <w:r w:rsidRPr="00E14973">
        <w:rPr>
          <w:rFonts w:eastAsia="Calibri"/>
          <w:bCs/>
          <w:sz w:val="24"/>
          <w:szCs w:val="24"/>
        </w:rPr>
        <w:t>земле,</w:t>
      </w:r>
      <w:r w:rsidRPr="00E14973">
        <w:rPr>
          <w:rFonts w:eastAsia="Calibri"/>
          <w:b/>
          <w:bCs/>
          <w:sz w:val="24"/>
          <w:szCs w:val="24"/>
        </w:rPr>
        <w:t xml:space="preserve"> </w:t>
      </w:r>
      <w:r w:rsidRPr="00E14973">
        <w:rPr>
          <w:rFonts w:eastAsia="Calibri"/>
          <w:sz w:val="24"/>
          <w:szCs w:val="24"/>
        </w:rPr>
        <w:t xml:space="preserve">где живы традиции наших предков, поэтому в содержание рабочей программы для 2 класса введен региональный </w:t>
      </w:r>
      <w:r w:rsidRPr="00E14973">
        <w:rPr>
          <w:rFonts w:eastAsia="Calibri"/>
          <w:i/>
          <w:iCs/>
          <w:sz w:val="24"/>
          <w:szCs w:val="24"/>
        </w:rPr>
        <w:t xml:space="preserve"> </w:t>
      </w:r>
      <w:r w:rsidRPr="00E14973">
        <w:rPr>
          <w:rFonts w:eastAsia="Calibri"/>
          <w:sz w:val="24"/>
          <w:szCs w:val="24"/>
        </w:rPr>
        <w:t>компонент в следующих темах: «Музыкальные об</w:t>
      </w:r>
      <w:r w:rsidRPr="00E14973">
        <w:rPr>
          <w:rFonts w:eastAsia="Calibri"/>
          <w:sz w:val="24"/>
          <w:szCs w:val="24"/>
        </w:rPr>
        <w:softHyphen/>
        <w:t>разы родного края»; «Гимн»; «Рождество Христово»; «Фольклор - народная мудрость»; «Обря</w:t>
      </w:r>
      <w:r w:rsidRPr="00E14973">
        <w:rPr>
          <w:rFonts w:eastAsia="Calibri"/>
          <w:sz w:val="24"/>
          <w:szCs w:val="24"/>
        </w:rPr>
        <w:softHyphen/>
        <w:t>ды и праздники русского народа: Масленица и встреча весны». При этом учтено, что этот учебный материал не входит в обязательный минимум содержания основных образователь</w:t>
      </w:r>
      <w:r w:rsidRPr="00E14973">
        <w:rPr>
          <w:rFonts w:eastAsia="Calibri"/>
          <w:sz w:val="24"/>
          <w:szCs w:val="24"/>
        </w:rPr>
        <w:softHyphen/>
        <w:t>ных программ и отнесен к элементам дополнительного (необязательного) содержания.</w:t>
      </w:r>
    </w:p>
    <w:p w:rsidR="00E14973" w:rsidRPr="00E14973" w:rsidRDefault="00E14973" w:rsidP="00E14973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</w:t>
      </w:r>
    </w:p>
    <w:p w:rsidR="00E14973" w:rsidRPr="00E14973" w:rsidRDefault="00E14973" w:rsidP="00E14973">
      <w:pPr>
        <w:ind w:firstLine="709"/>
        <w:rPr>
          <w:rFonts w:eastAsia="Calibri"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b/>
          <w:sz w:val="24"/>
          <w:szCs w:val="24"/>
        </w:rPr>
      </w:pPr>
      <w:r w:rsidRPr="00E14973">
        <w:rPr>
          <w:b/>
          <w:sz w:val="24"/>
          <w:szCs w:val="24"/>
        </w:rPr>
        <w:t>ОБЩАЯ ХАРАКТЕРИСТИКА УЧЕБНОГО КУРСА</w:t>
      </w:r>
    </w:p>
    <w:p w:rsidR="00E14973" w:rsidRPr="00E14973" w:rsidRDefault="00E14973" w:rsidP="00E14973">
      <w:pPr>
        <w:ind w:firstLine="709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Учащиеся второго класса научились воспринимать    музыку  различных   жанров (песня, танец, марш);</w:t>
      </w:r>
    </w:p>
    <w:p w:rsidR="00E14973" w:rsidRPr="00E14973" w:rsidRDefault="00E14973" w:rsidP="00E14973">
      <w:pPr>
        <w:ind w:firstLine="709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Ориентируются  в музыкальных жанрах (опера, балет, симфония и т.д.);</w:t>
      </w:r>
    </w:p>
    <w:p w:rsidR="00E14973" w:rsidRPr="00E14973" w:rsidRDefault="00E14973" w:rsidP="00E14973">
      <w:pPr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Знают особенности звучания знакомых музыкальных инструментов;</w:t>
      </w:r>
    </w:p>
    <w:p w:rsidR="00E14973" w:rsidRPr="00E14973" w:rsidRDefault="00E14973" w:rsidP="00E14973">
      <w:pPr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Могут оценивать эмоциональный характер музыки и определять ее образное содержание;</w:t>
      </w:r>
    </w:p>
    <w:p w:rsidR="00E14973" w:rsidRPr="00E14973" w:rsidRDefault="00E14973" w:rsidP="00E14973">
      <w:pPr>
        <w:ind w:firstLine="709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Могут поделиться своими впечатлениями о музыке и выразить их в рисунке, пении, танцевально-ритмическом движении.</w:t>
      </w:r>
    </w:p>
    <w:p w:rsidR="00E14973" w:rsidRPr="00E14973" w:rsidRDefault="00E14973" w:rsidP="00E14973">
      <w:pPr>
        <w:ind w:firstLine="709"/>
        <w:rPr>
          <w:rFonts w:eastAsia="Calibri"/>
          <w:sz w:val="24"/>
          <w:szCs w:val="24"/>
        </w:rPr>
      </w:pPr>
    </w:p>
    <w:p w:rsidR="00E14973" w:rsidRPr="00E14973" w:rsidRDefault="00E14973" w:rsidP="00E14973">
      <w:pPr>
        <w:shd w:val="clear" w:color="auto" w:fill="FFFFFF"/>
        <w:ind w:firstLine="709"/>
        <w:rPr>
          <w:rFonts w:eastAsia="Calibri"/>
          <w:b/>
          <w:sz w:val="24"/>
          <w:szCs w:val="24"/>
        </w:rPr>
      </w:pPr>
      <w:r w:rsidRPr="00E14973">
        <w:rPr>
          <w:rFonts w:eastAsia="Calibri"/>
          <w:b/>
          <w:sz w:val="24"/>
          <w:szCs w:val="24"/>
        </w:rPr>
        <w:t>Требования к уровню подготовки учащихся 2 класса: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развитие у учащихся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 xml:space="preserve">понимание содержания музыки простейших </w:t>
      </w:r>
      <w:r w:rsidRPr="00E14973">
        <w:rPr>
          <w:rFonts w:eastAsia="Calibri"/>
          <w:i/>
          <w:iCs/>
          <w:sz w:val="24"/>
          <w:szCs w:val="24"/>
        </w:rPr>
        <w:t xml:space="preserve">(песня, танец, марш) </w:t>
      </w:r>
      <w:r w:rsidRPr="00E14973">
        <w:rPr>
          <w:rFonts w:eastAsia="Calibri"/>
          <w:sz w:val="24"/>
          <w:szCs w:val="24"/>
        </w:rPr>
        <w:t xml:space="preserve">и более сложных </w:t>
      </w:r>
      <w:r w:rsidRPr="00E14973">
        <w:rPr>
          <w:rFonts w:eastAsia="Calibri"/>
          <w:i/>
          <w:iCs/>
          <w:sz w:val="24"/>
          <w:szCs w:val="24"/>
        </w:rPr>
        <w:t xml:space="preserve">(опера, балет, концерт, симфония) </w:t>
      </w:r>
      <w:r w:rsidRPr="00E14973">
        <w:rPr>
          <w:rFonts w:eastAsia="Calibri"/>
          <w:sz w:val="24"/>
          <w:szCs w:val="24"/>
        </w:rPr>
        <w:t>жанров в опоре на ее интонационно-образный смысл;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 xml:space="preserve">накопление знаний о закономерностях музыкального искусства в музыкальном языке; об интонационной природе музыки, приемах ее развития и формах </w:t>
      </w:r>
      <w:r w:rsidRPr="00E14973">
        <w:rPr>
          <w:rFonts w:eastAsia="Calibri"/>
          <w:i/>
          <w:iCs/>
          <w:sz w:val="24"/>
          <w:szCs w:val="24"/>
        </w:rPr>
        <w:t>(на основе повтора, кон</w:t>
      </w:r>
      <w:r w:rsidRPr="00E14973">
        <w:rPr>
          <w:rFonts w:eastAsia="Calibri"/>
          <w:i/>
          <w:iCs/>
          <w:sz w:val="24"/>
          <w:szCs w:val="24"/>
        </w:rPr>
        <w:softHyphen/>
        <w:t>траста, вариативности);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 xml:space="preserve">развитие умений и навыков хорового пения </w:t>
      </w:r>
      <w:r w:rsidRPr="00E14973">
        <w:rPr>
          <w:rFonts w:eastAsia="Calibri"/>
          <w:i/>
          <w:iCs/>
          <w:sz w:val="24"/>
          <w:szCs w:val="24"/>
        </w:rPr>
        <w:t>(выработка унисона, кантилены, расши</w:t>
      </w:r>
      <w:r w:rsidRPr="00E14973">
        <w:rPr>
          <w:rFonts w:eastAsia="Calibri"/>
          <w:i/>
          <w:iCs/>
          <w:sz w:val="24"/>
          <w:szCs w:val="24"/>
        </w:rPr>
        <w:softHyphen/>
        <w:t xml:space="preserve">рение объема дыхания, дикция, артикуляция, пение </w:t>
      </w:r>
      <w:r w:rsidRPr="00E14973">
        <w:rPr>
          <w:rFonts w:eastAsia="Calibri"/>
          <w:i/>
          <w:iCs/>
          <w:sz w:val="24"/>
          <w:szCs w:val="24"/>
          <w:lang w:val="en-US"/>
        </w:rPr>
        <w:t>a</w:t>
      </w:r>
      <w:r w:rsidRPr="00E14973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E14973">
        <w:rPr>
          <w:rFonts w:eastAsia="Calibri"/>
          <w:i/>
          <w:iCs/>
          <w:sz w:val="24"/>
          <w:szCs w:val="24"/>
          <w:lang w:val="en-US"/>
        </w:rPr>
        <w:t>capella</w:t>
      </w:r>
      <w:proofErr w:type="spellEnd"/>
      <w:r w:rsidRPr="00E14973">
        <w:rPr>
          <w:rFonts w:eastAsia="Calibri"/>
          <w:i/>
          <w:iCs/>
          <w:sz w:val="24"/>
          <w:szCs w:val="24"/>
        </w:rPr>
        <w:t>, пение хором, в ансамбле и др.);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i/>
          <w:iCs/>
          <w:sz w:val="24"/>
          <w:szCs w:val="24"/>
        </w:rPr>
      </w:pPr>
      <w:r w:rsidRPr="00E14973">
        <w:rPr>
          <w:rFonts w:eastAsia="Calibri"/>
          <w:sz w:val="24"/>
          <w:szCs w:val="24"/>
        </w:rPr>
        <w:t>расширение умений и навыков пластического интонирования музыки и ее исполне</w:t>
      </w:r>
      <w:r w:rsidRPr="00E14973">
        <w:rPr>
          <w:rFonts w:eastAsia="Calibri"/>
          <w:sz w:val="24"/>
          <w:szCs w:val="24"/>
        </w:rPr>
        <w:softHyphen/>
        <w:t xml:space="preserve">ния с помощью музыкально-ритмических движений, а также элементарного </w:t>
      </w:r>
      <w:proofErr w:type="spellStart"/>
      <w:r w:rsidRPr="00E14973">
        <w:rPr>
          <w:rFonts w:eastAsia="Calibri"/>
          <w:sz w:val="24"/>
          <w:szCs w:val="24"/>
        </w:rPr>
        <w:t>музицирования</w:t>
      </w:r>
      <w:proofErr w:type="spellEnd"/>
      <w:r w:rsidRPr="00E14973">
        <w:rPr>
          <w:rFonts w:eastAsia="Calibri"/>
          <w:sz w:val="24"/>
          <w:szCs w:val="24"/>
        </w:rPr>
        <w:t xml:space="preserve"> на детских инструментах;</w:t>
      </w:r>
    </w:p>
    <w:p w:rsidR="00E14973" w:rsidRPr="00E14973" w:rsidRDefault="00E14973" w:rsidP="00E14973">
      <w:pPr>
        <w:numPr>
          <w:ilvl w:val="0"/>
          <w:numId w:val="1"/>
        </w:numPr>
        <w:shd w:val="clear" w:color="auto" w:fill="FFFFFF"/>
        <w:tabs>
          <w:tab w:val="left" w:pos="787"/>
        </w:tabs>
        <w:ind w:firstLine="709"/>
        <w:jc w:val="both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 xml:space="preserve">включение в процесс </w:t>
      </w:r>
      <w:proofErr w:type="spellStart"/>
      <w:r w:rsidRPr="00E14973">
        <w:rPr>
          <w:rFonts w:eastAsia="Calibri"/>
          <w:sz w:val="24"/>
          <w:szCs w:val="24"/>
        </w:rPr>
        <w:t>музицирования</w:t>
      </w:r>
      <w:proofErr w:type="spellEnd"/>
      <w:r w:rsidRPr="00E14973">
        <w:rPr>
          <w:rFonts w:eastAsia="Calibri"/>
          <w:sz w:val="24"/>
          <w:szCs w:val="24"/>
        </w:rPr>
        <w:t xml:space="preserve"> творческих импровизаций </w:t>
      </w:r>
      <w:r w:rsidRPr="00E14973">
        <w:rPr>
          <w:rFonts w:eastAsia="Calibri"/>
          <w:i/>
          <w:iCs/>
          <w:sz w:val="24"/>
          <w:szCs w:val="24"/>
        </w:rPr>
        <w:t xml:space="preserve">(речевых, </w:t>
      </w:r>
      <w:r w:rsidRPr="00E14973">
        <w:rPr>
          <w:rFonts w:eastAsia="Calibri"/>
          <w:i/>
          <w:iCs/>
          <w:sz w:val="24"/>
          <w:szCs w:val="24"/>
        </w:rPr>
        <w:lastRenderedPageBreak/>
        <w:t>вокальных, ритмических, инструментальных, пластических, художественных);</w:t>
      </w:r>
    </w:p>
    <w:p w:rsidR="00E14973" w:rsidRPr="00E14973" w:rsidRDefault="00E14973" w:rsidP="00E14973">
      <w:pPr>
        <w:shd w:val="clear" w:color="auto" w:fill="FFFFFF"/>
        <w:tabs>
          <w:tab w:val="left" w:pos="806"/>
        </w:tabs>
        <w:ind w:firstLine="709"/>
        <w:rPr>
          <w:rFonts w:eastAsia="Calibri"/>
          <w:sz w:val="24"/>
          <w:szCs w:val="24"/>
        </w:rPr>
      </w:pPr>
      <w:r w:rsidRPr="00E14973">
        <w:rPr>
          <w:rFonts w:eastAsia="Calibri"/>
          <w:i/>
          <w:iCs/>
          <w:sz w:val="24"/>
          <w:szCs w:val="24"/>
        </w:rPr>
        <w:t>-</w:t>
      </w:r>
      <w:r w:rsidRPr="00E14973">
        <w:rPr>
          <w:rFonts w:eastAsia="Calibri"/>
          <w:i/>
          <w:iCs/>
          <w:sz w:val="24"/>
          <w:szCs w:val="24"/>
        </w:rPr>
        <w:tab/>
      </w:r>
      <w:r w:rsidRPr="00E14973">
        <w:rPr>
          <w:rFonts w:eastAsia="Calibri"/>
          <w:sz w:val="24"/>
          <w:szCs w:val="24"/>
        </w:rPr>
        <w:t>накопление сведений из области музыкальной грамоты, знаний о музыке, музыкантах и исполнителях.</w:t>
      </w:r>
    </w:p>
    <w:p w:rsidR="00E14973" w:rsidRPr="00E14973" w:rsidRDefault="00E14973" w:rsidP="00E14973">
      <w:pPr>
        <w:shd w:val="clear" w:color="auto" w:fill="FFFFFF"/>
        <w:ind w:firstLine="709"/>
        <w:rPr>
          <w:rFonts w:eastAsia="Calibri"/>
          <w:sz w:val="24"/>
          <w:szCs w:val="24"/>
        </w:rPr>
      </w:pPr>
      <w:r w:rsidRPr="00E14973">
        <w:rPr>
          <w:rFonts w:eastAsia="Calibri"/>
          <w:sz w:val="24"/>
          <w:szCs w:val="24"/>
        </w:rPr>
        <w:t>Обучение музыкальному искусству во 2 классе должно вывести учащихся на стандарт-уровень знаний, умений и навыков.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E14973">
        <w:rPr>
          <w:rFonts w:eastAsia="@Arial Unicode MS"/>
          <w:sz w:val="24"/>
          <w:szCs w:val="24"/>
        </w:rPr>
        <w:t>ценностно</w:t>
      </w:r>
      <w:r w:rsidRPr="00E14973">
        <w:rPr>
          <w:rFonts w:eastAsia="@Arial Unicode MS"/>
          <w:sz w:val="24"/>
          <w:szCs w:val="24"/>
        </w:rPr>
        <w:noBreakHyphen/>
        <w:t>смысловые</w:t>
      </w:r>
      <w:proofErr w:type="spellEnd"/>
      <w:r w:rsidRPr="00E14973">
        <w:rPr>
          <w:rFonts w:eastAsia="@Arial Unicode MS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E14973">
        <w:rPr>
          <w:rFonts w:eastAsia="@Arial Unicode MS"/>
          <w:sz w:val="24"/>
          <w:szCs w:val="24"/>
        </w:rPr>
        <w:t>эмпатии</w:t>
      </w:r>
      <w:proofErr w:type="spellEnd"/>
      <w:r w:rsidRPr="00E14973">
        <w:rPr>
          <w:rFonts w:eastAsia="@Arial Unicode MS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В области развития </w:t>
      </w:r>
      <w:proofErr w:type="spellStart"/>
      <w:r w:rsidRPr="00E14973">
        <w:rPr>
          <w:rFonts w:eastAsia="@Arial Unicode MS"/>
          <w:sz w:val="24"/>
          <w:szCs w:val="24"/>
        </w:rPr>
        <w:t>общепознавательных</w:t>
      </w:r>
      <w:proofErr w:type="spellEnd"/>
      <w:r w:rsidRPr="00E14973">
        <w:rPr>
          <w:rFonts w:eastAsia="@Arial Unicode MS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b/>
          <w:sz w:val="24"/>
          <w:szCs w:val="24"/>
        </w:rPr>
      </w:pPr>
      <w:r w:rsidRPr="00E14973">
        <w:rPr>
          <w:b/>
          <w:sz w:val="24"/>
          <w:szCs w:val="24"/>
        </w:rPr>
        <w:t>МЕСТО УЧЕБНОГО ПРЕДМЕТА В УЧЕБНОМ ПЛАНЕ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а во 2 классе 1 час в неделю (34 недели).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E14973" w:rsidRPr="00E14973" w:rsidRDefault="00E14973" w:rsidP="00E14973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E14973">
        <w:rPr>
          <w:rFonts w:eastAsia="@Arial Unicode MS"/>
          <w:b/>
          <w:sz w:val="24"/>
          <w:szCs w:val="24"/>
        </w:rPr>
        <w:t>МУЗЫКА В ЖИЗНИ ЧЕЛОВЕКА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14973">
        <w:rPr>
          <w:rFonts w:eastAsia="@Arial Unicode MS"/>
          <w:sz w:val="24"/>
          <w:szCs w:val="24"/>
        </w:rPr>
        <w:t>Песенность</w:t>
      </w:r>
      <w:proofErr w:type="spellEnd"/>
      <w:r w:rsidRPr="00E14973">
        <w:rPr>
          <w:rFonts w:eastAsia="@Arial Unicode MS"/>
          <w:sz w:val="24"/>
          <w:szCs w:val="24"/>
        </w:rPr>
        <w:t xml:space="preserve">, </w:t>
      </w:r>
      <w:proofErr w:type="spellStart"/>
      <w:r w:rsidRPr="00E14973">
        <w:rPr>
          <w:rFonts w:eastAsia="@Arial Unicode MS"/>
          <w:sz w:val="24"/>
          <w:szCs w:val="24"/>
        </w:rPr>
        <w:t>танцевальность</w:t>
      </w:r>
      <w:proofErr w:type="spellEnd"/>
      <w:r w:rsidRPr="00E14973">
        <w:rPr>
          <w:rFonts w:eastAsia="@Arial Unicode MS"/>
          <w:sz w:val="24"/>
          <w:szCs w:val="24"/>
        </w:rPr>
        <w:t xml:space="preserve">, </w:t>
      </w:r>
      <w:proofErr w:type="spellStart"/>
      <w:r w:rsidRPr="00E14973">
        <w:rPr>
          <w:rFonts w:eastAsia="@Arial Unicode MS"/>
          <w:sz w:val="24"/>
          <w:szCs w:val="24"/>
        </w:rPr>
        <w:t>маршевость</w:t>
      </w:r>
      <w:proofErr w:type="spellEnd"/>
      <w:r w:rsidRPr="00E14973">
        <w:rPr>
          <w:rFonts w:eastAsia="@Arial Unicode MS"/>
          <w:sz w:val="24"/>
          <w:szCs w:val="24"/>
        </w:rPr>
        <w:t>. Опера, балет, симфония, концерт, сюита, кантата, мюзикл.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lastRenderedPageBreak/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E14973">
        <w:rPr>
          <w:rFonts w:eastAsia="@Arial Unicode MS"/>
          <w:sz w:val="24"/>
          <w:szCs w:val="24"/>
        </w:rPr>
        <w:noBreakHyphen/>
        <w:t xml:space="preserve"> и трёхчастные, вариации, рондо и др.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E14973">
        <w:rPr>
          <w:rFonts w:eastAsia="@Arial Unicode MS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E14973">
        <w:rPr>
          <w:rFonts w:eastAsia="@Arial Unicode MS"/>
          <w:sz w:val="24"/>
          <w:szCs w:val="24"/>
        </w:rPr>
        <w:t>вокально</w:t>
      </w:r>
      <w:r w:rsidRPr="00E14973">
        <w:rPr>
          <w:rFonts w:eastAsia="@Arial Unicode MS"/>
          <w:sz w:val="24"/>
          <w:szCs w:val="24"/>
        </w:rPr>
        <w:noBreakHyphen/>
        <w:t>хоровых</w:t>
      </w:r>
      <w:proofErr w:type="spellEnd"/>
      <w:r w:rsidRPr="00E14973">
        <w:rPr>
          <w:rFonts w:eastAsia="@Arial Unicode MS"/>
          <w:sz w:val="24"/>
          <w:szCs w:val="24"/>
        </w:rPr>
        <w:t xml:space="preserve"> произведений, игре на элементарных детских музыкальных инструментах.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E14973" w:rsidRPr="00E14973" w:rsidRDefault="00E14973" w:rsidP="00E14973">
      <w:pPr>
        <w:ind w:firstLine="709"/>
        <w:jc w:val="center"/>
        <w:rPr>
          <w:rFonts w:eastAsia="@Arial Unicode MS"/>
          <w:b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E14973">
        <w:rPr>
          <w:rFonts w:eastAsia="@Arial Unicode MS"/>
          <w:b/>
          <w:sz w:val="24"/>
          <w:szCs w:val="24"/>
        </w:rPr>
        <w:t>МУЗЫКА В ЖИЗНИ ЧЕЛОВЕКА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Выпускник научится: 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lastRenderedPageBreak/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 организовывать культурный досуг, самостоятельную музыкально-творческую деятельность, музицировать.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E14973">
        <w:rPr>
          <w:rFonts w:eastAsia="@Arial Unicode MS"/>
          <w:b/>
          <w:sz w:val="24"/>
          <w:szCs w:val="24"/>
        </w:rPr>
        <w:t>ОСНОВНЫЕ ЗАКОНОМЕРНОСТИ МУЗЫКАЛЬНОГО ИСКУССТВА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Выпускник научится: 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E14973">
        <w:rPr>
          <w:rFonts w:eastAsia="@Arial Unicode MS"/>
          <w:b/>
          <w:sz w:val="24"/>
          <w:szCs w:val="24"/>
        </w:rPr>
        <w:t>МУЗЫКАЛЬНАЯ КАРТИНА МИРА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Выпускник научится: 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14973">
        <w:rPr>
          <w:rFonts w:eastAsia="@Arial Unicode MS"/>
          <w:sz w:val="24"/>
          <w:szCs w:val="24"/>
        </w:rPr>
        <w:t>музицирование</w:t>
      </w:r>
      <w:proofErr w:type="spellEnd"/>
      <w:r w:rsidRPr="00E14973">
        <w:rPr>
          <w:rFonts w:eastAsia="@Arial Unicode MS"/>
          <w:sz w:val="24"/>
          <w:szCs w:val="24"/>
        </w:rPr>
        <w:t>, импровизация и др.);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14973" w:rsidRPr="00E14973" w:rsidRDefault="00E14973" w:rsidP="00E14973">
      <w:pPr>
        <w:ind w:firstLine="709"/>
        <w:jc w:val="both"/>
        <w:rPr>
          <w:rFonts w:eastAsia="@Arial Unicode MS"/>
          <w:sz w:val="24"/>
          <w:szCs w:val="24"/>
        </w:rPr>
      </w:pPr>
      <w:r w:rsidRPr="00E14973">
        <w:rPr>
          <w:rFonts w:eastAsia="@Arial Unicode MS"/>
          <w:sz w:val="24"/>
          <w:szCs w:val="24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14973">
        <w:rPr>
          <w:rFonts w:eastAsia="@Arial Unicode MS"/>
          <w:sz w:val="24"/>
          <w:szCs w:val="24"/>
        </w:rPr>
        <w:t>музицирование</w:t>
      </w:r>
      <w:proofErr w:type="spellEnd"/>
      <w:r w:rsidRPr="00E14973">
        <w:rPr>
          <w:rFonts w:eastAsia="@Arial Unicode MS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E14973" w:rsidRPr="00E14973" w:rsidRDefault="00E14973" w:rsidP="00E14973">
      <w:pPr>
        <w:shd w:val="clear" w:color="auto" w:fill="FFFFFF"/>
        <w:ind w:firstLine="709"/>
        <w:rPr>
          <w:rFonts w:eastAsia="Calibri"/>
          <w:sz w:val="24"/>
          <w:szCs w:val="24"/>
        </w:rPr>
      </w:pPr>
    </w:p>
    <w:p w:rsidR="00E14973" w:rsidRPr="00E14973" w:rsidRDefault="00E14973" w:rsidP="00E14973">
      <w:pPr>
        <w:ind w:firstLine="709"/>
        <w:jc w:val="center"/>
        <w:rPr>
          <w:b/>
          <w:sz w:val="24"/>
          <w:szCs w:val="24"/>
        </w:rPr>
      </w:pPr>
      <w:r w:rsidRPr="00E14973">
        <w:rPr>
          <w:b/>
          <w:sz w:val="24"/>
          <w:szCs w:val="24"/>
        </w:rPr>
        <w:t>ПЛАНИРУЕМЫЕ РЕЗУЛЬТАТЫ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В результате изучения музыки выпускник начальной школы научится: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 xml:space="preserve"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</w:t>
      </w:r>
      <w:r w:rsidRPr="00E14973">
        <w:rPr>
          <w:sz w:val="24"/>
          <w:szCs w:val="24"/>
        </w:rPr>
        <w:lastRenderedPageBreak/>
        <w:t>отечественные народные музыкальные традиции;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14973">
        <w:rPr>
          <w:sz w:val="24"/>
          <w:szCs w:val="24"/>
        </w:rPr>
        <w:t>музицирование</w:t>
      </w:r>
      <w:proofErr w:type="spellEnd"/>
      <w:r w:rsidRPr="00E14973">
        <w:rPr>
          <w:sz w:val="24"/>
          <w:szCs w:val="24"/>
        </w:rPr>
        <w:t>, импровизация и др.);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E14973" w:rsidRPr="00E14973" w:rsidRDefault="00E14973" w:rsidP="00E14973">
      <w:pPr>
        <w:ind w:firstLine="709"/>
        <w:jc w:val="both"/>
        <w:rPr>
          <w:sz w:val="24"/>
          <w:szCs w:val="24"/>
        </w:rPr>
      </w:pPr>
      <w:r w:rsidRPr="00E14973">
        <w:rPr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14973" w:rsidRPr="00E14973" w:rsidRDefault="00E14973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E14973" w:rsidRDefault="00E14973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062F05" w:rsidRPr="00106CCB" w:rsidRDefault="00062F05" w:rsidP="00062F05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062F05" w:rsidRDefault="00062F05" w:rsidP="00062F05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r w:rsidRPr="00D34DFA">
        <w:rPr>
          <w:bCs/>
          <w:color w:val="000000"/>
          <w:sz w:val="24"/>
          <w:szCs w:val="24"/>
        </w:rPr>
        <w:t>Критская Е.Д. Музыка: Учебн</w:t>
      </w:r>
      <w:r>
        <w:rPr>
          <w:bCs/>
          <w:color w:val="000000"/>
          <w:sz w:val="24"/>
          <w:szCs w:val="24"/>
        </w:rPr>
        <w:t>ик для учащихся 2</w:t>
      </w:r>
      <w:r w:rsidRPr="00D34DFA">
        <w:rPr>
          <w:bCs/>
          <w:color w:val="000000"/>
          <w:sz w:val="24"/>
          <w:szCs w:val="24"/>
        </w:rPr>
        <w:t xml:space="preserve"> </w:t>
      </w:r>
      <w:proofErr w:type="spellStart"/>
      <w:r w:rsidRPr="00D34DFA">
        <w:rPr>
          <w:bCs/>
          <w:color w:val="000000"/>
          <w:sz w:val="24"/>
          <w:szCs w:val="24"/>
        </w:rPr>
        <w:t>кл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нач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шк</w:t>
      </w:r>
      <w:proofErr w:type="spellEnd"/>
      <w:r w:rsidRPr="00D34DFA">
        <w:rPr>
          <w:bCs/>
          <w:color w:val="000000"/>
          <w:sz w:val="24"/>
          <w:szCs w:val="24"/>
        </w:rPr>
        <w:t xml:space="preserve">. / Е.Д. Критская, Г.П. Сергеева, Т.С. </w:t>
      </w:r>
      <w:proofErr w:type="spellStart"/>
      <w:r w:rsidRPr="00D34DFA">
        <w:rPr>
          <w:bCs/>
          <w:color w:val="000000"/>
          <w:sz w:val="24"/>
          <w:szCs w:val="24"/>
        </w:rPr>
        <w:t>Шмагина</w:t>
      </w:r>
      <w:proofErr w:type="spellEnd"/>
      <w:r w:rsidRPr="00D34DFA">
        <w:rPr>
          <w:bCs/>
          <w:color w:val="000000"/>
          <w:sz w:val="24"/>
          <w:szCs w:val="24"/>
        </w:rPr>
        <w:t>. – М.: Просвещение, АО «Московские учебники»</w:t>
      </w:r>
      <w:r>
        <w:rPr>
          <w:bCs/>
          <w:color w:val="000000"/>
          <w:sz w:val="24"/>
          <w:szCs w:val="24"/>
        </w:rPr>
        <w:t>, 2011</w:t>
      </w:r>
      <w:r w:rsidRPr="00D34DFA">
        <w:rPr>
          <w:bCs/>
          <w:color w:val="000000"/>
          <w:sz w:val="24"/>
          <w:szCs w:val="24"/>
        </w:rPr>
        <w:t>.</w:t>
      </w:r>
    </w:p>
    <w:p w:rsidR="00062F05" w:rsidRPr="00106CCB" w:rsidRDefault="00062F05" w:rsidP="00062F05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062F05" w:rsidRDefault="00062F05" w:rsidP="00062F05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150B1B" w:rsidRPr="00106CCB" w:rsidRDefault="00150B1B" w:rsidP="00062F05">
      <w:pPr>
        <w:shd w:val="clear" w:color="auto" w:fill="FFFFFF"/>
        <w:rPr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5508D6" w:rsidRPr="00460463" w:rsidTr="00150B1B">
        <w:trPr>
          <w:trHeight w:val="476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8D6" w:rsidRPr="00460463" w:rsidRDefault="005508D6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8D6" w:rsidRPr="0098479F" w:rsidRDefault="005508D6" w:rsidP="00C249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8D6" w:rsidRPr="00460463" w:rsidRDefault="005508D6" w:rsidP="00C249D4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5508D6" w:rsidRPr="00460463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1.</w:t>
            </w:r>
            <w:r w:rsidR="0007166F">
              <w:t xml:space="preserve"> </w:t>
            </w:r>
            <w:r w:rsidR="0007166F" w:rsidRPr="0007166F">
              <w:rPr>
                <w:color w:val="000000"/>
                <w:sz w:val="24"/>
                <w:szCs w:val="24"/>
              </w:rPr>
              <w:t>Рассвет на Москве-реке</w:t>
            </w:r>
          </w:p>
        </w:tc>
      </w:tr>
      <w:tr w:rsidR="005508D6" w:rsidRPr="00460463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</w:t>
            </w:r>
            <w:r w:rsidRPr="0046046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03A04">
              <w:rPr>
                <w:color w:val="000000"/>
                <w:sz w:val="24"/>
                <w:szCs w:val="24"/>
              </w:rPr>
              <w:t>Здравствуй, Родина моя</w:t>
            </w:r>
          </w:p>
        </w:tc>
      </w:tr>
      <w:tr w:rsidR="005508D6" w:rsidRPr="00460463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D03A04">
              <w:rPr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sz w:val="24"/>
                <w:szCs w:val="24"/>
              </w:rPr>
              <w:t xml:space="preserve">Тема 4. </w:t>
            </w:r>
            <w:r w:rsidR="00D03A04">
              <w:rPr>
                <w:sz w:val="24"/>
                <w:szCs w:val="24"/>
              </w:rPr>
              <w:t>Природа и музыка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color w:val="000000"/>
                <w:sz w:val="24"/>
                <w:szCs w:val="24"/>
              </w:rPr>
              <w:t xml:space="preserve">Тема 5. </w:t>
            </w:r>
            <w:r w:rsidR="00D03A04">
              <w:rPr>
                <w:color w:val="000000"/>
                <w:sz w:val="24"/>
                <w:szCs w:val="24"/>
              </w:rPr>
              <w:t>Прогулка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color w:val="000000"/>
                <w:sz w:val="24"/>
                <w:szCs w:val="24"/>
              </w:rPr>
              <w:t xml:space="preserve">Тема 6. </w:t>
            </w:r>
            <w:r w:rsidR="00D03A04">
              <w:rPr>
                <w:sz w:val="24"/>
                <w:szCs w:val="24"/>
              </w:rPr>
              <w:t>Танцы, танцы, танцы</w:t>
            </w:r>
            <w:r w:rsidRPr="00C46F3B">
              <w:rPr>
                <w:sz w:val="24"/>
                <w:szCs w:val="24"/>
              </w:rPr>
              <w:t xml:space="preserve"> 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D03A04">
              <w:rPr>
                <w:color w:val="000000"/>
                <w:sz w:val="24"/>
                <w:szCs w:val="24"/>
              </w:rPr>
              <w:t>Эти разные марши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Звучащие картины</w:t>
            </w:r>
          </w:p>
        </w:tc>
      </w:tr>
      <w:tr w:rsidR="005508D6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Обобщение </w:t>
            </w:r>
            <w:r w:rsidR="00E61874">
              <w:rPr>
                <w:color w:val="000000"/>
                <w:sz w:val="24"/>
                <w:szCs w:val="24"/>
              </w:rPr>
              <w:t>по разделу "Россия - Родина моя"</w:t>
            </w:r>
          </w:p>
        </w:tc>
      </w:tr>
      <w:tr w:rsidR="005508D6" w:rsidRPr="00460463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bCs/>
                <w:color w:val="000000"/>
                <w:sz w:val="24"/>
                <w:szCs w:val="24"/>
              </w:rPr>
              <w:t>Расскажи сказку</w:t>
            </w:r>
          </w:p>
        </w:tc>
      </w:tr>
      <w:tr w:rsidR="005508D6" w:rsidRPr="00C46F3B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Великий колокольный звон</w:t>
            </w:r>
          </w:p>
        </w:tc>
      </w:tr>
      <w:tr w:rsidR="005508D6" w:rsidRPr="00C46F3B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Святые земли русской</w:t>
            </w:r>
          </w:p>
        </w:tc>
      </w:tr>
      <w:tr w:rsidR="005508D6" w:rsidRPr="00C46F3B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Молитва</w:t>
            </w:r>
          </w:p>
        </w:tc>
      </w:tr>
      <w:tr w:rsidR="005508D6" w:rsidRPr="00C46F3B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</w:t>
            </w:r>
            <w:r w:rsidR="00011047">
              <w:rPr>
                <w:color w:val="000000"/>
                <w:sz w:val="24"/>
                <w:szCs w:val="24"/>
              </w:rPr>
              <w:t>Музыкальный пейзаж</w:t>
            </w:r>
          </w:p>
        </w:tc>
      </w:tr>
      <w:tr w:rsidR="005508D6" w:rsidRPr="00C46F3B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С Рождеством Христовым</w:t>
            </w:r>
          </w:p>
        </w:tc>
      </w:tr>
      <w:tr w:rsidR="005508D6" w:rsidRPr="00C46F3B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</w:t>
            </w:r>
            <w:r w:rsidR="00425A08">
              <w:rPr>
                <w:color w:val="000000"/>
                <w:sz w:val="24"/>
                <w:szCs w:val="24"/>
              </w:rPr>
              <w:t>Обо</w:t>
            </w:r>
            <w:r w:rsidR="009A7B88">
              <w:rPr>
                <w:color w:val="000000"/>
                <w:sz w:val="24"/>
                <w:szCs w:val="24"/>
              </w:rPr>
              <w:t>б</w:t>
            </w:r>
            <w:r w:rsidR="00425A08">
              <w:rPr>
                <w:color w:val="000000"/>
                <w:sz w:val="24"/>
                <w:szCs w:val="24"/>
              </w:rPr>
              <w:t>щение</w:t>
            </w:r>
            <w:r w:rsidR="00E61874">
              <w:rPr>
                <w:color w:val="000000"/>
                <w:sz w:val="24"/>
                <w:szCs w:val="24"/>
              </w:rPr>
              <w:t xml:space="preserve"> по разделу "День, полный событий"</w:t>
            </w:r>
          </w:p>
        </w:tc>
      </w:tr>
      <w:tr w:rsidR="005508D6" w:rsidRPr="00C46F3B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46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C46F3B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</w:t>
            </w:r>
            <w:r w:rsidR="00011047">
              <w:rPr>
                <w:color w:val="000000"/>
                <w:sz w:val="24"/>
                <w:szCs w:val="24"/>
              </w:rPr>
              <w:t>Русские народные инструменты</w:t>
            </w:r>
          </w:p>
        </w:tc>
      </w:tr>
      <w:tr w:rsidR="005508D6" w:rsidRPr="00460463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18. </w:t>
            </w:r>
            <w:r w:rsidR="00011047">
              <w:rPr>
                <w:color w:val="000000"/>
                <w:sz w:val="24"/>
                <w:szCs w:val="24"/>
              </w:rPr>
              <w:t>Плясовые наигрыши</w:t>
            </w:r>
          </w:p>
        </w:tc>
      </w:tr>
      <w:tr w:rsidR="005508D6" w:rsidRPr="00460463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Разыграй песню</w:t>
            </w:r>
          </w:p>
        </w:tc>
      </w:tr>
      <w:tr w:rsidR="005508D6" w:rsidRPr="00460463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20. </w:t>
            </w:r>
            <w:r w:rsidR="00011047">
              <w:rPr>
                <w:color w:val="000000"/>
                <w:sz w:val="24"/>
                <w:szCs w:val="24"/>
              </w:rPr>
              <w:t>Музыка в народном стиле</w:t>
            </w:r>
          </w:p>
        </w:tc>
      </w:tr>
      <w:tr w:rsidR="005508D6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21. </w:t>
            </w:r>
            <w:r w:rsidR="00011047">
              <w:rPr>
                <w:color w:val="000000"/>
                <w:sz w:val="24"/>
                <w:szCs w:val="24"/>
              </w:rPr>
              <w:t>Проводы зимы</w:t>
            </w:r>
          </w:p>
        </w:tc>
      </w:tr>
      <w:tr w:rsidR="005508D6" w:rsidRPr="00460463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22. </w:t>
            </w:r>
            <w:r w:rsidR="00011047">
              <w:rPr>
                <w:color w:val="000000"/>
                <w:sz w:val="24"/>
                <w:szCs w:val="24"/>
              </w:rPr>
              <w:t>Сказка будет впереди</w:t>
            </w:r>
          </w:p>
        </w:tc>
      </w:tr>
      <w:tr w:rsidR="005508D6" w:rsidRPr="00460463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23. </w:t>
            </w:r>
            <w:r w:rsidR="00011047">
              <w:rPr>
                <w:color w:val="000000"/>
                <w:sz w:val="24"/>
                <w:szCs w:val="24"/>
              </w:rPr>
              <w:t>Встреча весны</w:t>
            </w:r>
          </w:p>
        </w:tc>
      </w:tr>
      <w:tr w:rsidR="005508D6" w:rsidRPr="00460463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Детский музыкальный театр</w:t>
            </w:r>
          </w:p>
        </w:tc>
      </w:tr>
      <w:tr w:rsidR="005508D6" w:rsidRPr="00460463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>5</w:t>
            </w:r>
            <w:r w:rsidR="00425A08">
              <w:rPr>
                <w:color w:val="000000"/>
                <w:sz w:val="24"/>
                <w:szCs w:val="24"/>
              </w:rPr>
              <w:t xml:space="preserve">. </w:t>
            </w:r>
            <w:r w:rsidR="00011047">
              <w:rPr>
                <w:color w:val="000000"/>
                <w:sz w:val="24"/>
                <w:szCs w:val="24"/>
              </w:rPr>
              <w:t>Театр оперы и балета</w:t>
            </w:r>
          </w:p>
        </w:tc>
      </w:tr>
      <w:tr w:rsidR="005508D6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26. </w:t>
            </w:r>
            <w:r w:rsidR="00E078EB">
              <w:rPr>
                <w:color w:val="000000"/>
                <w:sz w:val="24"/>
                <w:szCs w:val="24"/>
              </w:rPr>
              <w:t>Опера «Руслан и Людмила» (М.И. Глинка)</w:t>
            </w:r>
          </w:p>
        </w:tc>
      </w:tr>
      <w:tr w:rsidR="005508D6" w:rsidRPr="00460463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27. </w:t>
            </w:r>
            <w:r w:rsidR="00E078EB">
              <w:rPr>
                <w:sz w:val="24"/>
                <w:szCs w:val="24"/>
              </w:rPr>
              <w:t>Симфоническая сказка</w:t>
            </w:r>
          </w:p>
        </w:tc>
      </w:tr>
      <w:tr w:rsidR="005508D6" w:rsidRPr="00460463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28. </w:t>
            </w:r>
            <w:r w:rsidR="00E078EB">
              <w:rPr>
                <w:sz w:val="24"/>
                <w:szCs w:val="24"/>
              </w:rPr>
              <w:t>«Картинки с выставки» (М.П. Мусоргский)</w:t>
            </w:r>
          </w:p>
        </w:tc>
      </w:tr>
      <w:tr w:rsidR="005508D6" w:rsidRPr="00460463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29. </w:t>
            </w:r>
            <w:r w:rsidR="00E078EB">
              <w:rPr>
                <w:sz w:val="24"/>
                <w:szCs w:val="24"/>
              </w:rPr>
              <w:t>Звучит нестареющий Моцарт</w:t>
            </w:r>
          </w:p>
        </w:tc>
      </w:tr>
      <w:tr w:rsidR="005508D6" w:rsidRPr="00460463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30. </w:t>
            </w:r>
            <w:r w:rsidR="00E078EB">
              <w:rPr>
                <w:sz w:val="24"/>
                <w:szCs w:val="24"/>
              </w:rPr>
              <w:t>Волшебный цветик - семицветик</w:t>
            </w:r>
            <w:r w:rsidRPr="0054088F">
              <w:rPr>
                <w:sz w:val="24"/>
                <w:szCs w:val="24"/>
              </w:rPr>
              <w:t xml:space="preserve"> </w:t>
            </w:r>
          </w:p>
        </w:tc>
      </w:tr>
      <w:tr w:rsidR="005508D6" w:rsidRPr="00460463">
        <w:trPr>
          <w:trHeight w:val="2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460463" w:rsidRDefault="005508D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31. </w:t>
            </w:r>
            <w:r w:rsidR="00E078EB">
              <w:rPr>
                <w:sz w:val="24"/>
                <w:szCs w:val="24"/>
              </w:rPr>
              <w:t>И все это -  Бах</w:t>
            </w:r>
          </w:p>
        </w:tc>
      </w:tr>
      <w:tr w:rsidR="005508D6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32. </w:t>
            </w:r>
            <w:r w:rsidR="00E078EB">
              <w:rPr>
                <w:color w:val="000000"/>
                <w:sz w:val="24"/>
                <w:szCs w:val="24"/>
              </w:rPr>
              <w:t>Все в движении</w:t>
            </w:r>
          </w:p>
        </w:tc>
      </w:tr>
      <w:tr w:rsidR="005508D6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953442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Default="005508D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33. </w:t>
            </w:r>
            <w:r w:rsidR="00D54EEE">
              <w:rPr>
                <w:color w:val="000000"/>
                <w:sz w:val="24"/>
                <w:szCs w:val="24"/>
              </w:rPr>
              <w:t>Два л</w:t>
            </w:r>
            <w:r w:rsidR="00E078EB">
              <w:rPr>
                <w:color w:val="000000"/>
                <w:sz w:val="24"/>
                <w:szCs w:val="24"/>
              </w:rPr>
              <w:t>ада</w:t>
            </w:r>
          </w:p>
        </w:tc>
      </w:tr>
      <w:tr w:rsidR="005508D6" w:rsidRPr="005508D6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5508D6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5508D6" w:rsidRDefault="005508D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8D6" w:rsidRPr="005508D6" w:rsidRDefault="005508D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34</w:t>
            </w:r>
            <w:r w:rsidR="00E078EB">
              <w:rPr>
                <w:sz w:val="24"/>
                <w:szCs w:val="24"/>
              </w:rPr>
              <w:t>. Обобщение</w:t>
            </w:r>
            <w:r w:rsidR="00E61874">
              <w:rPr>
                <w:color w:val="000000"/>
                <w:sz w:val="24"/>
                <w:szCs w:val="24"/>
              </w:rPr>
              <w:t xml:space="preserve"> по разделу "В концертном зале"</w:t>
            </w:r>
          </w:p>
        </w:tc>
      </w:tr>
    </w:tbl>
    <w:p w:rsidR="00150B1B" w:rsidRDefault="00150B1B" w:rsidP="00062F05">
      <w:pPr>
        <w:shd w:val="clear" w:color="auto" w:fill="FFFFFF"/>
        <w:jc w:val="center"/>
        <w:rPr>
          <w:sz w:val="24"/>
          <w:szCs w:val="24"/>
        </w:rPr>
      </w:pPr>
    </w:p>
    <w:p w:rsidR="00150B1B" w:rsidRDefault="00150B1B" w:rsidP="00062F05">
      <w:pPr>
        <w:shd w:val="clear" w:color="auto" w:fill="FFFFFF"/>
        <w:jc w:val="center"/>
        <w:rPr>
          <w:sz w:val="24"/>
          <w:szCs w:val="24"/>
        </w:rPr>
      </w:pPr>
    </w:p>
    <w:p w:rsidR="00062F05" w:rsidRPr="00062F05" w:rsidRDefault="00062F05" w:rsidP="00062F05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062F05" w:rsidRDefault="00062F05" w:rsidP="00425A0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425A0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sectPr w:rsidR="00062F05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2F" w:rsidRDefault="00F6362F">
      <w:r>
        <w:separator/>
      </w:r>
    </w:p>
  </w:endnote>
  <w:endnote w:type="continuationSeparator" w:id="0">
    <w:p w:rsidR="00F6362F" w:rsidRDefault="00F6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2F" w:rsidRDefault="00F6362F">
      <w:r>
        <w:separator/>
      </w:r>
    </w:p>
  </w:footnote>
  <w:footnote w:type="continuationSeparator" w:id="0">
    <w:p w:rsidR="00F6362F" w:rsidRDefault="00F6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46C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6CCB"/>
    <w:rsid w:val="00112904"/>
    <w:rsid w:val="00150B1B"/>
    <w:rsid w:val="00154FA2"/>
    <w:rsid w:val="001903A4"/>
    <w:rsid w:val="00221F68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33C0E"/>
    <w:rsid w:val="00735A84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903CD4"/>
    <w:rsid w:val="00953442"/>
    <w:rsid w:val="0098479F"/>
    <w:rsid w:val="009A7B88"/>
    <w:rsid w:val="009C7CCF"/>
    <w:rsid w:val="00A06D8E"/>
    <w:rsid w:val="00A74D4F"/>
    <w:rsid w:val="00A773DC"/>
    <w:rsid w:val="00A77CF3"/>
    <w:rsid w:val="00B10D9E"/>
    <w:rsid w:val="00B87CE0"/>
    <w:rsid w:val="00B94617"/>
    <w:rsid w:val="00C053E8"/>
    <w:rsid w:val="00C12FA1"/>
    <w:rsid w:val="00C249D4"/>
    <w:rsid w:val="00C24BFF"/>
    <w:rsid w:val="00C43C90"/>
    <w:rsid w:val="00C46F3B"/>
    <w:rsid w:val="00C5659E"/>
    <w:rsid w:val="00CC738E"/>
    <w:rsid w:val="00CE4146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14973"/>
    <w:rsid w:val="00E61874"/>
    <w:rsid w:val="00E77E18"/>
    <w:rsid w:val="00E863A8"/>
    <w:rsid w:val="00F00AC6"/>
    <w:rsid w:val="00F12CE3"/>
    <w:rsid w:val="00F6362F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2012-10-11T16:54:00Z</dcterms:modified>
</cp:coreProperties>
</file>