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2E" w:rsidRPr="001F4249" w:rsidRDefault="00B73A43" w:rsidP="006C7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49">
        <w:rPr>
          <w:rFonts w:ascii="Times New Roman" w:hAnsi="Times New Roman" w:cs="Times New Roman"/>
          <w:b/>
          <w:sz w:val="28"/>
          <w:szCs w:val="28"/>
        </w:rPr>
        <w:t xml:space="preserve">Подходы к проектированию </w:t>
      </w:r>
      <w:r w:rsidR="00705EAA" w:rsidRPr="001F4249">
        <w:rPr>
          <w:rFonts w:ascii="Times New Roman" w:hAnsi="Times New Roman" w:cs="Times New Roman"/>
          <w:b/>
          <w:sz w:val="28"/>
          <w:szCs w:val="28"/>
        </w:rPr>
        <w:t xml:space="preserve">урока иностранного языка </w:t>
      </w:r>
      <w:r w:rsidR="00E32079" w:rsidRPr="001F424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81D2E" w:rsidRPr="001F4249">
        <w:rPr>
          <w:rFonts w:ascii="Times New Roman" w:hAnsi="Times New Roman" w:cs="Times New Roman"/>
          <w:b/>
          <w:sz w:val="28"/>
          <w:szCs w:val="28"/>
        </w:rPr>
        <w:t xml:space="preserve">контексте </w:t>
      </w:r>
      <w:r w:rsidR="00E32079" w:rsidRPr="001F4249">
        <w:rPr>
          <w:rFonts w:ascii="Times New Roman" w:hAnsi="Times New Roman" w:cs="Times New Roman"/>
          <w:b/>
          <w:sz w:val="28"/>
          <w:szCs w:val="28"/>
        </w:rPr>
        <w:t>требований ФГОС</w:t>
      </w:r>
    </w:p>
    <w:p w:rsidR="00176C78" w:rsidRPr="001F4249" w:rsidRDefault="00581D2E" w:rsidP="006C73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2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3275" w:rsidRPr="001F4249" w:rsidRDefault="00E32079" w:rsidP="00B73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49">
        <w:rPr>
          <w:rFonts w:ascii="Times New Roman" w:hAnsi="Times New Roman" w:cs="Times New Roman"/>
          <w:b/>
          <w:sz w:val="28"/>
          <w:szCs w:val="28"/>
        </w:rPr>
        <w:t>Принцип</w:t>
      </w:r>
      <w:r w:rsidR="00045436" w:rsidRPr="001F4249">
        <w:rPr>
          <w:rFonts w:ascii="Times New Roman" w:hAnsi="Times New Roman" w:cs="Times New Roman"/>
          <w:b/>
          <w:sz w:val="28"/>
          <w:szCs w:val="28"/>
        </w:rPr>
        <w:t>ы организации учебного процесса</w:t>
      </w:r>
    </w:p>
    <w:p w:rsidR="003435DD" w:rsidRPr="001F4249" w:rsidRDefault="003435DD" w:rsidP="00B73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03" w:rsidRPr="001F4249" w:rsidRDefault="00E32079" w:rsidP="00EC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>Как построить систему образования в условиях,</w:t>
      </w:r>
      <w:r w:rsidR="003A32FD" w:rsidRPr="001F4249">
        <w:rPr>
          <w:rFonts w:ascii="Times New Roman" w:hAnsi="Times New Roman" w:cs="Times New Roman"/>
          <w:sz w:val="28"/>
          <w:szCs w:val="28"/>
        </w:rPr>
        <w:t xml:space="preserve"> когда все так быстро меняется?</w:t>
      </w:r>
      <w:r w:rsidRPr="001F4249">
        <w:rPr>
          <w:rFonts w:ascii="Times New Roman" w:hAnsi="Times New Roman" w:cs="Times New Roman"/>
          <w:sz w:val="28"/>
          <w:szCs w:val="28"/>
        </w:rPr>
        <w:t xml:space="preserve"> когда мы не знаем, какие компетенции будут востребованы через 5 лет?</w:t>
      </w:r>
      <w:r w:rsidR="002C1053" w:rsidRPr="001F4249">
        <w:rPr>
          <w:rFonts w:ascii="Times New Roman" w:hAnsi="Times New Roman" w:cs="Times New Roman"/>
          <w:sz w:val="28"/>
          <w:szCs w:val="28"/>
        </w:rPr>
        <w:t xml:space="preserve"> </w:t>
      </w:r>
      <w:r w:rsidR="006C7B03" w:rsidRPr="001F4249">
        <w:rPr>
          <w:rFonts w:ascii="Times New Roman" w:hAnsi="Times New Roman" w:cs="Times New Roman"/>
          <w:sz w:val="28"/>
          <w:szCs w:val="28"/>
        </w:rPr>
        <w:t>Ответ можно найти в новых образовательных стандартах, приоритетным направлением которых является обеспечение развивающего потенциала</w:t>
      </w:r>
      <w:r w:rsidR="004E3B34" w:rsidRPr="004E3B34">
        <w:rPr>
          <w:rFonts w:ascii="Times New Roman" w:hAnsi="Times New Roman" w:cs="Times New Roman"/>
          <w:sz w:val="28"/>
          <w:szCs w:val="28"/>
        </w:rPr>
        <w:t xml:space="preserve"> </w:t>
      </w:r>
      <w:r w:rsidR="004E3B34">
        <w:rPr>
          <w:rFonts w:ascii="Times New Roman" w:hAnsi="Times New Roman" w:cs="Times New Roman"/>
          <w:sz w:val="28"/>
          <w:szCs w:val="28"/>
        </w:rPr>
        <w:t>образования</w:t>
      </w:r>
      <w:r w:rsidR="006C7B03" w:rsidRPr="001F4249">
        <w:rPr>
          <w:rFonts w:ascii="Times New Roman" w:hAnsi="Times New Roman" w:cs="Times New Roman"/>
          <w:sz w:val="28"/>
          <w:szCs w:val="28"/>
        </w:rPr>
        <w:t>.</w:t>
      </w:r>
    </w:p>
    <w:p w:rsidR="006C7B03" w:rsidRPr="001F4249" w:rsidRDefault="006C7B03" w:rsidP="006C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 xml:space="preserve">Для умственного развития, </w:t>
      </w:r>
      <w:r w:rsidR="004E3B34">
        <w:rPr>
          <w:rFonts w:ascii="Times New Roman" w:hAnsi="Times New Roman" w:cs="Times New Roman"/>
          <w:sz w:val="28"/>
          <w:szCs w:val="28"/>
        </w:rPr>
        <w:t>как считает Е.И.Степанова</w:t>
      </w:r>
      <w:r w:rsidRPr="001F4249">
        <w:rPr>
          <w:rFonts w:ascii="Times New Roman" w:hAnsi="Times New Roman" w:cs="Times New Roman"/>
          <w:sz w:val="28"/>
          <w:szCs w:val="28"/>
        </w:rPr>
        <w:t>, имеет значение не только накопление информации, обычно в виде знаний, но и умственная деятельность, которая в процессе усвоения информации особым образом организуется и активизирует все психофизиологические функции интеллекта в целом</w:t>
      </w:r>
      <w:r w:rsidR="004E3B34">
        <w:rPr>
          <w:rFonts w:ascii="Times New Roman" w:hAnsi="Times New Roman" w:cs="Times New Roman"/>
          <w:sz w:val="28"/>
          <w:szCs w:val="28"/>
        </w:rPr>
        <w:t xml:space="preserve"> </w:t>
      </w:r>
      <w:r w:rsidR="004E3B34" w:rsidRPr="001F4249">
        <w:rPr>
          <w:rFonts w:ascii="Times New Roman" w:hAnsi="Times New Roman" w:cs="Times New Roman"/>
          <w:sz w:val="28"/>
          <w:szCs w:val="28"/>
        </w:rPr>
        <w:t>[</w:t>
      </w:r>
      <w:r w:rsidR="004E3B34" w:rsidRPr="001F4249">
        <w:rPr>
          <w:rFonts w:ascii="Times New Roman" w:hAnsi="Times New Roman" w:cs="Times New Roman"/>
          <w:iCs/>
          <w:sz w:val="28"/>
          <w:szCs w:val="28"/>
        </w:rPr>
        <w:t>9</w:t>
      </w:r>
      <w:r w:rsidR="004E3B34">
        <w:rPr>
          <w:rFonts w:ascii="Times New Roman" w:hAnsi="Times New Roman" w:cs="Times New Roman"/>
          <w:sz w:val="28"/>
          <w:szCs w:val="28"/>
        </w:rPr>
        <w:t>]</w:t>
      </w:r>
      <w:r w:rsidRPr="001F42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9B5" w:rsidRPr="001F4249" w:rsidRDefault="006C7B03" w:rsidP="006C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>«…Р</w:t>
      </w:r>
      <w:r w:rsidR="00EC09B5" w:rsidRPr="001F4249">
        <w:rPr>
          <w:rFonts w:ascii="Times New Roman" w:hAnsi="Times New Roman" w:cs="Times New Roman"/>
          <w:sz w:val="28"/>
          <w:szCs w:val="28"/>
        </w:rPr>
        <w:t>азвитие учащихся определяется характером организации их деятельности, в первую очередь учебной» [</w:t>
      </w:r>
      <w:r w:rsidR="00720017" w:rsidRPr="001F4249">
        <w:rPr>
          <w:rFonts w:ascii="Times New Roman" w:hAnsi="Times New Roman" w:cs="Times New Roman"/>
          <w:sz w:val="28"/>
          <w:szCs w:val="28"/>
        </w:rPr>
        <w:t>10</w:t>
      </w:r>
      <w:r w:rsidR="007877FB" w:rsidRPr="001F4249">
        <w:rPr>
          <w:rFonts w:ascii="Times New Roman" w:hAnsi="Times New Roman" w:cs="Times New Roman"/>
          <w:sz w:val="28"/>
          <w:szCs w:val="28"/>
        </w:rPr>
        <w:t>; 6</w:t>
      </w:r>
      <w:r w:rsidR="00EC09B5" w:rsidRPr="001F4249">
        <w:rPr>
          <w:rFonts w:ascii="Times New Roman" w:hAnsi="Times New Roman" w:cs="Times New Roman"/>
          <w:sz w:val="28"/>
          <w:szCs w:val="28"/>
        </w:rPr>
        <w:t>]</w:t>
      </w:r>
      <w:r w:rsidR="002C1053" w:rsidRPr="001F4249">
        <w:rPr>
          <w:rFonts w:ascii="Times New Roman" w:hAnsi="Times New Roman" w:cs="Times New Roman"/>
          <w:sz w:val="28"/>
          <w:szCs w:val="28"/>
        </w:rPr>
        <w:t>.</w:t>
      </w:r>
      <w:r w:rsidR="00EC09B5" w:rsidRPr="001F4249">
        <w:rPr>
          <w:rFonts w:ascii="Times New Roman" w:hAnsi="Times New Roman" w:cs="Times New Roman"/>
          <w:sz w:val="28"/>
          <w:szCs w:val="28"/>
        </w:rPr>
        <w:t xml:space="preserve"> С другой стороны, как отмечает Е.И.Степанова, обучение будет тогда рациональным, когда ему удае</w:t>
      </w:r>
      <w:r w:rsidRPr="001F4249">
        <w:rPr>
          <w:rFonts w:ascii="Times New Roman" w:hAnsi="Times New Roman" w:cs="Times New Roman"/>
          <w:sz w:val="28"/>
          <w:szCs w:val="28"/>
        </w:rPr>
        <w:t>тся вести за собой развитие уча</w:t>
      </w:r>
      <w:r w:rsidR="00EC09B5" w:rsidRPr="001F4249">
        <w:rPr>
          <w:rFonts w:ascii="Times New Roman" w:hAnsi="Times New Roman" w:cs="Times New Roman"/>
          <w:sz w:val="28"/>
          <w:szCs w:val="28"/>
        </w:rPr>
        <w:t>щегося» [</w:t>
      </w:r>
      <w:r w:rsidR="00720017" w:rsidRPr="001F4249">
        <w:rPr>
          <w:rFonts w:ascii="Times New Roman" w:hAnsi="Times New Roman" w:cs="Times New Roman"/>
          <w:iCs/>
          <w:sz w:val="28"/>
          <w:szCs w:val="28"/>
        </w:rPr>
        <w:t>9</w:t>
      </w:r>
      <w:r w:rsidR="00EC09B5" w:rsidRPr="001F4249">
        <w:rPr>
          <w:rFonts w:ascii="Times New Roman" w:hAnsi="Times New Roman" w:cs="Times New Roman"/>
          <w:sz w:val="28"/>
          <w:szCs w:val="28"/>
        </w:rPr>
        <w:t>].</w:t>
      </w:r>
    </w:p>
    <w:p w:rsidR="006C7B03" w:rsidRPr="001F4249" w:rsidRDefault="00831B22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 xml:space="preserve">Это </w:t>
      </w:r>
      <w:r w:rsidR="002C1053" w:rsidRPr="001F4249">
        <w:rPr>
          <w:rFonts w:ascii="Times New Roman" w:hAnsi="Times New Roman" w:cs="Times New Roman"/>
          <w:sz w:val="28"/>
          <w:szCs w:val="28"/>
        </w:rPr>
        <w:t>приводит нас к мысли о том, что необходимо изменить сам характер обучения, основанного на новых психологичес</w:t>
      </w:r>
      <w:r w:rsidR="00EC09B5" w:rsidRPr="001F4249">
        <w:rPr>
          <w:rFonts w:ascii="Times New Roman" w:hAnsi="Times New Roman" w:cs="Times New Roman"/>
          <w:sz w:val="28"/>
          <w:szCs w:val="28"/>
        </w:rPr>
        <w:t xml:space="preserve">ких и педагогических концепциях, суть которых </w:t>
      </w:r>
      <w:r w:rsidR="004E3B34">
        <w:rPr>
          <w:rFonts w:ascii="Times New Roman" w:hAnsi="Times New Roman" w:cs="Times New Roman"/>
          <w:sz w:val="28"/>
          <w:szCs w:val="28"/>
        </w:rPr>
        <w:t xml:space="preserve">– </w:t>
      </w:r>
      <w:r w:rsidR="00EC09B5" w:rsidRPr="001F4249">
        <w:rPr>
          <w:rFonts w:ascii="Times New Roman" w:hAnsi="Times New Roman" w:cs="Times New Roman"/>
          <w:sz w:val="28"/>
          <w:szCs w:val="28"/>
        </w:rPr>
        <w:t xml:space="preserve">в формировании  способности к адаптации и </w:t>
      </w:r>
      <w:proofErr w:type="spellStart"/>
      <w:r w:rsidR="00EC09B5" w:rsidRPr="001F4249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="00EC09B5" w:rsidRPr="001F4249">
        <w:rPr>
          <w:rFonts w:ascii="Times New Roman" w:hAnsi="Times New Roman" w:cs="Times New Roman"/>
          <w:sz w:val="28"/>
          <w:szCs w:val="28"/>
        </w:rPr>
        <w:t xml:space="preserve">, как способности складывать части отдельных знаний в новое знание и умение работать самостоятельно. </w:t>
      </w:r>
    </w:p>
    <w:p w:rsidR="00687094" w:rsidRPr="001F4249" w:rsidRDefault="00F52DC3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Style w:val="tx-big"/>
          <w:rFonts w:ascii="Times New Roman" w:hAnsi="Times New Roman" w:cs="Times New Roman"/>
          <w:sz w:val="28"/>
          <w:szCs w:val="28"/>
        </w:rPr>
        <w:t xml:space="preserve">В новых </w:t>
      </w:r>
      <w:r w:rsidR="0078661E" w:rsidRPr="001F4249">
        <w:rPr>
          <w:rFonts w:ascii="Times New Roman" w:hAnsi="Times New Roman" w:cs="Times New Roman"/>
          <w:sz w:val="28"/>
          <w:szCs w:val="28"/>
        </w:rPr>
        <w:t>стандарта</w:t>
      </w:r>
      <w:r w:rsidRPr="001F4249">
        <w:rPr>
          <w:rFonts w:ascii="Times New Roman" w:hAnsi="Times New Roman" w:cs="Times New Roman"/>
          <w:sz w:val="28"/>
          <w:szCs w:val="28"/>
        </w:rPr>
        <w:t>х</w:t>
      </w:r>
      <w:r w:rsidR="0078661E" w:rsidRPr="001F424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EC09B5" w:rsidRPr="001F4249">
        <w:rPr>
          <w:rFonts w:ascii="Times New Roman" w:hAnsi="Times New Roman" w:cs="Times New Roman"/>
          <w:sz w:val="28"/>
          <w:szCs w:val="28"/>
        </w:rPr>
        <w:t>говорит</w:t>
      </w:r>
      <w:r w:rsidRPr="001F4249">
        <w:rPr>
          <w:rFonts w:ascii="Times New Roman" w:hAnsi="Times New Roman" w:cs="Times New Roman"/>
          <w:sz w:val="28"/>
          <w:szCs w:val="28"/>
        </w:rPr>
        <w:t>ся</w:t>
      </w:r>
      <w:r w:rsidR="00EC09B5" w:rsidRPr="001F4249">
        <w:rPr>
          <w:rFonts w:ascii="Times New Roman" w:hAnsi="Times New Roman" w:cs="Times New Roman"/>
          <w:sz w:val="28"/>
          <w:szCs w:val="28"/>
        </w:rPr>
        <w:t xml:space="preserve"> о возможности решения этих задач</w:t>
      </w:r>
      <w:r w:rsidR="00EC09B5" w:rsidRPr="001F4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436" w:rsidRPr="001F4249">
        <w:rPr>
          <w:rFonts w:ascii="Times New Roman" w:hAnsi="Times New Roman" w:cs="Times New Roman"/>
          <w:sz w:val="28"/>
          <w:szCs w:val="28"/>
        </w:rPr>
        <w:t>через</w:t>
      </w:r>
      <w:r w:rsidR="00EC09B5" w:rsidRPr="001F4249">
        <w:rPr>
          <w:rFonts w:ascii="Times New Roman" w:hAnsi="Times New Roman" w:cs="Times New Roman"/>
          <w:sz w:val="28"/>
          <w:szCs w:val="28"/>
        </w:rPr>
        <w:t xml:space="preserve"> реализацию</w:t>
      </w:r>
      <w:r w:rsidR="00045436" w:rsidRPr="001F4249">
        <w:rPr>
          <w:rFonts w:ascii="Times New Roman" w:hAnsi="Times New Roman" w:cs="Times New Roman"/>
          <w:sz w:val="28"/>
          <w:szCs w:val="28"/>
        </w:rPr>
        <w:t>:</w:t>
      </w:r>
      <w:r w:rsidR="004E3B34">
        <w:rPr>
          <w:rFonts w:ascii="Times New Roman" w:hAnsi="Times New Roman" w:cs="Times New Roman"/>
          <w:sz w:val="28"/>
          <w:szCs w:val="28"/>
        </w:rPr>
        <w:t xml:space="preserve"> </w:t>
      </w:r>
      <w:r w:rsidR="00045436" w:rsidRPr="001F4249">
        <w:rPr>
          <w:rFonts w:ascii="Times New Roman" w:hAnsi="Times New Roman" w:cs="Times New Roman"/>
          <w:sz w:val="28"/>
          <w:szCs w:val="28"/>
        </w:rPr>
        <w:t>1)</w:t>
      </w:r>
      <w:r w:rsidR="003A32FD" w:rsidRPr="001F4249">
        <w:rPr>
          <w:rFonts w:ascii="Times New Roman" w:hAnsi="Times New Roman" w:cs="Times New Roman"/>
          <w:sz w:val="28"/>
          <w:szCs w:val="28"/>
        </w:rPr>
        <w:t xml:space="preserve"> </w:t>
      </w:r>
      <w:r w:rsidR="00EC09B5" w:rsidRPr="001F4249">
        <w:rPr>
          <w:rFonts w:ascii="Times New Roman" w:hAnsi="Times New Roman" w:cs="Times New Roman"/>
          <w:sz w:val="28"/>
          <w:szCs w:val="28"/>
        </w:rPr>
        <w:t>проектно-исследовательской деятельности</w:t>
      </w:r>
      <w:r w:rsidR="00F04DDA" w:rsidRPr="001F4249">
        <w:rPr>
          <w:rFonts w:ascii="Times New Roman" w:hAnsi="Times New Roman" w:cs="Times New Roman"/>
          <w:sz w:val="28"/>
          <w:szCs w:val="28"/>
        </w:rPr>
        <w:t>;</w:t>
      </w:r>
      <w:r w:rsidR="004E3B34">
        <w:rPr>
          <w:rFonts w:ascii="Times New Roman" w:hAnsi="Times New Roman" w:cs="Times New Roman"/>
          <w:sz w:val="28"/>
          <w:szCs w:val="28"/>
        </w:rPr>
        <w:t xml:space="preserve"> </w:t>
      </w:r>
      <w:r w:rsidR="00045436" w:rsidRPr="001F4249">
        <w:rPr>
          <w:rFonts w:ascii="Times New Roman" w:hAnsi="Times New Roman" w:cs="Times New Roman"/>
          <w:sz w:val="28"/>
          <w:szCs w:val="28"/>
        </w:rPr>
        <w:t>2) соединение гуманитарного и математического знания</w:t>
      </w:r>
      <w:r w:rsidR="00F04DDA" w:rsidRPr="001F4249">
        <w:rPr>
          <w:rFonts w:ascii="Times New Roman" w:hAnsi="Times New Roman" w:cs="Times New Roman"/>
          <w:sz w:val="28"/>
          <w:szCs w:val="28"/>
        </w:rPr>
        <w:t>;</w:t>
      </w:r>
      <w:r w:rsidR="004E3B34">
        <w:rPr>
          <w:rFonts w:ascii="Times New Roman" w:hAnsi="Times New Roman" w:cs="Times New Roman"/>
          <w:sz w:val="28"/>
          <w:szCs w:val="28"/>
        </w:rPr>
        <w:t xml:space="preserve"> </w:t>
      </w:r>
      <w:r w:rsidR="00045436" w:rsidRPr="001F4249">
        <w:rPr>
          <w:rFonts w:ascii="Times New Roman" w:hAnsi="Times New Roman" w:cs="Times New Roman"/>
          <w:sz w:val="28"/>
          <w:szCs w:val="28"/>
        </w:rPr>
        <w:t>3) новые принципы формирования образовательной среды школы</w:t>
      </w:r>
      <w:r w:rsidR="00EC09B5" w:rsidRPr="001F4249">
        <w:rPr>
          <w:rFonts w:ascii="Times New Roman" w:hAnsi="Times New Roman" w:cs="Times New Roman"/>
          <w:sz w:val="28"/>
          <w:szCs w:val="28"/>
        </w:rPr>
        <w:t>, в частности через</w:t>
      </w:r>
      <w:r w:rsidR="00045436" w:rsidRPr="001F4249">
        <w:rPr>
          <w:rFonts w:ascii="Times New Roman" w:hAnsi="Times New Roman" w:cs="Times New Roman"/>
          <w:sz w:val="28"/>
          <w:szCs w:val="28"/>
        </w:rPr>
        <w:t>:</w:t>
      </w:r>
      <w:r w:rsidR="004E3B34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="00045436" w:rsidRPr="001F4249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045436" w:rsidRPr="001F4249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687094" w:rsidRPr="001F4249">
        <w:rPr>
          <w:rFonts w:ascii="Times New Roman" w:hAnsi="Times New Roman" w:cs="Times New Roman"/>
          <w:sz w:val="28"/>
          <w:szCs w:val="28"/>
        </w:rPr>
        <w:t xml:space="preserve"> [</w:t>
      </w:r>
      <w:r w:rsidR="00720017" w:rsidRPr="001F4249">
        <w:rPr>
          <w:rFonts w:ascii="Times New Roman" w:hAnsi="Times New Roman" w:cs="Times New Roman"/>
          <w:sz w:val="28"/>
          <w:szCs w:val="28"/>
        </w:rPr>
        <w:t>2</w:t>
      </w:r>
      <w:r w:rsidR="00687094" w:rsidRPr="001F4249">
        <w:rPr>
          <w:rFonts w:ascii="Times New Roman" w:hAnsi="Times New Roman" w:cs="Times New Roman"/>
          <w:sz w:val="28"/>
          <w:szCs w:val="28"/>
        </w:rPr>
        <w:t xml:space="preserve">], предполагающий </w:t>
      </w:r>
      <w:r w:rsidR="00045436" w:rsidRPr="001F4249">
        <w:rPr>
          <w:rFonts w:ascii="Times New Roman" w:hAnsi="Times New Roman" w:cs="Times New Roman"/>
          <w:sz w:val="28"/>
          <w:szCs w:val="28"/>
        </w:rPr>
        <w:t>освоение опыта деятельности</w:t>
      </w:r>
      <w:r w:rsidR="00687094" w:rsidRPr="001F4249">
        <w:rPr>
          <w:rFonts w:ascii="Times New Roman" w:hAnsi="Times New Roman" w:cs="Times New Roman"/>
          <w:sz w:val="28"/>
          <w:szCs w:val="28"/>
        </w:rPr>
        <w:t xml:space="preserve"> через языковую </w:t>
      </w:r>
      <w:r w:rsidR="00341DD8" w:rsidRPr="001F4249">
        <w:rPr>
          <w:rFonts w:ascii="Times New Roman" w:hAnsi="Times New Roman" w:cs="Times New Roman"/>
          <w:sz w:val="28"/>
          <w:szCs w:val="28"/>
        </w:rPr>
        <w:t>догадку, воображение, решение проблемных заданий, самостоятельную работу</w:t>
      </w:r>
      <w:r w:rsidR="00045436" w:rsidRPr="001F4249">
        <w:rPr>
          <w:rFonts w:ascii="Times New Roman" w:hAnsi="Times New Roman" w:cs="Times New Roman"/>
          <w:sz w:val="28"/>
          <w:szCs w:val="28"/>
        </w:rPr>
        <w:t>;</w:t>
      </w:r>
      <w:r w:rsidR="004E3B34">
        <w:rPr>
          <w:rFonts w:ascii="Times New Roman" w:hAnsi="Times New Roman" w:cs="Times New Roman"/>
          <w:sz w:val="28"/>
          <w:szCs w:val="28"/>
        </w:rPr>
        <w:t xml:space="preserve"> б) </w:t>
      </w:r>
      <w:r w:rsidR="00045436" w:rsidRPr="001F4249">
        <w:rPr>
          <w:rFonts w:ascii="Times New Roman" w:hAnsi="Times New Roman" w:cs="Times New Roman"/>
          <w:sz w:val="28"/>
          <w:szCs w:val="28"/>
        </w:rPr>
        <w:t>из</w:t>
      </w:r>
      <w:r w:rsidR="00687094" w:rsidRPr="001F4249">
        <w:rPr>
          <w:rFonts w:ascii="Times New Roman" w:hAnsi="Times New Roman" w:cs="Times New Roman"/>
          <w:sz w:val="28"/>
          <w:szCs w:val="28"/>
        </w:rPr>
        <w:t xml:space="preserve">быточный информационный ресурс, который даст </w:t>
      </w:r>
      <w:r w:rsidR="00045436" w:rsidRPr="001F4249">
        <w:rPr>
          <w:rFonts w:ascii="Times New Roman" w:hAnsi="Times New Roman" w:cs="Times New Roman"/>
          <w:sz w:val="28"/>
          <w:szCs w:val="28"/>
        </w:rPr>
        <w:t>возможность выбора учебного материала в зависимости от уровня уч-ся;</w:t>
      </w:r>
      <w:r w:rsidR="004E3B34">
        <w:rPr>
          <w:rFonts w:ascii="Times New Roman" w:hAnsi="Times New Roman" w:cs="Times New Roman"/>
          <w:sz w:val="28"/>
          <w:szCs w:val="28"/>
        </w:rPr>
        <w:t xml:space="preserve"> в) </w:t>
      </w:r>
      <w:r w:rsidR="00045436" w:rsidRPr="001F4249">
        <w:rPr>
          <w:rFonts w:ascii="Times New Roman" w:hAnsi="Times New Roman" w:cs="Times New Roman"/>
          <w:sz w:val="28"/>
          <w:szCs w:val="28"/>
        </w:rPr>
        <w:t>функци</w:t>
      </w:r>
      <w:r w:rsidR="00687094" w:rsidRPr="001F4249">
        <w:rPr>
          <w:rFonts w:ascii="Times New Roman" w:hAnsi="Times New Roman" w:cs="Times New Roman"/>
          <w:sz w:val="28"/>
          <w:szCs w:val="28"/>
        </w:rPr>
        <w:t>ональное разнообразие, что предполагает организацию</w:t>
      </w:r>
      <w:r w:rsidR="00045436" w:rsidRPr="001F4249">
        <w:rPr>
          <w:rFonts w:ascii="Times New Roman" w:hAnsi="Times New Roman" w:cs="Times New Roman"/>
          <w:sz w:val="28"/>
          <w:szCs w:val="28"/>
        </w:rPr>
        <w:t xml:space="preserve"> различных видов деятельности на уроке</w:t>
      </w:r>
      <w:r w:rsidR="00F04DDA" w:rsidRPr="001F4249">
        <w:rPr>
          <w:rFonts w:ascii="Times New Roman" w:hAnsi="Times New Roman" w:cs="Times New Roman"/>
          <w:sz w:val="28"/>
          <w:szCs w:val="28"/>
        </w:rPr>
        <w:t>.</w:t>
      </w:r>
    </w:p>
    <w:p w:rsidR="00523783" w:rsidRPr="001F4249" w:rsidRDefault="00523783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>К</w:t>
      </w:r>
      <w:r w:rsidR="004E3B34">
        <w:rPr>
          <w:rFonts w:ascii="Times New Roman" w:hAnsi="Times New Roman" w:cs="Times New Roman"/>
          <w:sz w:val="28"/>
          <w:szCs w:val="28"/>
        </w:rPr>
        <w:t>р</w:t>
      </w:r>
      <w:r w:rsidRPr="001F4249">
        <w:rPr>
          <w:rFonts w:ascii="Times New Roman" w:hAnsi="Times New Roman" w:cs="Times New Roman"/>
          <w:sz w:val="28"/>
          <w:szCs w:val="28"/>
        </w:rPr>
        <w:t>оме того, сегодня мы обращаем внимание на новое понимание содержания урока иноязычного образования.</w:t>
      </w:r>
    </w:p>
    <w:tbl>
      <w:tblPr>
        <w:tblStyle w:val="a3"/>
        <w:tblW w:w="0" w:type="auto"/>
        <w:tblLook w:val="04A0"/>
      </w:tblPr>
      <w:tblGrid>
        <w:gridCol w:w="4077"/>
        <w:gridCol w:w="6605"/>
      </w:tblGrid>
      <w:tr w:rsidR="00A93873" w:rsidRPr="001F4249" w:rsidTr="00523783">
        <w:tc>
          <w:tcPr>
            <w:tcW w:w="4077" w:type="dxa"/>
          </w:tcPr>
          <w:p w:rsidR="00A93873" w:rsidRPr="001F4249" w:rsidRDefault="00A93873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В традиционном понимании</w:t>
            </w:r>
          </w:p>
        </w:tc>
        <w:tc>
          <w:tcPr>
            <w:tcW w:w="6605" w:type="dxa"/>
          </w:tcPr>
          <w:p w:rsidR="00A93873" w:rsidRPr="001F4249" w:rsidRDefault="00A93873" w:rsidP="006C7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В рамках реализации ФГОС</w:t>
            </w:r>
          </w:p>
        </w:tc>
      </w:tr>
      <w:tr w:rsidR="00A93873" w:rsidRPr="001F4249" w:rsidTr="00581D2E">
        <w:tc>
          <w:tcPr>
            <w:tcW w:w="10682" w:type="dxa"/>
            <w:gridSpan w:val="2"/>
          </w:tcPr>
          <w:p w:rsidR="00A93873" w:rsidRPr="001F4249" w:rsidRDefault="00A93873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93873" w:rsidRPr="001F4249" w:rsidTr="00523783">
        <w:tc>
          <w:tcPr>
            <w:tcW w:w="4077" w:type="dxa"/>
          </w:tcPr>
          <w:p w:rsidR="00A93873" w:rsidRPr="001F4249" w:rsidRDefault="00A93873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6605" w:type="dxa"/>
          </w:tcPr>
          <w:p w:rsidR="00A93873" w:rsidRPr="001F4249" w:rsidRDefault="00A93873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A93873" w:rsidRPr="001F4249" w:rsidTr="00523783">
        <w:tc>
          <w:tcPr>
            <w:tcW w:w="4077" w:type="dxa"/>
          </w:tcPr>
          <w:p w:rsidR="00A93873" w:rsidRPr="001F4249" w:rsidRDefault="00A93873" w:rsidP="006C7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Знания, умения, навыки</w:t>
            </w:r>
          </w:p>
        </w:tc>
        <w:tc>
          <w:tcPr>
            <w:tcW w:w="6605" w:type="dxa"/>
          </w:tcPr>
          <w:p w:rsidR="00A93873" w:rsidRPr="001F4249" w:rsidRDefault="00F04DDA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93873" w:rsidRPr="001F4249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  <w:p w:rsidR="00A93873" w:rsidRPr="001F4249" w:rsidRDefault="00A93873" w:rsidP="006C7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культуросообразное</w:t>
            </w:r>
            <w:proofErr w:type="spellEnd"/>
            <w:r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через приобщение к ценностям)</w:t>
            </w:r>
          </w:p>
        </w:tc>
      </w:tr>
      <w:tr w:rsidR="00A93873" w:rsidRPr="001F4249" w:rsidTr="00581D2E">
        <w:tc>
          <w:tcPr>
            <w:tcW w:w="10682" w:type="dxa"/>
            <w:gridSpan w:val="2"/>
          </w:tcPr>
          <w:p w:rsidR="00A93873" w:rsidRPr="001F4249" w:rsidRDefault="00A93873" w:rsidP="006C7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A93873" w:rsidRPr="001F4249" w:rsidTr="00523783">
        <w:tc>
          <w:tcPr>
            <w:tcW w:w="4077" w:type="dxa"/>
          </w:tcPr>
          <w:p w:rsidR="00A93873" w:rsidRPr="001F4249" w:rsidRDefault="00A93873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Формирование ЗУН</w:t>
            </w:r>
          </w:p>
        </w:tc>
        <w:tc>
          <w:tcPr>
            <w:tcW w:w="6605" w:type="dxa"/>
          </w:tcPr>
          <w:p w:rsidR="00A93873" w:rsidRPr="001F4249" w:rsidRDefault="00A93873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Формирование человека</w:t>
            </w:r>
          </w:p>
          <w:p w:rsidR="00A93873" w:rsidRPr="001F4249" w:rsidRDefault="00A93873" w:rsidP="0072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человека как субъекта своей страны через </w:t>
            </w:r>
            <w:r w:rsidRPr="004E3B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регулярное </w:t>
            </w: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  <w:r w:rsidR="001837CA"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04DDA" w:rsidRPr="001F4249" w:rsidRDefault="00F04DDA" w:rsidP="006C73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D56" w:rsidRPr="001F4249" w:rsidRDefault="00983D56" w:rsidP="006C7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49">
        <w:rPr>
          <w:rFonts w:ascii="Times New Roman" w:hAnsi="Times New Roman" w:cs="Times New Roman"/>
          <w:b/>
          <w:sz w:val="28"/>
          <w:szCs w:val="28"/>
        </w:rPr>
        <w:t xml:space="preserve">Отличительные черты </w:t>
      </w:r>
      <w:proofErr w:type="spellStart"/>
      <w:r w:rsidRPr="001F4249">
        <w:rPr>
          <w:rFonts w:ascii="Times New Roman" w:hAnsi="Times New Roman" w:cs="Times New Roman"/>
          <w:b/>
          <w:sz w:val="28"/>
          <w:szCs w:val="28"/>
        </w:rPr>
        <w:t>научнообоснованного</w:t>
      </w:r>
      <w:proofErr w:type="spellEnd"/>
      <w:r w:rsidRPr="001F4249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176C78" w:rsidRPr="001F4249" w:rsidRDefault="00176C78" w:rsidP="006C73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CCF" w:rsidRPr="001F4249" w:rsidRDefault="005A4CCF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>1) Наличие образовательного потенциала</w:t>
      </w:r>
    </w:p>
    <w:p w:rsidR="00176C78" w:rsidRPr="001F4249" w:rsidRDefault="00925DB4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>2</w:t>
      </w:r>
      <w:r w:rsidR="00523783" w:rsidRPr="001F4249">
        <w:rPr>
          <w:rFonts w:ascii="Times New Roman" w:hAnsi="Times New Roman" w:cs="Times New Roman"/>
          <w:sz w:val="28"/>
          <w:szCs w:val="28"/>
        </w:rPr>
        <w:t xml:space="preserve">) </w:t>
      </w:r>
      <w:r w:rsidR="004E3B34" w:rsidRPr="001F4249">
        <w:rPr>
          <w:rFonts w:ascii="Times New Roman" w:hAnsi="Times New Roman" w:cs="Times New Roman"/>
          <w:sz w:val="28"/>
          <w:szCs w:val="28"/>
        </w:rPr>
        <w:t>Логика урока</w:t>
      </w:r>
    </w:p>
    <w:p w:rsidR="00C91E93" w:rsidRDefault="00925DB4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>3</w:t>
      </w:r>
      <w:r w:rsidR="00523783" w:rsidRPr="001F4249">
        <w:rPr>
          <w:rFonts w:ascii="Times New Roman" w:hAnsi="Times New Roman" w:cs="Times New Roman"/>
          <w:sz w:val="28"/>
          <w:szCs w:val="28"/>
        </w:rPr>
        <w:t xml:space="preserve">) </w:t>
      </w:r>
      <w:r w:rsidR="004E3B34" w:rsidRPr="001F4249">
        <w:rPr>
          <w:rFonts w:ascii="Times New Roman" w:hAnsi="Times New Roman" w:cs="Times New Roman"/>
          <w:sz w:val="28"/>
          <w:szCs w:val="28"/>
        </w:rPr>
        <w:t>Наличие соответствующей технологии как системы приемов</w:t>
      </w:r>
    </w:p>
    <w:p w:rsidR="004E3B34" w:rsidRPr="001F4249" w:rsidRDefault="004E3B34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C78" w:rsidRPr="001F4249" w:rsidRDefault="00687094" w:rsidP="006C73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49">
        <w:rPr>
          <w:rFonts w:ascii="Times New Roman" w:hAnsi="Times New Roman" w:cs="Times New Roman"/>
          <w:b/>
          <w:sz w:val="28"/>
          <w:szCs w:val="28"/>
        </w:rPr>
        <w:t>1.</w:t>
      </w:r>
      <w:r w:rsidR="00176C78" w:rsidRPr="001F4249">
        <w:rPr>
          <w:rFonts w:ascii="Times New Roman" w:hAnsi="Times New Roman" w:cs="Times New Roman"/>
          <w:b/>
          <w:sz w:val="28"/>
          <w:szCs w:val="28"/>
        </w:rPr>
        <w:t>Образовательный потенциал урока</w:t>
      </w:r>
    </w:p>
    <w:p w:rsidR="00925DB4" w:rsidRPr="001F4249" w:rsidRDefault="00925DB4" w:rsidP="006C73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8E" w:rsidRPr="001F4249" w:rsidRDefault="00720017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>Урок иностранного</w:t>
      </w:r>
      <w:r w:rsidR="00C91E93" w:rsidRPr="001F4249">
        <w:rPr>
          <w:rFonts w:ascii="Times New Roman" w:hAnsi="Times New Roman" w:cs="Times New Roman"/>
          <w:sz w:val="28"/>
          <w:szCs w:val="28"/>
        </w:rPr>
        <w:t xml:space="preserve"> языка обладает огромным образовательным потенциалом (не только учебным, но и развивающим), «который может в значительной мере способствовать формированию человека как гражданина и личности» [</w:t>
      </w:r>
      <w:r w:rsidRPr="001F4249">
        <w:rPr>
          <w:rFonts w:ascii="Times New Roman" w:hAnsi="Times New Roman" w:cs="Times New Roman"/>
          <w:sz w:val="28"/>
          <w:szCs w:val="28"/>
        </w:rPr>
        <w:t>6</w:t>
      </w:r>
      <w:r w:rsidR="00B46863" w:rsidRPr="001F4249">
        <w:rPr>
          <w:rFonts w:ascii="Times New Roman" w:hAnsi="Times New Roman" w:cs="Times New Roman"/>
          <w:sz w:val="28"/>
          <w:szCs w:val="28"/>
        </w:rPr>
        <w:t>; 11</w:t>
      </w:r>
      <w:r w:rsidR="009C188E" w:rsidRPr="001F4249">
        <w:rPr>
          <w:rFonts w:ascii="Times New Roman" w:hAnsi="Times New Roman" w:cs="Times New Roman"/>
          <w:sz w:val="28"/>
          <w:szCs w:val="28"/>
        </w:rPr>
        <w:t>].</w:t>
      </w:r>
    </w:p>
    <w:p w:rsidR="009C188E" w:rsidRPr="001F4249" w:rsidRDefault="00687094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 xml:space="preserve">Требования концепции коммуникативного иноязычного образования «Развитие индивидуальности в диалоге культур», как считает </w:t>
      </w:r>
      <w:proofErr w:type="spellStart"/>
      <w:r w:rsidRPr="001F4249">
        <w:rPr>
          <w:rFonts w:ascii="Times New Roman" w:hAnsi="Times New Roman" w:cs="Times New Roman"/>
          <w:sz w:val="28"/>
          <w:szCs w:val="28"/>
        </w:rPr>
        <w:t>В.Кузовлев</w:t>
      </w:r>
      <w:proofErr w:type="spellEnd"/>
      <w:r w:rsidRPr="001F4249">
        <w:rPr>
          <w:rFonts w:ascii="Times New Roman" w:hAnsi="Times New Roman" w:cs="Times New Roman"/>
          <w:sz w:val="28"/>
          <w:szCs w:val="28"/>
        </w:rPr>
        <w:t>, могут быть реализованы через четыре глобальных аспекта образования  - познавательный (</w:t>
      </w:r>
      <w:proofErr w:type="spellStart"/>
      <w:r w:rsidRPr="001F4249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1F4249">
        <w:rPr>
          <w:rFonts w:ascii="Times New Roman" w:hAnsi="Times New Roman" w:cs="Times New Roman"/>
          <w:sz w:val="28"/>
          <w:szCs w:val="28"/>
        </w:rPr>
        <w:t>), развивающий, воспитательный и учебный» [там же; 12]</w:t>
      </w:r>
      <w:r w:rsidR="009C188E" w:rsidRPr="001F4249">
        <w:rPr>
          <w:rFonts w:ascii="Times New Roman" w:hAnsi="Times New Roman" w:cs="Times New Roman"/>
          <w:sz w:val="28"/>
          <w:szCs w:val="28"/>
        </w:rPr>
        <w:t>, что представлено в таблице № 1.</w:t>
      </w:r>
    </w:p>
    <w:p w:rsidR="009C188E" w:rsidRPr="001F4249" w:rsidRDefault="009C188E" w:rsidP="006C73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 xml:space="preserve">Таблица № 1 </w:t>
      </w:r>
    </w:p>
    <w:p w:rsidR="00925DB4" w:rsidRPr="001F4249" w:rsidRDefault="00925DB4" w:rsidP="006C73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 xml:space="preserve">Средства реализации четырех аспектов образования на уроке </w:t>
      </w:r>
    </w:p>
    <w:p w:rsidR="009C188E" w:rsidRPr="001F4249" w:rsidRDefault="009C188E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33"/>
        <w:gridCol w:w="3192"/>
        <w:gridCol w:w="4457"/>
      </w:tblGrid>
      <w:tr w:rsidR="00176C78" w:rsidRPr="001F4249" w:rsidTr="00176C78">
        <w:tc>
          <w:tcPr>
            <w:tcW w:w="3478" w:type="dxa"/>
          </w:tcPr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Аспект иноязычного образования</w:t>
            </w:r>
          </w:p>
        </w:tc>
        <w:tc>
          <w:tcPr>
            <w:tcW w:w="4001" w:type="dxa"/>
          </w:tcPr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Цель на уроке</w:t>
            </w:r>
          </w:p>
        </w:tc>
        <w:tc>
          <w:tcPr>
            <w:tcW w:w="8080" w:type="dxa"/>
          </w:tcPr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</w:tr>
      <w:tr w:rsidR="00176C78" w:rsidRPr="001F4249" w:rsidTr="00176C78">
        <w:tc>
          <w:tcPr>
            <w:tcW w:w="3478" w:type="dxa"/>
          </w:tcPr>
          <w:p w:rsidR="00176C78" w:rsidRPr="001F4249" w:rsidRDefault="009C188E" w:rsidP="006C73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176C78"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Познавательный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социокультурный</w:t>
            </w:r>
            <w:proofErr w:type="spellEnd"/>
            <w:r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t>) потенциал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(познание иностранной культуры обязательно в</w:t>
            </w:r>
            <w:proofErr w:type="gramEnd"/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сопряжении с родной культурой: нахождение </w:t>
            </w:r>
            <w:proofErr w:type="gramStart"/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различного</w:t>
            </w:r>
            <w:proofErr w:type="gramEnd"/>
            <w:r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 и схожего).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цели</w:t>
            </w: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: (овладение </w:t>
            </w:r>
            <w:proofErr w:type="spellStart"/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социокультурными</w:t>
            </w:r>
            <w:proofErr w:type="spellEnd"/>
            <w:r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 знаниями о культуре другого народа, включая знания о языке как части культуры).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Знакомство с героями литературных произведений, детскими играми, песнями, памятниками культуры и др.</w:t>
            </w:r>
          </w:p>
        </w:tc>
        <w:tc>
          <w:tcPr>
            <w:tcW w:w="8080" w:type="dxa"/>
          </w:tcPr>
          <w:p w:rsidR="00176C78" w:rsidRPr="004E3B34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B34">
              <w:rPr>
                <w:rFonts w:ascii="Times New Roman" w:hAnsi="Times New Roman" w:cs="Times New Roman"/>
                <w:sz w:val="28"/>
                <w:szCs w:val="28"/>
              </w:rPr>
              <w:t>1.Отображение актуальной действительности (Иллюстрации, Фото, Слайды, Фильмы, Буклеты);</w:t>
            </w:r>
          </w:p>
          <w:p w:rsidR="00176C78" w:rsidRPr="004E3B34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B34">
              <w:rPr>
                <w:rFonts w:ascii="Times New Roman" w:hAnsi="Times New Roman" w:cs="Times New Roman"/>
                <w:sz w:val="28"/>
                <w:szCs w:val="28"/>
              </w:rPr>
              <w:t>2) репродукции картин;</w:t>
            </w:r>
          </w:p>
          <w:p w:rsidR="00176C78" w:rsidRPr="004E3B34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B34">
              <w:rPr>
                <w:rFonts w:ascii="Times New Roman" w:hAnsi="Times New Roman" w:cs="Times New Roman"/>
                <w:sz w:val="28"/>
                <w:szCs w:val="28"/>
              </w:rPr>
              <w:t>3) отрывки из текстовых произведений;</w:t>
            </w:r>
          </w:p>
          <w:p w:rsidR="00176C78" w:rsidRPr="004E3B34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B34">
              <w:rPr>
                <w:rFonts w:ascii="Times New Roman" w:hAnsi="Times New Roman" w:cs="Times New Roman"/>
                <w:sz w:val="28"/>
                <w:szCs w:val="28"/>
              </w:rPr>
              <w:t>4) разговорный массив (аутентичные диалоговые тексты, объяснения и показ строя языка, речевые образцы, правила-инструкции);</w:t>
            </w:r>
          </w:p>
          <w:p w:rsidR="00176C78" w:rsidRPr="004E3B34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B34">
              <w:rPr>
                <w:rFonts w:ascii="Times New Roman" w:hAnsi="Times New Roman" w:cs="Times New Roman"/>
                <w:sz w:val="28"/>
                <w:szCs w:val="28"/>
              </w:rPr>
              <w:t>5) сведения о функции языка, его роли в жизни, мире;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B34">
              <w:rPr>
                <w:rFonts w:ascii="Times New Roman" w:hAnsi="Times New Roman" w:cs="Times New Roman"/>
                <w:sz w:val="28"/>
                <w:szCs w:val="28"/>
              </w:rPr>
              <w:t>6) фоновые знания</w:t>
            </w: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 (в пословицах, крылатых выражениях).</w:t>
            </w:r>
          </w:p>
        </w:tc>
      </w:tr>
      <w:tr w:rsidR="00176C78" w:rsidRPr="001F4249" w:rsidTr="00176C78">
        <w:tc>
          <w:tcPr>
            <w:tcW w:w="3478" w:type="dxa"/>
          </w:tcPr>
          <w:p w:rsidR="00176C78" w:rsidRPr="001F4249" w:rsidRDefault="009C188E" w:rsidP="006C7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76C78"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Развивающий потенциал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Что служит объектом развития, какие навыки развивать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Способность к осмысленному восприятию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объема внимания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Непроизвольное запоминание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Антиципация структур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Догадка и анализ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Абстрогирование</w:t>
            </w:r>
            <w:proofErr w:type="spellEnd"/>
            <w:r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 и обобщение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Логическое изложение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Планирование высказывания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Выражение чувств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Коммуникабельность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Оценка и самооценка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Имитация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Комбинирование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импровизация</w:t>
            </w:r>
          </w:p>
        </w:tc>
        <w:tc>
          <w:tcPr>
            <w:tcW w:w="4001" w:type="dxa"/>
          </w:tcPr>
          <w:p w:rsidR="00176C78" w:rsidRPr="004E3B34" w:rsidRDefault="00176C78" w:rsidP="004E3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Развивающие цели: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t>Психических процессов и функций</w:t>
            </w: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- Внимания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- Памяти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- Мышления;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- Качества ума (самостоятельности);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-Творческого воображения;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Компенсаторных умений: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- использование речевого образца в качестве опоры для построения собственного высказывания, использование языковой догадки по аналогии с родным языком, по иллюстрациям;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t>Учебных умений (</w:t>
            </w:r>
            <w:proofErr w:type="spellStart"/>
            <w:r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t>общеучебных</w:t>
            </w:r>
            <w:proofErr w:type="spellEnd"/>
            <w:proofErr w:type="gramEnd"/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t>и специальных)</w:t>
            </w: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- Работа со справочными материалами;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- Сотрудничество со  </w:t>
            </w:r>
            <w:proofErr w:type="spellStart"/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сверстникаим</w:t>
            </w:r>
            <w:proofErr w:type="spellEnd"/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, участие в коллективном обсуждении</w:t>
            </w:r>
          </w:p>
        </w:tc>
        <w:tc>
          <w:tcPr>
            <w:tcW w:w="8080" w:type="dxa"/>
          </w:tcPr>
          <w:p w:rsidR="00176C78" w:rsidRPr="001F4249" w:rsidRDefault="00EE6996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1.Создание условий</w:t>
            </w:r>
            <w:r w:rsidR="00176C78"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памяти, внимания, каналов приема информации средствами предмета</w:t>
            </w:r>
          </w:p>
          <w:p w:rsidR="00176C78" w:rsidRPr="001F4249" w:rsidRDefault="00176C78" w:rsidP="00BE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6A51"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BE6A51" w:rsidRPr="001F4249">
              <w:rPr>
                <w:rFonts w:ascii="Times New Roman" w:hAnsi="Times New Roman" w:cs="Times New Roman"/>
                <w:sz w:val="28"/>
                <w:szCs w:val="28"/>
              </w:rPr>
              <w:t>Н.Л.Галеевой</w:t>
            </w:r>
            <w:proofErr w:type="spellEnd"/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B46863"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</w:t>
            </w:r>
            <w:r w:rsidR="008A39BA"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 для успешного запоминания</w:t>
            </w:r>
            <w:r w:rsidR="00B46863"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017" w:rsidRPr="001F4249">
              <w:rPr>
                <w:rFonts w:ascii="Times New Roman" w:hAnsi="Times New Roman" w:cs="Times New Roman"/>
                <w:sz w:val="28"/>
                <w:szCs w:val="28"/>
              </w:rPr>
              <w:t>[5</w:t>
            </w:r>
            <w:r w:rsidR="00B46863" w:rsidRPr="001F424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E6A51" w:rsidRPr="001F4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6C78" w:rsidRPr="001F4249" w:rsidRDefault="00EE6996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2.Вооружение</w:t>
            </w:r>
            <w:r w:rsidR="00176C78"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определения на материале своего предмета разных типов памяти, внимания, уровня развития мыслительных навыков, </w:t>
            </w:r>
            <w:r w:rsidR="00176C78" w:rsidRPr="001F4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функционального доминирования полушарий ученика и т.д.</w:t>
            </w:r>
          </w:p>
          <w:p w:rsidR="00176C78" w:rsidRPr="001F4249" w:rsidRDefault="00176C78" w:rsidP="004E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6A51"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BE6A51" w:rsidRPr="001F4249">
              <w:rPr>
                <w:rFonts w:ascii="Times New Roman" w:hAnsi="Times New Roman" w:cs="Times New Roman"/>
                <w:sz w:val="28"/>
                <w:szCs w:val="28"/>
              </w:rPr>
              <w:t>Н.Л.Галеевой</w:t>
            </w:r>
            <w:proofErr w:type="spellEnd"/>
            <w:r w:rsidR="00E24377" w:rsidRPr="001F42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E6996"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720017" w:rsidRPr="001F4249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  <w:r w:rsidR="00EE6996" w:rsidRPr="001F424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EE6996" w:rsidRPr="001F4249" w:rsidRDefault="00687094" w:rsidP="006C7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3.Организация  обучения</w:t>
            </w:r>
            <w:r w:rsidR="00176C78"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специализации полушарий</w:t>
            </w:r>
          </w:p>
          <w:p w:rsidR="00176C78" w:rsidRDefault="00176C78" w:rsidP="004E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6A51"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З.Н.Никитенко)</w:t>
            </w:r>
            <w:r w:rsidR="000F413A"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017" w:rsidRPr="001F4249">
              <w:rPr>
                <w:rFonts w:ascii="Times New Roman" w:hAnsi="Times New Roman" w:cs="Times New Roman"/>
                <w:sz w:val="28"/>
                <w:szCs w:val="28"/>
              </w:rPr>
              <w:t>[7</w:t>
            </w:r>
            <w:r w:rsidR="000F413A" w:rsidRPr="001F424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4E3B34" w:rsidRPr="001F4249" w:rsidRDefault="004E3B34" w:rsidP="004E3B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i/>
                <w:sz w:val="28"/>
                <w:szCs w:val="28"/>
              </w:rPr>
              <w:t>доминирование одного, недостаточная нагрузка другого приводит к дисбалансу мозговой деятельности</w:t>
            </w:r>
          </w:p>
          <w:p w:rsidR="004E3B34" w:rsidRPr="001F4249" w:rsidRDefault="004E3B34" w:rsidP="004E3B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недогрузка правого </w:t>
            </w: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(наполнение смыслом, мотивированная деятельность по овладению языком)</w:t>
            </w:r>
          </w:p>
          <w:p w:rsidR="004E3B34" w:rsidRPr="001F4249" w:rsidRDefault="004E3B34" w:rsidP="004E3B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перегрузка левого </w:t>
            </w: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(многочисленные повторения грамматических структур за учителем,</w:t>
            </w:r>
            <w:r w:rsidRPr="001F42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механическое заучивание слов, текстов)</w:t>
            </w:r>
            <w:r w:rsidRPr="001F424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4E3B34" w:rsidRPr="004E3B34" w:rsidRDefault="004E3B34" w:rsidP="004E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B34">
              <w:rPr>
                <w:rFonts w:ascii="Times New Roman" w:hAnsi="Times New Roman" w:cs="Times New Roman"/>
                <w:sz w:val="28"/>
                <w:szCs w:val="28"/>
              </w:rPr>
              <w:t>быстрое утомление, потеря интереса к предмету.</w:t>
            </w:r>
          </w:p>
          <w:p w:rsidR="00176C78" w:rsidRPr="001F4249" w:rsidRDefault="00687094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4. Использование «развивающих» заданий</w:t>
            </w:r>
          </w:p>
          <w:p w:rsidR="00176C78" w:rsidRPr="004E3B34" w:rsidRDefault="00176C78" w:rsidP="004E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6A51"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BE6A51" w:rsidRPr="001F4249">
              <w:rPr>
                <w:rFonts w:ascii="Times New Roman" w:hAnsi="Times New Roman" w:cs="Times New Roman"/>
                <w:sz w:val="28"/>
                <w:szCs w:val="28"/>
              </w:rPr>
              <w:t>Н.Е.Буланкиной</w:t>
            </w:r>
            <w:proofErr w:type="spellEnd"/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E6996"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017" w:rsidRPr="001F4249">
              <w:rPr>
                <w:rFonts w:ascii="Times New Roman" w:hAnsi="Times New Roman" w:cs="Times New Roman"/>
                <w:sz w:val="28"/>
                <w:szCs w:val="28"/>
              </w:rPr>
              <w:t>[3</w:t>
            </w:r>
            <w:r w:rsidR="000F413A" w:rsidRPr="001F424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176C78" w:rsidRPr="001F4249" w:rsidTr="00176C78">
        <w:tc>
          <w:tcPr>
            <w:tcW w:w="3478" w:type="dxa"/>
          </w:tcPr>
          <w:p w:rsidR="00176C78" w:rsidRPr="001F4249" w:rsidRDefault="009C188E" w:rsidP="006C7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176C78"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Воспитательный потенциал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(духовно-нравственное развитие)</w:t>
            </w:r>
          </w:p>
        </w:tc>
        <w:tc>
          <w:tcPr>
            <w:tcW w:w="4001" w:type="dxa"/>
          </w:tcPr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цели</w:t>
            </w: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 к реалиям иностранной культуры, осознание своей культуры через контекст культуры других стран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потребностей, интереса к чтению</w:t>
            </w:r>
          </w:p>
        </w:tc>
        <w:tc>
          <w:tcPr>
            <w:tcW w:w="8080" w:type="dxa"/>
          </w:tcPr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C78" w:rsidRPr="001F4249" w:rsidTr="00176C78">
        <w:tc>
          <w:tcPr>
            <w:tcW w:w="3478" w:type="dxa"/>
          </w:tcPr>
          <w:p w:rsidR="00176C78" w:rsidRPr="001F4249" w:rsidRDefault="009C188E" w:rsidP="006C7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176C78"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потенциал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умением общаться в межкультурном диалоге, которое основано на умении говорить, </w:t>
            </w:r>
            <w:proofErr w:type="spellStart"/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аудировать</w:t>
            </w:r>
            <w:proofErr w:type="spellEnd"/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, читать, писать</w:t>
            </w:r>
          </w:p>
        </w:tc>
        <w:tc>
          <w:tcPr>
            <w:tcW w:w="4001" w:type="dxa"/>
          </w:tcPr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языковыми навыками, лежащими в основе речевых умений / Совершенствование этих навыков / Развитие </w:t>
            </w:r>
            <w:proofErr w:type="spellStart"/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к-л</w:t>
            </w:r>
            <w:proofErr w:type="spellEnd"/>
            <w:r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 умения (его качества, механизма, уровня) / Овладение умениями собственно </w:t>
            </w:r>
            <w:r w:rsidRPr="001F4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общения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1. Формирование лексических навыков.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2. Совершенствование грамматических и произносительных навыков</w:t>
            </w:r>
          </w:p>
        </w:tc>
        <w:tc>
          <w:tcPr>
            <w:tcW w:w="8080" w:type="dxa"/>
          </w:tcPr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языкового и речевого материала через различные каналы восприятия и функционирования во всех видах речевой деятельности</w:t>
            </w:r>
          </w:p>
          <w:p w:rsidR="00176C78" w:rsidRPr="001F4249" w:rsidRDefault="00176C78" w:rsidP="006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C5D" w:rsidRPr="001F4249" w:rsidRDefault="00FD7C5D" w:rsidP="006C73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261" w:rsidRPr="001F4249" w:rsidRDefault="006C73CF" w:rsidP="006C7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4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23783" w:rsidRPr="001F4249">
        <w:rPr>
          <w:rFonts w:ascii="Times New Roman" w:hAnsi="Times New Roman" w:cs="Times New Roman"/>
          <w:b/>
          <w:sz w:val="28"/>
          <w:szCs w:val="28"/>
        </w:rPr>
        <w:t>Л</w:t>
      </w:r>
      <w:r w:rsidR="005A4CCF" w:rsidRPr="001F4249">
        <w:rPr>
          <w:rFonts w:ascii="Times New Roman" w:hAnsi="Times New Roman" w:cs="Times New Roman"/>
          <w:b/>
          <w:sz w:val="28"/>
          <w:szCs w:val="28"/>
        </w:rPr>
        <w:t xml:space="preserve">огика </w:t>
      </w:r>
      <w:r w:rsidR="00523783" w:rsidRPr="001F4249">
        <w:rPr>
          <w:rFonts w:ascii="Times New Roman" w:hAnsi="Times New Roman" w:cs="Times New Roman"/>
          <w:b/>
          <w:sz w:val="28"/>
          <w:szCs w:val="28"/>
        </w:rPr>
        <w:t xml:space="preserve">построения </w:t>
      </w:r>
      <w:r w:rsidR="005A4CCF" w:rsidRPr="001F4249">
        <w:rPr>
          <w:rFonts w:ascii="Times New Roman" w:hAnsi="Times New Roman" w:cs="Times New Roman"/>
          <w:b/>
          <w:sz w:val="28"/>
          <w:szCs w:val="28"/>
        </w:rPr>
        <w:t>урока</w:t>
      </w:r>
      <w:r w:rsidR="00523783" w:rsidRPr="001F4249">
        <w:rPr>
          <w:rFonts w:ascii="Times New Roman" w:hAnsi="Times New Roman" w:cs="Times New Roman"/>
          <w:b/>
          <w:sz w:val="28"/>
          <w:szCs w:val="28"/>
        </w:rPr>
        <w:t xml:space="preserve"> иностранного языка</w:t>
      </w:r>
    </w:p>
    <w:p w:rsidR="00523783" w:rsidRPr="001F4249" w:rsidRDefault="00523783" w:rsidP="006C73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3783" w:rsidRPr="001F4249" w:rsidRDefault="00523783" w:rsidP="00720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 xml:space="preserve">При планировании урока </w:t>
      </w:r>
      <w:proofErr w:type="gramStart"/>
      <w:r w:rsidRPr="001F4249">
        <w:rPr>
          <w:rFonts w:ascii="Times New Roman" w:hAnsi="Times New Roman" w:cs="Times New Roman"/>
          <w:sz w:val="28"/>
          <w:szCs w:val="28"/>
        </w:rPr>
        <w:t>необходим</w:t>
      </w:r>
      <w:r w:rsidR="00BE6A51" w:rsidRPr="001F424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E6A51" w:rsidRPr="001F4249">
        <w:rPr>
          <w:rFonts w:ascii="Times New Roman" w:hAnsi="Times New Roman" w:cs="Times New Roman"/>
          <w:sz w:val="28"/>
          <w:szCs w:val="28"/>
        </w:rPr>
        <w:t xml:space="preserve"> ориентироваться на его логику, которая заключается в соблюдении следующих</w:t>
      </w:r>
      <w:r w:rsidR="00720017" w:rsidRPr="001F4249">
        <w:rPr>
          <w:rFonts w:ascii="Times New Roman" w:hAnsi="Times New Roman" w:cs="Times New Roman"/>
          <w:sz w:val="28"/>
          <w:szCs w:val="28"/>
        </w:rPr>
        <w:t xml:space="preserve"> аспектов</w:t>
      </w:r>
      <w:r w:rsidR="00BE6A51" w:rsidRPr="001F4249">
        <w:rPr>
          <w:rFonts w:ascii="Times New Roman" w:hAnsi="Times New Roman" w:cs="Times New Roman"/>
          <w:sz w:val="28"/>
          <w:szCs w:val="28"/>
        </w:rPr>
        <w:t>:</w:t>
      </w:r>
    </w:p>
    <w:p w:rsidR="005A4CCF" w:rsidRPr="001F4249" w:rsidRDefault="00523783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249">
        <w:rPr>
          <w:rFonts w:ascii="Times New Roman" w:hAnsi="Times New Roman" w:cs="Times New Roman"/>
          <w:sz w:val="28"/>
          <w:szCs w:val="28"/>
        </w:rPr>
        <w:t>Ц</w:t>
      </w:r>
      <w:r w:rsidR="005A4CCF" w:rsidRPr="001F4249">
        <w:rPr>
          <w:rFonts w:ascii="Times New Roman" w:hAnsi="Times New Roman" w:cs="Times New Roman"/>
          <w:b/>
          <w:i/>
          <w:sz w:val="28"/>
          <w:szCs w:val="28"/>
        </w:rPr>
        <w:t>еленаправленность</w:t>
      </w:r>
      <w:r w:rsidR="005A4CCF" w:rsidRPr="001F42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7304" w:rsidRPr="001F4249">
        <w:rPr>
          <w:rFonts w:ascii="Times New Roman" w:hAnsi="Times New Roman" w:cs="Times New Roman"/>
          <w:sz w:val="28"/>
          <w:szCs w:val="28"/>
        </w:rPr>
        <w:t>соотносимость</w:t>
      </w:r>
      <w:proofErr w:type="spellEnd"/>
      <w:r w:rsidR="00A97304" w:rsidRPr="001F4249">
        <w:rPr>
          <w:rFonts w:ascii="Times New Roman" w:hAnsi="Times New Roman" w:cs="Times New Roman"/>
          <w:sz w:val="28"/>
          <w:szCs w:val="28"/>
        </w:rPr>
        <w:t xml:space="preserve"> всех компонентов урока с главной целью; </w:t>
      </w:r>
      <w:r w:rsidR="005A4CCF" w:rsidRPr="001F4249">
        <w:rPr>
          <w:rFonts w:ascii="Times New Roman" w:hAnsi="Times New Roman" w:cs="Times New Roman"/>
          <w:sz w:val="28"/>
          <w:szCs w:val="28"/>
        </w:rPr>
        <w:t>адекватность заданий поставленным целям</w:t>
      </w:r>
      <w:r w:rsidR="00FA56D2" w:rsidRPr="001F4249">
        <w:rPr>
          <w:rFonts w:ascii="Times New Roman" w:hAnsi="Times New Roman" w:cs="Times New Roman"/>
          <w:sz w:val="28"/>
          <w:szCs w:val="28"/>
        </w:rPr>
        <w:t xml:space="preserve">, </w:t>
      </w:r>
      <w:r w:rsidR="002E4261" w:rsidRPr="001F4249">
        <w:rPr>
          <w:rFonts w:ascii="Times New Roman" w:hAnsi="Times New Roman" w:cs="Times New Roman"/>
          <w:sz w:val="28"/>
          <w:szCs w:val="28"/>
        </w:rPr>
        <w:t xml:space="preserve">«их потенциальную </w:t>
      </w:r>
      <w:r w:rsidR="00FA56D2" w:rsidRPr="001F4249">
        <w:rPr>
          <w:rFonts w:ascii="Times New Roman" w:hAnsi="Times New Roman" w:cs="Times New Roman"/>
          <w:sz w:val="28"/>
          <w:szCs w:val="28"/>
        </w:rPr>
        <w:t>способность служить эффективным средством решения задач урока для достижения главной цели</w:t>
      </w:r>
      <w:r w:rsidR="002E4261" w:rsidRPr="001F4249">
        <w:rPr>
          <w:rFonts w:ascii="Times New Roman" w:hAnsi="Times New Roman" w:cs="Times New Roman"/>
          <w:sz w:val="28"/>
          <w:szCs w:val="28"/>
        </w:rPr>
        <w:t>» [</w:t>
      </w:r>
      <w:r w:rsidR="00720017" w:rsidRPr="001F4249">
        <w:rPr>
          <w:rFonts w:ascii="Times New Roman" w:hAnsi="Times New Roman" w:cs="Times New Roman"/>
          <w:sz w:val="28"/>
          <w:szCs w:val="28"/>
        </w:rPr>
        <w:t>8</w:t>
      </w:r>
      <w:r w:rsidR="00BE6A51" w:rsidRPr="001F4249">
        <w:rPr>
          <w:rFonts w:ascii="Times New Roman" w:hAnsi="Times New Roman" w:cs="Times New Roman"/>
          <w:sz w:val="28"/>
          <w:szCs w:val="28"/>
        </w:rPr>
        <w:t>; 13</w:t>
      </w:r>
      <w:r w:rsidR="002E4261" w:rsidRPr="001F4249">
        <w:rPr>
          <w:rFonts w:ascii="Times New Roman" w:hAnsi="Times New Roman" w:cs="Times New Roman"/>
          <w:sz w:val="28"/>
          <w:szCs w:val="28"/>
        </w:rPr>
        <w:t>]</w:t>
      </w:r>
      <w:r w:rsidR="00720017" w:rsidRPr="001F42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4261" w:rsidRPr="001F4249" w:rsidRDefault="00523783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>Ц</w:t>
      </w:r>
      <w:r w:rsidR="00A97304" w:rsidRPr="001F4249">
        <w:rPr>
          <w:rFonts w:ascii="Times New Roman" w:hAnsi="Times New Roman" w:cs="Times New Roman"/>
          <w:b/>
          <w:i/>
          <w:sz w:val="28"/>
          <w:szCs w:val="28"/>
        </w:rPr>
        <w:t xml:space="preserve">елостность </w:t>
      </w:r>
      <w:r w:rsidR="00A97304" w:rsidRPr="001F4249">
        <w:rPr>
          <w:rFonts w:ascii="Times New Roman" w:hAnsi="Times New Roman" w:cs="Times New Roman"/>
          <w:sz w:val="28"/>
          <w:szCs w:val="28"/>
        </w:rPr>
        <w:t xml:space="preserve">(соразмерность всех </w:t>
      </w:r>
      <w:r w:rsidR="005A4CCF" w:rsidRPr="001F4249">
        <w:rPr>
          <w:rFonts w:ascii="Times New Roman" w:hAnsi="Times New Roman" w:cs="Times New Roman"/>
          <w:sz w:val="28"/>
          <w:szCs w:val="28"/>
        </w:rPr>
        <w:t xml:space="preserve"> частей урока</w:t>
      </w:r>
      <w:r w:rsidR="00A97304" w:rsidRPr="001F4249">
        <w:rPr>
          <w:rFonts w:ascii="Times New Roman" w:hAnsi="Times New Roman" w:cs="Times New Roman"/>
          <w:sz w:val="28"/>
          <w:szCs w:val="28"/>
        </w:rPr>
        <w:t>, их соподчиненность друг другу</w:t>
      </w:r>
      <w:r w:rsidR="005A4CCF" w:rsidRPr="001F4249">
        <w:rPr>
          <w:rFonts w:ascii="Times New Roman" w:hAnsi="Times New Roman" w:cs="Times New Roman"/>
          <w:sz w:val="28"/>
          <w:szCs w:val="28"/>
        </w:rPr>
        <w:t>)</w:t>
      </w:r>
      <w:r w:rsidR="00720017" w:rsidRPr="001F4249">
        <w:rPr>
          <w:rFonts w:ascii="Times New Roman" w:hAnsi="Times New Roman" w:cs="Times New Roman"/>
          <w:sz w:val="28"/>
          <w:szCs w:val="28"/>
        </w:rPr>
        <w:t>.</w:t>
      </w:r>
    </w:p>
    <w:p w:rsidR="005A4CCF" w:rsidRPr="001F4249" w:rsidRDefault="00523783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249">
        <w:rPr>
          <w:rFonts w:ascii="Times New Roman" w:hAnsi="Times New Roman" w:cs="Times New Roman"/>
          <w:sz w:val="28"/>
          <w:szCs w:val="28"/>
        </w:rPr>
        <w:t>Д</w:t>
      </w:r>
      <w:r w:rsidR="005A4CCF" w:rsidRPr="001F4249">
        <w:rPr>
          <w:rFonts w:ascii="Times New Roman" w:hAnsi="Times New Roman" w:cs="Times New Roman"/>
          <w:b/>
          <w:i/>
          <w:sz w:val="28"/>
          <w:szCs w:val="28"/>
        </w:rPr>
        <w:t>инамика</w:t>
      </w:r>
      <w:r w:rsidR="00A97304" w:rsidRPr="001F4249">
        <w:rPr>
          <w:rFonts w:ascii="Times New Roman" w:hAnsi="Times New Roman" w:cs="Times New Roman"/>
          <w:sz w:val="28"/>
          <w:szCs w:val="28"/>
        </w:rPr>
        <w:t>: движение по стадиям усвоения речевого материала</w:t>
      </w:r>
      <w:r w:rsidR="005A4CCF" w:rsidRPr="001F4249">
        <w:rPr>
          <w:rFonts w:ascii="Times New Roman" w:hAnsi="Times New Roman" w:cs="Times New Roman"/>
          <w:sz w:val="28"/>
          <w:szCs w:val="28"/>
        </w:rPr>
        <w:t xml:space="preserve"> (</w:t>
      </w:r>
      <w:r w:rsidR="00FA56D2" w:rsidRPr="001F4249">
        <w:rPr>
          <w:rFonts w:ascii="Times New Roman" w:hAnsi="Times New Roman" w:cs="Times New Roman"/>
          <w:sz w:val="28"/>
          <w:szCs w:val="28"/>
        </w:rPr>
        <w:t>формирование навыков и умений через строгую последовательность выполняемых упражнений</w:t>
      </w:r>
      <w:r w:rsidR="002E4261" w:rsidRPr="001F4249">
        <w:rPr>
          <w:rFonts w:ascii="Times New Roman" w:hAnsi="Times New Roman" w:cs="Times New Roman"/>
          <w:sz w:val="28"/>
          <w:szCs w:val="28"/>
        </w:rPr>
        <w:t xml:space="preserve">, а именно через соблюдение </w:t>
      </w:r>
      <w:r w:rsidR="00FA56D2" w:rsidRPr="001F4249">
        <w:rPr>
          <w:rFonts w:ascii="Times New Roman" w:hAnsi="Times New Roman" w:cs="Times New Roman"/>
          <w:sz w:val="28"/>
          <w:szCs w:val="28"/>
        </w:rPr>
        <w:t xml:space="preserve"> </w:t>
      </w:r>
      <w:r w:rsidR="002E4261" w:rsidRPr="001F4249">
        <w:rPr>
          <w:rFonts w:ascii="Times New Roman" w:hAnsi="Times New Roman" w:cs="Times New Roman"/>
          <w:sz w:val="28"/>
          <w:szCs w:val="28"/>
        </w:rPr>
        <w:t xml:space="preserve">строгой последовательности: от языковых упражнений к условно-речевым и далее речевым; </w:t>
      </w:r>
      <w:r w:rsidR="00FA56D2" w:rsidRPr="001F4249">
        <w:rPr>
          <w:rFonts w:ascii="Times New Roman" w:hAnsi="Times New Roman" w:cs="Times New Roman"/>
          <w:sz w:val="28"/>
          <w:szCs w:val="28"/>
        </w:rPr>
        <w:t>представление языкового и речевого материала через различные каналы восприятия и функционирования во всех видах речевой деятельности</w:t>
      </w:r>
      <w:r w:rsidR="00434816" w:rsidRPr="001F42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34816" w:rsidRPr="001F424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434816" w:rsidRPr="001F4249">
        <w:rPr>
          <w:rFonts w:ascii="Times New Roman" w:hAnsi="Times New Roman" w:cs="Times New Roman"/>
          <w:sz w:val="28"/>
          <w:szCs w:val="28"/>
        </w:rPr>
        <w:t xml:space="preserve"> / говорение / чтение / письмо</w:t>
      </w:r>
      <w:r w:rsidR="005A4CCF" w:rsidRPr="001F4249">
        <w:rPr>
          <w:rFonts w:ascii="Times New Roman" w:hAnsi="Times New Roman" w:cs="Times New Roman"/>
          <w:sz w:val="28"/>
          <w:szCs w:val="28"/>
        </w:rPr>
        <w:t>)</w:t>
      </w:r>
      <w:r w:rsidR="00720017" w:rsidRPr="001F42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4CCF" w:rsidRPr="001F4249" w:rsidRDefault="00523783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A4CCF" w:rsidRPr="001F4249">
        <w:rPr>
          <w:rFonts w:ascii="Times New Roman" w:hAnsi="Times New Roman" w:cs="Times New Roman"/>
          <w:b/>
          <w:i/>
          <w:sz w:val="28"/>
          <w:szCs w:val="28"/>
        </w:rPr>
        <w:t>вязность</w:t>
      </w:r>
      <w:r w:rsidR="005A4CCF" w:rsidRPr="001F4249">
        <w:rPr>
          <w:rFonts w:ascii="Times New Roman" w:hAnsi="Times New Roman" w:cs="Times New Roman"/>
          <w:sz w:val="28"/>
          <w:szCs w:val="28"/>
        </w:rPr>
        <w:t xml:space="preserve"> </w:t>
      </w:r>
      <w:r w:rsidR="00A97304" w:rsidRPr="001F4249">
        <w:rPr>
          <w:rFonts w:ascii="Times New Roman" w:hAnsi="Times New Roman" w:cs="Times New Roman"/>
          <w:sz w:val="28"/>
          <w:szCs w:val="28"/>
        </w:rPr>
        <w:t xml:space="preserve">(единство и последовательность материала по содержанию; взаимообусловленность этапов урока) </w:t>
      </w:r>
      <w:r w:rsidR="00434816" w:rsidRPr="001F4249">
        <w:rPr>
          <w:rFonts w:ascii="Times New Roman" w:hAnsi="Times New Roman" w:cs="Times New Roman"/>
          <w:sz w:val="28"/>
          <w:szCs w:val="28"/>
        </w:rPr>
        <w:t xml:space="preserve">достигается </w:t>
      </w:r>
      <w:proofErr w:type="gramStart"/>
      <w:r w:rsidR="00A97304" w:rsidRPr="001F424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A97304" w:rsidRPr="001F4249">
        <w:rPr>
          <w:rFonts w:ascii="Times New Roman" w:hAnsi="Times New Roman" w:cs="Times New Roman"/>
          <w:sz w:val="28"/>
          <w:szCs w:val="28"/>
        </w:rPr>
        <w:t>:</w:t>
      </w:r>
    </w:p>
    <w:p w:rsidR="00A97304" w:rsidRPr="001F4249" w:rsidRDefault="00A97304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 xml:space="preserve">- </w:t>
      </w:r>
      <w:r w:rsidRPr="001F4249">
        <w:rPr>
          <w:rFonts w:ascii="Times New Roman" w:hAnsi="Times New Roman" w:cs="Times New Roman"/>
          <w:i/>
          <w:sz w:val="28"/>
          <w:szCs w:val="28"/>
        </w:rPr>
        <w:t>учебный материал</w:t>
      </w:r>
      <w:r w:rsidR="002E4261" w:rsidRPr="001F4249">
        <w:rPr>
          <w:rFonts w:ascii="Times New Roman" w:hAnsi="Times New Roman" w:cs="Times New Roman"/>
          <w:sz w:val="28"/>
          <w:szCs w:val="28"/>
        </w:rPr>
        <w:t xml:space="preserve"> (</w:t>
      </w:r>
      <w:r w:rsidR="00C91E93" w:rsidRPr="001F4249">
        <w:rPr>
          <w:rFonts w:ascii="Times New Roman" w:hAnsi="Times New Roman" w:cs="Times New Roman"/>
          <w:sz w:val="28"/>
          <w:szCs w:val="28"/>
        </w:rPr>
        <w:t>фонетические, лексические, грамматические, орфографические языковые явления)</w:t>
      </w:r>
      <w:r w:rsidR="00434816" w:rsidRPr="001F4249">
        <w:rPr>
          <w:rFonts w:ascii="Times New Roman" w:hAnsi="Times New Roman" w:cs="Times New Roman"/>
          <w:sz w:val="28"/>
          <w:szCs w:val="28"/>
        </w:rPr>
        <w:t>, представляемый</w:t>
      </w:r>
      <w:r w:rsidR="002E4261" w:rsidRPr="001F4249">
        <w:rPr>
          <w:rFonts w:ascii="Times New Roman" w:hAnsi="Times New Roman" w:cs="Times New Roman"/>
          <w:sz w:val="28"/>
          <w:szCs w:val="28"/>
        </w:rPr>
        <w:t xml:space="preserve"> на нескольких этапах урока через различные типы упражнений</w:t>
      </w:r>
      <w:r w:rsidRPr="001F4249">
        <w:rPr>
          <w:rFonts w:ascii="Times New Roman" w:hAnsi="Times New Roman" w:cs="Times New Roman"/>
          <w:sz w:val="28"/>
          <w:szCs w:val="28"/>
        </w:rPr>
        <w:t>;</w:t>
      </w:r>
    </w:p>
    <w:p w:rsidR="00A97304" w:rsidRPr="001F4249" w:rsidRDefault="00A97304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 xml:space="preserve">- </w:t>
      </w:r>
      <w:r w:rsidRPr="001F4249">
        <w:rPr>
          <w:rFonts w:ascii="Times New Roman" w:hAnsi="Times New Roman" w:cs="Times New Roman"/>
          <w:i/>
          <w:sz w:val="28"/>
          <w:szCs w:val="28"/>
        </w:rPr>
        <w:t>предметное со</w:t>
      </w:r>
      <w:r w:rsidR="00434816" w:rsidRPr="001F4249">
        <w:rPr>
          <w:rFonts w:ascii="Times New Roman" w:hAnsi="Times New Roman" w:cs="Times New Roman"/>
          <w:i/>
          <w:sz w:val="28"/>
          <w:szCs w:val="28"/>
        </w:rPr>
        <w:t>держание</w:t>
      </w:r>
      <w:r w:rsidR="00C91E93" w:rsidRPr="001F42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1E93" w:rsidRPr="001F4249">
        <w:rPr>
          <w:rFonts w:ascii="Times New Roman" w:hAnsi="Times New Roman" w:cs="Times New Roman"/>
          <w:sz w:val="28"/>
          <w:szCs w:val="28"/>
        </w:rPr>
        <w:t xml:space="preserve">(тематическое единство, которое «помогает учителю сделать урок последовательным и логичным, обеспечивает его </w:t>
      </w:r>
      <w:proofErr w:type="gramStart"/>
      <w:r w:rsidR="00C91E93" w:rsidRPr="001F4249">
        <w:rPr>
          <w:rFonts w:ascii="Times New Roman" w:hAnsi="Times New Roman" w:cs="Times New Roman"/>
          <w:sz w:val="28"/>
          <w:szCs w:val="28"/>
        </w:rPr>
        <w:t>коммуникативную</w:t>
      </w:r>
      <w:proofErr w:type="gramEnd"/>
      <w:r w:rsidR="00C91E93" w:rsidRPr="001F4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E93" w:rsidRPr="001F4249">
        <w:rPr>
          <w:rFonts w:ascii="Times New Roman" w:hAnsi="Times New Roman" w:cs="Times New Roman"/>
          <w:sz w:val="28"/>
          <w:szCs w:val="28"/>
        </w:rPr>
        <w:t>напрвленность</w:t>
      </w:r>
      <w:proofErr w:type="spellEnd"/>
      <w:r w:rsidR="00C91E93" w:rsidRPr="001F4249">
        <w:rPr>
          <w:rFonts w:ascii="Times New Roman" w:hAnsi="Times New Roman" w:cs="Times New Roman"/>
          <w:sz w:val="28"/>
          <w:szCs w:val="28"/>
        </w:rPr>
        <w:t>»</w:t>
      </w:r>
      <w:r w:rsidR="00C91E93" w:rsidRPr="001F42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1E93" w:rsidRPr="001F4249">
        <w:rPr>
          <w:rFonts w:ascii="Times New Roman" w:hAnsi="Times New Roman" w:cs="Times New Roman"/>
          <w:sz w:val="28"/>
          <w:szCs w:val="28"/>
        </w:rPr>
        <w:t>[</w:t>
      </w:r>
      <w:r w:rsidR="00720017" w:rsidRPr="001F4249">
        <w:rPr>
          <w:rFonts w:ascii="Times New Roman" w:hAnsi="Times New Roman" w:cs="Times New Roman"/>
          <w:sz w:val="28"/>
          <w:szCs w:val="28"/>
        </w:rPr>
        <w:t>8</w:t>
      </w:r>
      <w:r w:rsidR="00BE6A51" w:rsidRPr="001F4249">
        <w:rPr>
          <w:rFonts w:ascii="Times New Roman" w:hAnsi="Times New Roman" w:cs="Times New Roman"/>
          <w:sz w:val="28"/>
          <w:szCs w:val="28"/>
        </w:rPr>
        <w:t>; 15</w:t>
      </w:r>
      <w:r w:rsidR="00C91E93" w:rsidRPr="001F4249">
        <w:rPr>
          <w:rFonts w:ascii="Times New Roman" w:hAnsi="Times New Roman" w:cs="Times New Roman"/>
          <w:sz w:val="28"/>
          <w:szCs w:val="28"/>
        </w:rPr>
        <w:t>]</w:t>
      </w:r>
      <w:r w:rsidR="00434816" w:rsidRPr="001F4249">
        <w:rPr>
          <w:rFonts w:ascii="Times New Roman" w:hAnsi="Times New Roman" w:cs="Times New Roman"/>
          <w:sz w:val="28"/>
          <w:szCs w:val="28"/>
        </w:rPr>
        <w:t>;</w:t>
      </w:r>
    </w:p>
    <w:p w:rsidR="00A97304" w:rsidRPr="001F4249" w:rsidRDefault="00434816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 xml:space="preserve">- </w:t>
      </w:r>
      <w:r w:rsidRPr="001F4249">
        <w:rPr>
          <w:rFonts w:ascii="Times New Roman" w:hAnsi="Times New Roman" w:cs="Times New Roman"/>
          <w:i/>
          <w:sz w:val="28"/>
          <w:szCs w:val="28"/>
        </w:rPr>
        <w:t>вербальные связки</w:t>
      </w:r>
      <w:r w:rsidRPr="001F4249">
        <w:rPr>
          <w:rFonts w:ascii="Times New Roman" w:hAnsi="Times New Roman" w:cs="Times New Roman"/>
          <w:sz w:val="28"/>
          <w:szCs w:val="28"/>
        </w:rPr>
        <w:t xml:space="preserve"> (</w:t>
      </w:r>
      <w:r w:rsidR="00C91E93" w:rsidRPr="001F4249">
        <w:rPr>
          <w:rFonts w:ascii="Times New Roman" w:hAnsi="Times New Roman" w:cs="Times New Roman"/>
          <w:sz w:val="28"/>
          <w:szCs w:val="28"/>
        </w:rPr>
        <w:t>«Мы уже знаем, что… А теперь…», «Мы обсудили … Пора приступить к …», «Сначала посмотрите на</w:t>
      </w:r>
      <w:proofErr w:type="gramStart"/>
      <w:r w:rsidR="00C91E93" w:rsidRPr="001F42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91E93" w:rsidRPr="001F4249">
        <w:rPr>
          <w:rFonts w:ascii="Times New Roman" w:hAnsi="Times New Roman" w:cs="Times New Roman"/>
          <w:sz w:val="28"/>
          <w:szCs w:val="28"/>
        </w:rPr>
        <w:t>., подумайте и скажите…» и т.д.</w:t>
      </w:r>
      <w:r w:rsidRPr="001F4249">
        <w:rPr>
          <w:rFonts w:ascii="Times New Roman" w:hAnsi="Times New Roman" w:cs="Times New Roman"/>
          <w:sz w:val="28"/>
          <w:szCs w:val="28"/>
        </w:rPr>
        <w:t>);</w:t>
      </w:r>
    </w:p>
    <w:p w:rsidR="00FD7C5D" w:rsidRPr="001F4249" w:rsidRDefault="00FD7C5D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3CF" w:rsidRPr="001F4249" w:rsidRDefault="006C73CF" w:rsidP="006C7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49">
        <w:rPr>
          <w:rFonts w:ascii="Times New Roman" w:hAnsi="Times New Roman" w:cs="Times New Roman"/>
          <w:b/>
          <w:sz w:val="28"/>
          <w:szCs w:val="28"/>
        </w:rPr>
        <w:t>3. Наличие соответствующей технологии</w:t>
      </w:r>
      <w:r w:rsidRPr="001F4249">
        <w:rPr>
          <w:rStyle w:val="ab"/>
          <w:rFonts w:ascii="Times New Roman" w:hAnsi="Times New Roman" w:cs="Times New Roman"/>
          <w:b/>
          <w:sz w:val="28"/>
          <w:szCs w:val="28"/>
        </w:rPr>
        <w:footnoteReference w:id="1"/>
      </w:r>
      <w:r w:rsidRPr="001F4249">
        <w:rPr>
          <w:rFonts w:ascii="Times New Roman" w:hAnsi="Times New Roman" w:cs="Times New Roman"/>
          <w:b/>
          <w:sz w:val="28"/>
          <w:szCs w:val="28"/>
        </w:rPr>
        <w:t xml:space="preserve"> как системы приемов                                               при обучении способам деятельности</w:t>
      </w:r>
    </w:p>
    <w:p w:rsidR="006C73CF" w:rsidRPr="001F4249" w:rsidRDefault="006C73CF" w:rsidP="006C7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3CF" w:rsidRPr="001F4249" w:rsidRDefault="006C73CF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>М.В.Алексеев справедливо отмечает, что изменение парадигмы образования требует приведения в соответствие с нею технологической парадигмы, на основе которой разрабатываются образовательные технологии [</w:t>
      </w:r>
      <w:r w:rsidR="00720017" w:rsidRPr="001F4249">
        <w:rPr>
          <w:rFonts w:ascii="Times New Roman" w:hAnsi="Times New Roman" w:cs="Times New Roman"/>
          <w:sz w:val="28"/>
          <w:szCs w:val="28"/>
        </w:rPr>
        <w:t>1</w:t>
      </w:r>
      <w:r w:rsidRPr="001F4249">
        <w:rPr>
          <w:rFonts w:ascii="Times New Roman" w:hAnsi="Times New Roman" w:cs="Times New Roman"/>
          <w:sz w:val="28"/>
          <w:szCs w:val="28"/>
        </w:rPr>
        <w:t>; 5].</w:t>
      </w:r>
    </w:p>
    <w:p w:rsidR="006C73CF" w:rsidRPr="001F4249" w:rsidRDefault="006C73CF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249">
        <w:rPr>
          <w:rFonts w:ascii="Times New Roman" w:hAnsi="Times New Roman" w:cs="Times New Roman"/>
          <w:sz w:val="28"/>
          <w:szCs w:val="28"/>
        </w:rPr>
        <w:t xml:space="preserve">В исследованиях, посвященных обсуждению понятия </w:t>
      </w:r>
      <w:proofErr w:type="spellStart"/>
      <w:r w:rsidRPr="001F4249">
        <w:rPr>
          <w:rFonts w:ascii="Times New Roman" w:hAnsi="Times New Roman" w:cs="Times New Roman"/>
          <w:sz w:val="28"/>
          <w:szCs w:val="28"/>
        </w:rPr>
        <w:t>педагогичексой</w:t>
      </w:r>
      <w:proofErr w:type="spellEnd"/>
      <w:r w:rsidRPr="001F4249">
        <w:rPr>
          <w:rFonts w:ascii="Times New Roman" w:hAnsi="Times New Roman" w:cs="Times New Roman"/>
          <w:sz w:val="28"/>
          <w:szCs w:val="28"/>
        </w:rPr>
        <w:t xml:space="preserve"> (образовательной) технологии в сфере образования (В.П.Беспалько, </w:t>
      </w:r>
      <w:proofErr w:type="spellStart"/>
      <w:r w:rsidRPr="001F4249">
        <w:rPr>
          <w:rFonts w:ascii="Times New Roman" w:hAnsi="Times New Roman" w:cs="Times New Roman"/>
          <w:sz w:val="28"/>
          <w:szCs w:val="28"/>
        </w:rPr>
        <w:t>М.Е.Бершадский</w:t>
      </w:r>
      <w:proofErr w:type="spellEnd"/>
      <w:r w:rsidRPr="001F4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249">
        <w:rPr>
          <w:rFonts w:ascii="Times New Roman" w:hAnsi="Times New Roman" w:cs="Times New Roman"/>
          <w:sz w:val="28"/>
          <w:szCs w:val="28"/>
        </w:rPr>
        <w:t>В.В.Гузеев</w:t>
      </w:r>
      <w:proofErr w:type="spellEnd"/>
      <w:r w:rsidRPr="001F4249">
        <w:rPr>
          <w:rFonts w:ascii="Times New Roman" w:hAnsi="Times New Roman" w:cs="Times New Roman"/>
          <w:sz w:val="28"/>
          <w:szCs w:val="28"/>
        </w:rPr>
        <w:t xml:space="preserve">, В.И.Журавлев, М.В.Кларин, В.М.Монахов, </w:t>
      </w:r>
      <w:proofErr w:type="spellStart"/>
      <w:r w:rsidRPr="001F4249">
        <w:rPr>
          <w:rFonts w:ascii="Times New Roman" w:hAnsi="Times New Roman" w:cs="Times New Roman"/>
          <w:sz w:val="28"/>
          <w:szCs w:val="28"/>
        </w:rPr>
        <w:t>Г.К.Селевко</w:t>
      </w:r>
      <w:proofErr w:type="spellEnd"/>
      <w:r w:rsidRPr="001F4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249">
        <w:rPr>
          <w:rFonts w:ascii="Times New Roman" w:hAnsi="Times New Roman" w:cs="Times New Roman"/>
          <w:sz w:val="28"/>
          <w:szCs w:val="28"/>
        </w:rPr>
        <w:t>М.А.Чошонов</w:t>
      </w:r>
      <w:proofErr w:type="spellEnd"/>
      <w:r w:rsidRPr="001F4249">
        <w:rPr>
          <w:rFonts w:ascii="Times New Roman" w:hAnsi="Times New Roman" w:cs="Times New Roman"/>
          <w:sz w:val="28"/>
          <w:szCs w:val="28"/>
        </w:rPr>
        <w:t xml:space="preserve"> и др.) отмечается, что данный подход предусматривает «точное инструментальное </w:t>
      </w:r>
      <w:r w:rsidRPr="001F4249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учебным процессом и гарантированное достижение поставленных целей» </w:t>
      </w:r>
      <w:r w:rsidR="00720017" w:rsidRPr="001F4249">
        <w:rPr>
          <w:rFonts w:ascii="Times New Roman" w:hAnsi="Times New Roman" w:cs="Times New Roman"/>
          <w:sz w:val="28"/>
          <w:szCs w:val="28"/>
        </w:rPr>
        <w:t>[4</w:t>
      </w:r>
      <w:r w:rsidRPr="001F424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F4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249">
        <w:rPr>
          <w:rFonts w:ascii="Times New Roman" w:hAnsi="Times New Roman" w:cs="Times New Roman"/>
          <w:sz w:val="28"/>
          <w:szCs w:val="28"/>
        </w:rPr>
        <w:t xml:space="preserve">110]. </w:t>
      </w:r>
      <w:proofErr w:type="gramEnd"/>
    </w:p>
    <w:p w:rsidR="006C73CF" w:rsidRPr="001F4249" w:rsidRDefault="006C73CF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>Сегодня же практические запросы общества, «законы формирования и потребностей самой личности обучающегося» [</w:t>
      </w:r>
      <w:r w:rsidR="00720017" w:rsidRPr="001F4249">
        <w:rPr>
          <w:rFonts w:ascii="Times New Roman" w:hAnsi="Times New Roman" w:cs="Times New Roman"/>
          <w:sz w:val="28"/>
          <w:szCs w:val="28"/>
        </w:rPr>
        <w:t>3</w:t>
      </w:r>
      <w:r w:rsidR="00BE6A51" w:rsidRPr="001F4249">
        <w:rPr>
          <w:rFonts w:ascii="Times New Roman" w:hAnsi="Times New Roman" w:cs="Times New Roman"/>
          <w:sz w:val="28"/>
          <w:szCs w:val="28"/>
        </w:rPr>
        <w:t>; 22</w:t>
      </w:r>
      <w:r w:rsidRPr="001F4249">
        <w:rPr>
          <w:rFonts w:ascii="Times New Roman" w:hAnsi="Times New Roman" w:cs="Times New Roman"/>
          <w:sz w:val="28"/>
          <w:szCs w:val="28"/>
        </w:rPr>
        <w:t xml:space="preserve">] придают особую актуальность проблеме обучения деятельности. </w:t>
      </w:r>
    </w:p>
    <w:p w:rsidR="006C73CF" w:rsidRPr="001F4249" w:rsidRDefault="006C73CF" w:rsidP="006C7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 xml:space="preserve">С позиции  </w:t>
      </w:r>
      <w:proofErr w:type="spellStart"/>
      <w:r w:rsidRPr="001F424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F4249">
        <w:rPr>
          <w:rFonts w:ascii="Times New Roman" w:hAnsi="Times New Roman" w:cs="Times New Roman"/>
          <w:sz w:val="28"/>
          <w:szCs w:val="28"/>
        </w:rPr>
        <w:t xml:space="preserve"> подхода к обучению важным признаком образовательной технологии является теория учебной деятельности, согласно которой обучающийся должен учиться сам, а учитель -  создавать необходимые для этого условия, а именно организовать свою деятельность и деятельность учеников, «последовательность выполнения которых приводит к достижению поставленных целей» [</w:t>
      </w:r>
      <w:r w:rsidR="00720017" w:rsidRPr="001F4249">
        <w:rPr>
          <w:rFonts w:ascii="Times New Roman" w:hAnsi="Times New Roman" w:cs="Times New Roman"/>
          <w:sz w:val="28"/>
          <w:szCs w:val="28"/>
        </w:rPr>
        <w:t>4</w:t>
      </w:r>
      <w:r w:rsidRPr="001F4249">
        <w:rPr>
          <w:rFonts w:ascii="Times New Roman" w:hAnsi="Times New Roman" w:cs="Times New Roman"/>
          <w:sz w:val="28"/>
          <w:szCs w:val="28"/>
        </w:rPr>
        <w:t xml:space="preserve">; 111]. В </w:t>
      </w:r>
      <w:proofErr w:type="spellStart"/>
      <w:r w:rsidRPr="001F4249">
        <w:rPr>
          <w:rFonts w:ascii="Times New Roman" w:hAnsi="Times New Roman" w:cs="Times New Roman"/>
          <w:sz w:val="28"/>
          <w:szCs w:val="28"/>
        </w:rPr>
        <w:t>огранизации</w:t>
      </w:r>
      <w:proofErr w:type="spellEnd"/>
      <w:r w:rsidRPr="001F4249">
        <w:rPr>
          <w:rFonts w:ascii="Times New Roman" w:hAnsi="Times New Roman" w:cs="Times New Roman"/>
          <w:sz w:val="28"/>
          <w:szCs w:val="28"/>
        </w:rPr>
        <w:t xml:space="preserve"> учебного процесса в контексте обучения способам деятельности акцент должен делаться на  соответствие </w:t>
      </w:r>
      <w:r w:rsidR="00D210D9" w:rsidRPr="001F4249">
        <w:rPr>
          <w:rFonts w:ascii="Times New Roman" w:hAnsi="Times New Roman" w:cs="Times New Roman"/>
          <w:sz w:val="28"/>
          <w:szCs w:val="28"/>
        </w:rPr>
        <w:t xml:space="preserve">учебного материала </w:t>
      </w:r>
      <w:r w:rsidRPr="001F4249">
        <w:rPr>
          <w:rFonts w:ascii="Times New Roman" w:hAnsi="Times New Roman" w:cs="Times New Roman"/>
          <w:sz w:val="28"/>
          <w:szCs w:val="28"/>
        </w:rPr>
        <w:t xml:space="preserve">учебным целям и на самостоятельную учебную деятельность учащихся с подготовленными учителем материалами.  </w:t>
      </w:r>
      <w:r w:rsidR="00D210D9" w:rsidRPr="001F4249">
        <w:rPr>
          <w:rFonts w:ascii="Times New Roman" w:hAnsi="Times New Roman" w:cs="Times New Roman"/>
          <w:sz w:val="28"/>
          <w:szCs w:val="28"/>
        </w:rPr>
        <w:t>Некоторые пути</w:t>
      </w:r>
      <w:r w:rsidRPr="001F4249">
        <w:rPr>
          <w:rFonts w:ascii="Times New Roman" w:hAnsi="Times New Roman" w:cs="Times New Roman"/>
          <w:sz w:val="28"/>
          <w:szCs w:val="28"/>
        </w:rPr>
        <w:t xml:space="preserve"> решения обозначенной проблемы представлены нами в таблице № 3.</w:t>
      </w:r>
    </w:p>
    <w:p w:rsidR="006C73CF" w:rsidRPr="001F4249" w:rsidRDefault="006C73CF" w:rsidP="006C73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4E3B34">
        <w:rPr>
          <w:rFonts w:ascii="Times New Roman" w:hAnsi="Times New Roman" w:cs="Times New Roman"/>
          <w:sz w:val="28"/>
          <w:szCs w:val="28"/>
        </w:rPr>
        <w:t>2</w:t>
      </w:r>
    </w:p>
    <w:p w:rsidR="006C73CF" w:rsidRPr="001F4249" w:rsidRDefault="006C73CF" w:rsidP="006C73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>Типология упражнений при обучении способам деятельности</w:t>
      </w:r>
    </w:p>
    <w:tbl>
      <w:tblPr>
        <w:tblStyle w:val="a3"/>
        <w:tblW w:w="0" w:type="auto"/>
        <w:tblLook w:val="04A0"/>
      </w:tblPr>
      <w:tblGrid>
        <w:gridCol w:w="3408"/>
        <w:gridCol w:w="3470"/>
        <w:gridCol w:w="3804"/>
      </w:tblGrid>
      <w:tr w:rsidR="006C73CF" w:rsidRPr="001F4249" w:rsidTr="00EC09B5">
        <w:tc>
          <w:tcPr>
            <w:tcW w:w="5353" w:type="dxa"/>
          </w:tcPr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Способ деятельности как учебная цель</w:t>
            </w:r>
          </w:p>
        </w:tc>
        <w:tc>
          <w:tcPr>
            <w:tcW w:w="4678" w:type="dxa"/>
          </w:tcPr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Типы упражнений</w:t>
            </w:r>
          </w:p>
        </w:tc>
        <w:tc>
          <w:tcPr>
            <w:tcW w:w="5583" w:type="dxa"/>
          </w:tcPr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6C73CF" w:rsidRPr="001F4249" w:rsidTr="00EC09B5">
        <w:tc>
          <w:tcPr>
            <w:tcW w:w="5353" w:type="dxa"/>
          </w:tcPr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t>Способ выхода из проблемной ситуации</w:t>
            </w:r>
          </w:p>
        </w:tc>
        <w:tc>
          <w:tcPr>
            <w:tcW w:w="4678" w:type="dxa"/>
          </w:tcPr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Упражнения на выстраивание последовательности действий</w:t>
            </w:r>
          </w:p>
        </w:tc>
        <w:tc>
          <w:tcPr>
            <w:tcW w:w="5583" w:type="dxa"/>
          </w:tcPr>
          <w:p w:rsidR="006C73CF" w:rsidRPr="001F4249" w:rsidRDefault="00720017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Восстанови последовательность </w:t>
            </w:r>
            <w:proofErr w:type="gramStart"/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букв / с</w:t>
            </w:r>
            <w:r w:rsidR="001F4249" w:rsidRPr="001F4249">
              <w:rPr>
                <w:rFonts w:ascii="Times New Roman" w:hAnsi="Times New Roman" w:cs="Times New Roman"/>
                <w:sz w:val="28"/>
                <w:szCs w:val="28"/>
              </w:rPr>
              <w:t>лов / словосочетаний / предложений / частей текста / картинок</w:t>
            </w:r>
            <w:proofErr w:type="gramEnd"/>
            <w:r w:rsidR="001F4249"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C73CF" w:rsidRPr="001F4249" w:rsidTr="00EC09B5">
        <w:tc>
          <w:tcPr>
            <w:tcW w:w="5353" w:type="dxa"/>
          </w:tcPr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t>Распознавание ситуации</w:t>
            </w:r>
          </w:p>
        </w:tc>
        <w:tc>
          <w:tcPr>
            <w:tcW w:w="4678" w:type="dxa"/>
          </w:tcPr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Комментированный ответ</w:t>
            </w:r>
          </w:p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Конструирование ответа на вопрос:</w:t>
            </w:r>
          </w:p>
        </w:tc>
        <w:tc>
          <w:tcPr>
            <w:tcW w:w="5583" w:type="dxa"/>
          </w:tcPr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«как вы думаете…?»</w:t>
            </w:r>
          </w:p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«что произойдет, если …?»</w:t>
            </w:r>
          </w:p>
        </w:tc>
      </w:tr>
      <w:tr w:rsidR="006C73CF" w:rsidRPr="001F4249" w:rsidTr="00EC09B5">
        <w:tc>
          <w:tcPr>
            <w:tcW w:w="5353" w:type="dxa"/>
          </w:tcPr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добывания новых знаний:</w:t>
            </w:r>
          </w:p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Развивающие задания (</w:t>
            </w:r>
            <w:r w:rsidR="000F413A"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0F413A" w:rsidRPr="001F4249">
              <w:rPr>
                <w:rFonts w:ascii="Times New Roman" w:hAnsi="Times New Roman" w:cs="Times New Roman"/>
                <w:sz w:val="28"/>
                <w:szCs w:val="28"/>
              </w:rPr>
              <w:t>Н.Е.Буланкиной</w:t>
            </w:r>
            <w:proofErr w:type="spellEnd"/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F413A"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017" w:rsidRPr="001F4249">
              <w:rPr>
                <w:rFonts w:ascii="Times New Roman" w:hAnsi="Times New Roman" w:cs="Times New Roman"/>
                <w:sz w:val="28"/>
                <w:szCs w:val="28"/>
              </w:rPr>
              <w:t>[3</w:t>
            </w:r>
            <w:r w:rsidR="000F413A" w:rsidRPr="001F424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F42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инструкции</w:t>
            </w: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 (направлены на восприятие, осмысление, запоминание, воспроизведение учебного материала на основе образца рассуждения и выполнения развивающего задания):</w:t>
            </w:r>
          </w:p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- уяснение теоретического / ф</w:t>
            </w:r>
            <w:r w:rsidR="00720017" w:rsidRPr="001F4249">
              <w:rPr>
                <w:rFonts w:ascii="Times New Roman" w:hAnsi="Times New Roman" w:cs="Times New Roman"/>
                <w:sz w:val="28"/>
                <w:szCs w:val="28"/>
              </w:rPr>
              <w:t>актического материала (граммати</w:t>
            </w: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ческих правил),</w:t>
            </w:r>
          </w:p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- уяснение содержания прочитанного / прослушанного</w:t>
            </w:r>
          </w:p>
        </w:tc>
        <w:tc>
          <w:tcPr>
            <w:tcW w:w="5583" w:type="dxa"/>
          </w:tcPr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содержанию, постой пересказ, составление простого плана по усвоенному об</w:t>
            </w:r>
            <w:r w:rsidR="00720017" w:rsidRPr="001F4249">
              <w:rPr>
                <w:rFonts w:ascii="Times New Roman" w:hAnsi="Times New Roman" w:cs="Times New Roman"/>
                <w:sz w:val="28"/>
                <w:szCs w:val="28"/>
              </w:rPr>
              <w:t>разцу</w:t>
            </w:r>
          </w:p>
        </w:tc>
      </w:tr>
      <w:tr w:rsidR="006C73CF" w:rsidRPr="001F4249" w:rsidTr="00EC09B5">
        <w:tc>
          <w:tcPr>
            <w:tcW w:w="5353" w:type="dxa"/>
          </w:tcPr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F4249">
              <w:rPr>
                <w:rFonts w:ascii="Times New Roman" w:hAnsi="Times New Roman" w:cs="Times New Roman"/>
                <w:i/>
                <w:sz w:val="28"/>
                <w:szCs w:val="28"/>
              </w:rPr>
              <w:t>реконструкции</w:t>
            </w: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 (совершенствование мыслительных операций, активное освоение приемами рациональной умственной деятельности).</w:t>
            </w:r>
          </w:p>
        </w:tc>
        <w:tc>
          <w:tcPr>
            <w:tcW w:w="5583" w:type="dxa"/>
          </w:tcPr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Составление сложного вопросного плана текста;</w:t>
            </w:r>
          </w:p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Выделение основных положений с последующей детализацией и аргументацией;</w:t>
            </w:r>
          </w:p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Подбор материала по теме;</w:t>
            </w:r>
          </w:p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Рассказ по теме;          Рассказ по картине;</w:t>
            </w:r>
          </w:p>
        </w:tc>
      </w:tr>
      <w:tr w:rsidR="006C73CF" w:rsidRPr="001F4249" w:rsidTr="00EC09B5">
        <w:tc>
          <w:tcPr>
            <w:tcW w:w="5353" w:type="dxa"/>
          </w:tcPr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F4249">
              <w:rPr>
                <w:rFonts w:ascii="Times New Roman" w:hAnsi="Times New Roman" w:cs="Times New Roman"/>
                <w:i/>
                <w:sz w:val="28"/>
                <w:szCs w:val="28"/>
              </w:rPr>
              <w:t>поиски</w:t>
            </w:r>
          </w:p>
        </w:tc>
        <w:tc>
          <w:tcPr>
            <w:tcW w:w="5583" w:type="dxa"/>
          </w:tcPr>
          <w:p w:rsidR="006C73CF" w:rsidRPr="001F4249" w:rsidRDefault="006C73CF" w:rsidP="0072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9">
              <w:rPr>
                <w:rFonts w:ascii="Times New Roman" w:hAnsi="Times New Roman" w:cs="Times New Roman"/>
                <w:sz w:val="28"/>
                <w:szCs w:val="28"/>
              </w:rPr>
              <w:t>Сообщение, реферат, проект</w:t>
            </w:r>
          </w:p>
        </w:tc>
      </w:tr>
    </w:tbl>
    <w:p w:rsidR="00FD7C5D" w:rsidRPr="001F4249" w:rsidRDefault="00FD7C5D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1" w:rsidRPr="001F4249" w:rsidRDefault="00BE6A51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E6A51" w:rsidRPr="001F4249" w:rsidRDefault="00BE6A51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C5D" w:rsidRPr="001F4249" w:rsidRDefault="00BE6A51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>1. Алексеев М.В. Ключевые компетенции в педагогической литературе // Педагогические технологии № 3, 2006. – С.3-17.</w:t>
      </w:r>
    </w:p>
    <w:p w:rsidR="00FD7C5D" w:rsidRPr="001F4249" w:rsidRDefault="00BE6A51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>2</w:t>
      </w:r>
      <w:r w:rsidR="000F413A" w:rsidRPr="001F42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F413A" w:rsidRPr="001F4249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0F413A" w:rsidRPr="001F4249">
        <w:rPr>
          <w:rFonts w:ascii="Times New Roman" w:hAnsi="Times New Roman" w:cs="Times New Roman"/>
          <w:sz w:val="28"/>
          <w:szCs w:val="28"/>
        </w:rPr>
        <w:t xml:space="preserve"> А.Г.</w:t>
      </w:r>
      <w:r w:rsidR="007877FB" w:rsidRPr="001F4249">
        <w:rPr>
          <w:rFonts w:ascii="Times New Roman" w:hAnsi="Times New Roman" w:cs="Times New Roman"/>
          <w:sz w:val="28"/>
          <w:szCs w:val="28"/>
        </w:rPr>
        <w:t xml:space="preserve"> Принципы организации памяти. </w:t>
      </w:r>
      <w:proofErr w:type="spellStart"/>
      <w:r w:rsidR="007877FB" w:rsidRPr="001F4249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7877FB" w:rsidRPr="001F4249">
        <w:rPr>
          <w:rFonts w:ascii="Times New Roman" w:hAnsi="Times New Roman" w:cs="Times New Roman"/>
          <w:sz w:val="28"/>
          <w:szCs w:val="28"/>
        </w:rPr>
        <w:t xml:space="preserve"> подход к изучению познавательных процессов. – М.: Изд-во МГУ, 1985</w:t>
      </w:r>
      <w:r w:rsidR="000F413A" w:rsidRPr="001F4249">
        <w:rPr>
          <w:rFonts w:ascii="Times New Roman" w:hAnsi="Times New Roman" w:cs="Times New Roman"/>
          <w:sz w:val="28"/>
          <w:szCs w:val="28"/>
        </w:rPr>
        <w:t>.</w:t>
      </w:r>
    </w:p>
    <w:p w:rsidR="000F413A" w:rsidRPr="001F4249" w:rsidRDefault="00BE6A51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>3</w:t>
      </w:r>
      <w:r w:rsidR="000F413A" w:rsidRPr="001F42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F413A" w:rsidRPr="001F4249">
        <w:rPr>
          <w:rFonts w:ascii="Times New Roman" w:hAnsi="Times New Roman" w:cs="Times New Roman"/>
          <w:sz w:val="28"/>
          <w:szCs w:val="28"/>
        </w:rPr>
        <w:t>Буланкина</w:t>
      </w:r>
      <w:proofErr w:type="spellEnd"/>
      <w:r w:rsidR="000F413A" w:rsidRPr="001F4249">
        <w:rPr>
          <w:rFonts w:ascii="Times New Roman" w:hAnsi="Times New Roman" w:cs="Times New Roman"/>
          <w:sz w:val="28"/>
          <w:szCs w:val="28"/>
        </w:rPr>
        <w:t xml:space="preserve"> Н.Е. Система развивающих заданий в обучении иностранному языку // Пр</w:t>
      </w:r>
      <w:r w:rsidRPr="001F4249">
        <w:rPr>
          <w:rFonts w:ascii="Times New Roman" w:hAnsi="Times New Roman" w:cs="Times New Roman"/>
          <w:sz w:val="28"/>
          <w:szCs w:val="28"/>
        </w:rPr>
        <w:t>о</w:t>
      </w:r>
      <w:r w:rsidR="000F413A" w:rsidRPr="001F4249">
        <w:rPr>
          <w:rFonts w:ascii="Times New Roman" w:hAnsi="Times New Roman" w:cs="Times New Roman"/>
          <w:sz w:val="28"/>
          <w:szCs w:val="28"/>
        </w:rPr>
        <w:t xml:space="preserve">свещение. Иностранные языки / журнал для учителя. – 2012. –  Выпуск  № 3 (весна). – </w:t>
      </w:r>
      <w:r w:rsidRPr="001F4249">
        <w:rPr>
          <w:rFonts w:ascii="Times New Roman" w:hAnsi="Times New Roman" w:cs="Times New Roman"/>
          <w:sz w:val="28"/>
          <w:szCs w:val="28"/>
        </w:rPr>
        <w:t>С</w:t>
      </w:r>
      <w:r w:rsidR="000F413A" w:rsidRPr="001F4249">
        <w:rPr>
          <w:rFonts w:ascii="Times New Roman" w:hAnsi="Times New Roman" w:cs="Times New Roman"/>
          <w:sz w:val="28"/>
          <w:szCs w:val="28"/>
        </w:rPr>
        <w:t xml:space="preserve">.22-24. –  М.: </w:t>
      </w:r>
      <w:r w:rsidRPr="001F4249">
        <w:rPr>
          <w:rFonts w:ascii="Times New Roman" w:hAnsi="Times New Roman" w:cs="Times New Roman"/>
          <w:sz w:val="28"/>
          <w:szCs w:val="28"/>
        </w:rPr>
        <w:t>Издательс</w:t>
      </w:r>
      <w:r w:rsidR="000F413A" w:rsidRPr="001F4249">
        <w:rPr>
          <w:rFonts w:ascii="Times New Roman" w:hAnsi="Times New Roman" w:cs="Times New Roman"/>
          <w:sz w:val="28"/>
          <w:szCs w:val="28"/>
        </w:rPr>
        <w:t>т</w:t>
      </w:r>
      <w:r w:rsidRPr="001F4249">
        <w:rPr>
          <w:rFonts w:ascii="Times New Roman" w:hAnsi="Times New Roman" w:cs="Times New Roman"/>
          <w:sz w:val="28"/>
          <w:szCs w:val="28"/>
        </w:rPr>
        <w:t>в</w:t>
      </w:r>
      <w:r w:rsidR="000F413A" w:rsidRPr="001F4249">
        <w:rPr>
          <w:rFonts w:ascii="Times New Roman" w:hAnsi="Times New Roman" w:cs="Times New Roman"/>
          <w:sz w:val="28"/>
          <w:szCs w:val="28"/>
        </w:rPr>
        <w:t>о ПРОСВЕЩЕНИЕ. – Свидетельство о регистрации СМИ ПИ № ФС77-48/25 от 30.12.2011.</w:t>
      </w:r>
    </w:p>
    <w:p w:rsidR="007877FB" w:rsidRPr="001F4249" w:rsidRDefault="00BE6A51" w:rsidP="007877FB">
      <w:pPr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>4</w:t>
      </w:r>
      <w:r w:rsidR="000F413A" w:rsidRPr="001F4249">
        <w:rPr>
          <w:rFonts w:ascii="Times New Roman" w:hAnsi="Times New Roman" w:cs="Times New Roman"/>
          <w:sz w:val="28"/>
          <w:szCs w:val="28"/>
        </w:rPr>
        <w:t xml:space="preserve">. </w:t>
      </w:r>
      <w:r w:rsidR="007877FB" w:rsidRPr="001F4249">
        <w:rPr>
          <w:rFonts w:ascii="Times New Roman" w:hAnsi="Times New Roman" w:cs="Times New Roman"/>
          <w:sz w:val="28"/>
          <w:szCs w:val="28"/>
        </w:rPr>
        <w:t xml:space="preserve">Волкова Е.Е. </w:t>
      </w:r>
      <w:proofErr w:type="spellStart"/>
      <w:r w:rsidR="007877FB" w:rsidRPr="001F424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7877FB" w:rsidRPr="001F4249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720017" w:rsidRPr="001F4249">
        <w:rPr>
          <w:rFonts w:ascii="Times New Roman" w:hAnsi="Times New Roman" w:cs="Times New Roman"/>
          <w:sz w:val="28"/>
          <w:szCs w:val="28"/>
        </w:rPr>
        <w:t xml:space="preserve"> к обу</w:t>
      </w:r>
      <w:r w:rsidR="007877FB" w:rsidRPr="001F4249">
        <w:rPr>
          <w:rFonts w:ascii="Times New Roman" w:hAnsi="Times New Roman" w:cs="Times New Roman"/>
          <w:sz w:val="28"/>
          <w:szCs w:val="28"/>
        </w:rPr>
        <w:t xml:space="preserve">чению математике учащихся профильной школы в контексте педагогической технологии [Текст]: учебное пособие / Е.Е.Волкова. – Тюмень: </w:t>
      </w:r>
      <w:proofErr w:type="spellStart"/>
      <w:r w:rsidR="007877FB" w:rsidRPr="001F4249">
        <w:rPr>
          <w:rFonts w:ascii="Times New Roman" w:hAnsi="Times New Roman" w:cs="Times New Roman"/>
          <w:sz w:val="28"/>
          <w:szCs w:val="28"/>
        </w:rPr>
        <w:t>ТюмГНГУ</w:t>
      </w:r>
      <w:proofErr w:type="spellEnd"/>
      <w:r w:rsidR="007877FB" w:rsidRPr="001F4249">
        <w:rPr>
          <w:rFonts w:ascii="Times New Roman" w:hAnsi="Times New Roman" w:cs="Times New Roman"/>
          <w:sz w:val="28"/>
          <w:szCs w:val="28"/>
        </w:rPr>
        <w:t>, 2009. – 2</w:t>
      </w:r>
      <w:r w:rsidR="00720017" w:rsidRPr="001F4249">
        <w:rPr>
          <w:rFonts w:ascii="Times New Roman" w:hAnsi="Times New Roman" w:cs="Times New Roman"/>
          <w:sz w:val="28"/>
          <w:szCs w:val="28"/>
        </w:rPr>
        <w:t xml:space="preserve">48с., 15,5 п.л. – </w:t>
      </w:r>
      <w:proofErr w:type="spellStart"/>
      <w:r w:rsidR="00720017" w:rsidRPr="001F424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720017" w:rsidRPr="001F4249">
        <w:rPr>
          <w:rFonts w:ascii="Times New Roman" w:hAnsi="Times New Roman" w:cs="Times New Roman"/>
          <w:sz w:val="28"/>
          <w:szCs w:val="28"/>
        </w:rPr>
        <w:t>.: с.111</w:t>
      </w:r>
      <w:r w:rsidR="007877FB" w:rsidRPr="001F4249">
        <w:rPr>
          <w:rFonts w:ascii="Times New Roman" w:hAnsi="Times New Roman" w:cs="Times New Roman"/>
          <w:sz w:val="28"/>
          <w:szCs w:val="28"/>
        </w:rPr>
        <w:t xml:space="preserve">. – 500 экз. – </w:t>
      </w:r>
      <w:r w:rsidR="007877FB" w:rsidRPr="001F4249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7877FB" w:rsidRPr="001F4249">
        <w:rPr>
          <w:rFonts w:ascii="Times New Roman" w:hAnsi="Times New Roman" w:cs="Times New Roman"/>
          <w:sz w:val="28"/>
          <w:szCs w:val="28"/>
        </w:rPr>
        <w:t xml:space="preserve"> 978-5-9961-01-63-4. </w:t>
      </w:r>
    </w:p>
    <w:p w:rsidR="000F413A" w:rsidRPr="001F4249" w:rsidRDefault="00BE6A51" w:rsidP="000F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>5</w:t>
      </w:r>
      <w:r w:rsidR="000F413A" w:rsidRPr="001F42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F413A" w:rsidRPr="001F4249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="000F413A" w:rsidRPr="001F4249">
        <w:rPr>
          <w:rFonts w:ascii="Times New Roman" w:hAnsi="Times New Roman" w:cs="Times New Roman"/>
          <w:sz w:val="28"/>
          <w:szCs w:val="28"/>
        </w:rPr>
        <w:t xml:space="preserve"> Н.Л.  Учебная мотивация // Пр</w:t>
      </w:r>
      <w:r w:rsidR="00720017" w:rsidRPr="001F4249">
        <w:rPr>
          <w:rFonts w:ascii="Times New Roman" w:hAnsi="Times New Roman" w:cs="Times New Roman"/>
          <w:sz w:val="28"/>
          <w:szCs w:val="28"/>
        </w:rPr>
        <w:t>о</w:t>
      </w:r>
      <w:r w:rsidR="000F413A" w:rsidRPr="001F4249">
        <w:rPr>
          <w:rFonts w:ascii="Times New Roman" w:hAnsi="Times New Roman" w:cs="Times New Roman"/>
          <w:sz w:val="28"/>
          <w:szCs w:val="28"/>
        </w:rPr>
        <w:t>свещение. Иностранные языки / журнал для учителя. – 2012. –  Выпуск  № 3 (весна). –</w:t>
      </w:r>
      <w:r w:rsidR="00720017" w:rsidRPr="001F4249">
        <w:rPr>
          <w:rFonts w:ascii="Times New Roman" w:hAnsi="Times New Roman" w:cs="Times New Roman"/>
          <w:sz w:val="28"/>
          <w:szCs w:val="28"/>
        </w:rPr>
        <w:t xml:space="preserve"> С</w:t>
      </w:r>
      <w:r w:rsidR="000F413A" w:rsidRPr="001F4249">
        <w:rPr>
          <w:rFonts w:ascii="Times New Roman" w:hAnsi="Times New Roman" w:cs="Times New Roman"/>
          <w:sz w:val="28"/>
          <w:szCs w:val="28"/>
        </w:rPr>
        <w:t>.28-32. –</w:t>
      </w:r>
      <w:r w:rsidR="00720017" w:rsidRPr="001F4249">
        <w:rPr>
          <w:rFonts w:ascii="Times New Roman" w:hAnsi="Times New Roman" w:cs="Times New Roman"/>
          <w:sz w:val="28"/>
          <w:szCs w:val="28"/>
        </w:rPr>
        <w:t xml:space="preserve">  М.: Издательс</w:t>
      </w:r>
      <w:r w:rsidR="000F413A" w:rsidRPr="001F4249">
        <w:rPr>
          <w:rFonts w:ascii="Times New Roman" w:hAnsi="Times New Roman" w:cs="Times New Roman"/>
          <w:sz w:val="28"/>
          <w:szCs w:val="28"/>
        </w:rPr>
        <w:t>т</w:t>
      </w:r>
      <w:r w:rsidR="00720017" w:rsidRPr="001F4249">
        <w:rPr>
          <w:rFonts w:ascii="Times New Roman" w:hAnsi="Times New Roman" w:cs="Times New Roman"/>
          <w:sz w:val="28"/>
          <w:szCs w:val="28"/>
        </w:rPr>
        <w:t>в</w:t>
      </w:r>
      <w:r w:rsidR="000F413A" w:rsidRPr="001F4249">
        <w:rPr>
          <w:rFonts w:ascii="Times New Roman" w:hAnsi="Times New Roman" w:cs="Times New Roman"/>
          <w:sz w:val="28"/>
          <w:szCs w:val="28"/>
        </w:rPr>
        <w:t>о ПРОСВЕЩЕНИЕ. – Свидетельство о регистрации СМИ ПИ № ФС77-48/25 от 30.12.2011.</w:t>
      </w:r>
    </w:p>
    <w:p w:rsidR="000F413A" w:rsidRPr="001F4249" w:rsidRDefault="00BE6A51" w:rsidP="000F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>6</w:t>
      </w:r>
      <w:r w:rsidR="000F413A" w:rsidRPr="001F42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F413A" w:rsidRPr="001F4249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1F4249">
        <w:rPr>
          <w:rFonts w:ascii="Times New Roman" w:hAnsi="Times New Roman" w:cs="Times New Roman"/>
          <w:sz w:val="28"/>
          <w:szCs w:val="28"/>
        </w:rPr>
        <w:t xml:space="preserve"> В.</w:t>
      </w:r>
      <w:r w:rsidR="000F413A" w:rsidRPr="001F4249">
        <w:rPr>
          <w:rFonts w:ascii="Times New Roman" w:hAnsi="Times New Roman" w:cs="Times New Roman"/>
          <w:sz w:val="28"/>
          <w:szCs w:val="28"/>
        </w:rPr>
        <w:t xml:space="preserve"> Четыре аспекта образовательного потенциала урока // Просвещение. Иностранные языки / журнал для учителя. – 2011/2012. – Выпуск № 2 (зима). – </w:t>
      </w:r>
      <w:r w:rsidR="00720017" w:rsidRPr="001F4249">
        <w:rPr>
          <w:rFonts w:ascii="Times New Roman" w:hAnsi="Times New Roman" w:cs="Times New Roman"/>
          <w:sz w:val="28"/>
          <w:szCs w:val="28"/>
        </w:rPr>
        <w:t xml:space="preserve">С.11-12. – </w:t>
      </w:r>
      <w:r w:rsidR="000F413A" w:rsidRPr="001F4249">
        <w:rPr>
          <w:rFonts w:ascii="Times New Roman" w:hAnsi="Times New Roman" w:cs="Times New Roman"/>
          <w:sz w:val="28"/>
          <w:szCs w:val="28"/>
        </w:rPr>
        <w:t xml:space="preserve">М.: </w:t>
      </w:r>
      <w:r w:rsidRPr="001F4249">
        <w:rPr>
          <w:rFonts w:ascii="Times New Roman" w:hAnsi="Times New Roman" w:cs="Times New Roman"/>
          <w:sz w:val="28"/>
          <w:szCs w:val="28"/>
        </w:rPr>
        <w:t>Издательс</w:t>
      </w:r>
      <w:r w:rsidR="000F413A" w:rsidRPr="001F4249">
        <w:rPr>
          <w:rFonts w:ascii="Times New Roman" w:hAnsi="Times New Roman" w:cs="Times New Roman"/>
          <w:sz w:val="28"/>
          <w:szCs w:val="28"/>
        </w:rPr>
        <w:t>т</w:t>
      </w:r>
      <w:r w:rsidRPr="001F4249">
        <w:rPr>
          <w:rFonts w:ascii="Times New Roman" w:hAnsi="Times New Roman" w:cs="Times New Roman"/>
          <w:sz w:val="28"/>
          <w:szCs w:val="28"/>
        </w:rPr>
        <w:t>в</w:t>
      </w:r>
      <w:r w:rsidR="000F413A" w:rsidRPr="001F4249">
        <w:rPr>
          <w:rFonts w:ascii="Times New Roman" w:hAnsi="Times New Roman" w:cs="Times New Roman"/>
          <w:sz w:val="28"/>
          <w:szCs w:val="28"/>
        </w:rPr>
        <w:t>о ПРОСВЕЩЕНИЕ. – Свидетельство о регистрации СМИ ПИ № ФС77-48/25 от 30.12.2011.</w:t>
      </w:r>
    </w:p>
    <w:p w:rsidR="000F413A" w:rsidRPr="001F4249" w:rsidRDefault="00BE6A51" w:rsidP="000F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>7</w:t>
      </w:r>
      <w:r w:rsidR="000F413A" w:rsidRPr="001F4249">
        <w:rPr>
          <w:rFonts w:ascii="Times New Roman" w:hAnsi="Times New Roman" w:cs="Times New Roman"/>
          <w:sz w:val="28"/>
          <w:szCs w:val="28"/>
        </w:rPr>
        <w:t>. Никитенко З.Н. Левое полушарие – перезагрузка! // Просвещение. Иностранные языки / журнал для учителя. –2012. – Выпуск № 3 (весна). –</w:t>
      </w:r>
      <w:r w:rsidR="00720017" w:rsidRPr="001F4249">
        <w:rPr>
          <w:rFonts w:ascii="Times New Roman" w:hAnsi="Times New Roman" w:cs="Times New Roman"/>
          <w:sz w:val="28"/>
          <w:szCs w:val="28"/>
        </w:rPr>
        <w:t xml:space="preserve"> С</w:t>
      </w:r>
      <w:r w:rsidR="000F413A" w:rsidRPr="001F4249">
        <w:rPr>
          <w:rFonts w:ascii="Times New Roman" w:hAnsi="Times New Roman" w:cs="Times New Roman"/>
          <w:sz w:val="28"/>
          <w:szCs w:val="28"/>
        </w:rPr>
        <w:t xml:space="preserve">.18-19. – М.: </w:t>
      </w:r>
      <w:r w:rsidRPr="001F4249">
        <w:rPr>
          <w:rFonts w:ascii="Times New Roman" w:hAnsi="Times New Roman" w:cs="Times New Roman"/>
          <w:sz w:val="28"/>
          <w:szCs w:val="28"/>
        </w:rPr>
        <w:t>Издательств</w:t>
      </w:r>
      <w:r w:rsidR="000F413A" w:rsidRPr="001F4249">
        <w:rPr>
          <w:rFonts w:ascii="Times New Roman" w:hAnsi="Times New Roman" w:cs="Times New Roman"/>
          <w:sz w:val="28"/>
          <w:szCs w:val="28"/>
        </w:rPr>
        <w:t>о ПРОСВЕЩЕНИЕ. – Свидетельство о регистрации СМИ ПИ № ФС77-48/25 от 30.12.2011.</w:t>
      </w:r>
    </w:p>
    <w:p w:rsidR="00BE6A51" w:rsidRPr="001F4249" w:rsidRDefault="00BE6A51" w:rsidP="000F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>8. Никонова Н.</w:t>
      </w:r>
      <w:proofErr w:type="gramStart"/>
      <w:r w:rsidRPr="001F4249">
        <w:rPr>
          <w:rFonts w:ascii="Times New Roman" w:hAnsi="Times New Roman" w:cs="Times New Roman"/>
          <w:sz w:val="28"/>
          <w:szCs w:val="28"/>
        </w:rPr>
        <w:t>К.</w:t>
      </w:r>
      <w:proofErr w:type="gramEnd"/>
      <w:r w:rsidRPr="001F4249">
        <w:rPr>
          <w:rFonts w:ascii="Times New Roman" w:hAnsi="Times New Roman" w:cs="Times New Roman"/>
          <w:sz w:val="28"/>
          <w:szCs w:val="28"/>
        </w:rPr>
        <w:t xml:space="preserve"> Чем труднее, тем легче // Просвещение. Иностранные языки / журнал для учителя. –  2011/2012. – Выпуск № 2 (зима). – С.13-15.  – М.: Издательство ПРОСВЕЩЕНИЕ. – Свидетельство о регистрации СМИ ПИ № ФС77-48/25 от 30.12.2011.</w:t>
      </w:r>
    </w:p>
    <w:p w:rsidR="001F4249" w:rsidRPr="001F4249" w:rsidRDefault="00BE6A51" w:rsidP="001F4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iCs/>
          <w:sz w:val="28"/>
          <w:szCs w:val="28"/>
        </w:rPr>
        <w:t>9</w:t>
      </w:r>
      <w:r w:rsidR="000F413A" w:rsidRPr="001F4249">
        <w:rPr>
          <w:rFonts w:ascii="Times New Roman" w:hAnsi="Times New Roman" w:cs="Times New Roman"/>
          <w:iCs/>
          <w:sz w:val="28"/>
          <w:szCs w:val="28"/>
        </w:rPr>
        <w:t>.</w:t>
      </w:r>
      <w:r w:rsidRPr="001F42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4249" w:rsidRPr="001F4249">
        <w:rPr>
          <w:rFonts w:ascii="Times New Roman" w:hAnsi="Times New Roman" w:cs="Times New Roman"/>
          <w:sz w:val="28"/>
          <w:szCs w:val="28"/>
        </w:rPr>
        <w:t xml:space="preserve">Степанова, Е.И. Возрастная изменчивость мыслительных функций в периоды зрелости: </w:t>
      </w:r>
      <w:proofErr w:type="spellStart"/>
      <w:r w:rsidR="001F4249" w:rsidRPr="001F4249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1F4249" w:rsidRPr="001F42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4249" w:rsidRPr="001F424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1F4249" w:rsidRPr="001F424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F4249" w:rsidRPr="001F42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F4249" w:rsidRPr="001F4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249" w:rsidRPr="001F4249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="001F4249" w:rsidRPr="001F4249">
        <w:rPr>
          <w:rFonts w:ascii="Times New Roman" w:hAnsi="Times New Roman" w:cs="Times New Roman"/>
          <w:sz w:val="28"/>
          <w:szCs w:val="28"/>
        </w:rPr>
        <w:t>. психол. наук / Е.И.Степанова. — Л.: ЛГУ, 1971.-45с.</w:t>
      </w:r>
    </w:p>
    <w:p w:rsidR="00FD7C5D" w:rsidRPr="001F4249" w:rsidRDefault="00BE6A51" w:rsidP="001F4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 xml:space="preserve">10. </w:t>
      </w:r>
      <w:r w:rsidR="007877FB" w:rsidRPr="001F4249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 в основной школе: от действия к мысли. Система заданий: пособие для учителя / [</w:t>
      </w:r>
      <w:proofErr w:type="spellStart"/>
      <w:r w:rsidR="007877FB" w:rsidRPr="001F4249">
        <w:rPr>
          <w:rFonts w:ascii="Times New Roman" w:hAnsi="Times New Roman" w:cs="Times New Roman"/>
          <w:sz w:val="28"/>
          <w:szCs w:val="28"/>
        </w:rPr>
        <w:t>А.Г.Асмолов</w:t>
      </w:r>
      <w:proofErr w:type="spellEnd"/>
      <w:r w:rsidR="007877FB" w:rsidRPr="001F4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7FB" w:rsidRPr="001F4249">
        <w:rPr>
          <w:rFonts w:ascii="Times New Roman" w:hAnsi="Times New Roman" w:cs="Times New Roman"/>
          <w:sz w:val="28"/>
          <w:szCs w:val="28"/>
        </w:rPr>
        <w:t>Г.В.Бурменская</w:t>
      </w:r>
      <w:proofErr w:type="spellEnd"/>
      <w:r w:rsidR="007877FB" w:rsidRPr="001F4249">
        <w:rPr>
          <w:rFonts w:ascii="Times New Roman" w:hAnsi="Times New Roman" w:cs="Times New Roman"/>
          <w:sz w:val="28"/>
          <w:szCs w:val="28"/>
        </w:rPr>
        <w:t xml:space="preserve">, </w:t>
      </w:r>
      <w:r w:rsidR="007877FB" w:rsidRPr="001F4249">
        <w:rPr>
          <w:rFonts w:ascii="Times New Roman" w:hAnsi="Times New Roman" w:cs="Times New Roman"/>
          <w:sz w:val="28"/>
          <w:szCs w:val="28"/>
        </w:rPr>
        <w:lastRenderedPageBreak/>
        <w:t xml:space="preserve">И.А.Володарская и др.]; под ред. </w:t>
      </w:r>
      <w:proofErr w:type="spellStart"/>
      <w:r w:rsidR="007877FB" w:rsidRPr="001F4249">
        <w:rPr>
          <w:rFonts w:ascii="Times New Roman" w:hAnsi="Times New Roman" w:cs="Times New Roman"/>
          <w:sz w:val="28"/>
          <w:szCs w:val="28"/>
        </w:rPr>
        <w:t>А.Г.Асмолова</w:t>
      </w:r>
      <w:proofErr w:type="spellEnd"/>
      <w:r w:rsidR="007877FB" w:rsidRPr="001F4249">
        <w:rPr>
          <w:rFonts w:ascii="Times New Roman" w:hAnsi="Times New Roman" w:cs="Times New Roman"/>
          <w:sz w:val="28"/>
          <w:szCs w:val="28"/>
        </w:rPr>
        <w:t xml:space="preserve">. – 2-е изд. – М.: Просвещение, 2011. – 159 с.: ил. – </w:t>
      </w:r>
      <w:r w:rsidR="007877FB" w:rsidRPr="001F4249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7877FB" w:rsidRPr="001F4249">
        <w:rPr>
          <w:rFonts w:ascii="Times New Roman" w:hAnsi="Times New Roman" w:cs="Times New Roman"/>
          <w:sz w:val="28"/>
          <w:szCs w:val="28"/>
        </w:rPr>
        <w:t xml:space="preserve"> 978-5-09-024005-5</w:t>
      </w:r>
    </w:p>
    <w:p w:rsidR="00581D2E" w:rsidRPr="001F4249" w:rsidRDefault="00720017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49">
        <w:rPr>
          <w:rFonts w:ascii="Times New Roman" w:hAnsi="Times New Roman" w:cs="Times New Roman"/>
          <w:sz w:val="28"/>
          <w:szCs w:val="28"/>
        </w:rPr>
        <w:t>11. Штейнберг В.Э. Образование: технологический рубеж: инструменты, проектирование, творчество // Школьные технологии, № 1, 2000. – С.15-36.</w:t>
      </w:r>
    </w:p>
    <w:p w:rsidR="00FD7C5D" w:rsidRPr="001F4249" w:rsidRDefault="00FD7C5D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D2E" w:rsidRPr="001F4249" w:rsidRDefault="00581D2E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D2E" w:rsidRPr="001F4249" w:rsidRDefault="00581D2E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D2E" w:rsidRPr="001F4249" w:rsidRDefault="00581D2E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D2E" w:rsidRPr="001F4249" w:rsidRDefault="00581D2E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D2E" w:rsidRPr="001F4249" w:rsidRDefault="00581D2E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D2E" w:rsidRPr="001F4249" w:rsidRDefault="00581D2E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D2E" w:rsidRPr="001F4249" w:rsidRDefault="00581D2E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D2E" w:rsidRPr="001F4249" w:rsidRDefault="00581D2E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D9" w:rsidRPr="001F4249" w:rsidRDefault="00D210D9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D9" w:rsidRPr="001F4249" w:rsidRDefault="00D210D9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D9" w:rsidRPr="001F4249" w:rsidRDefault="00D210D9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D9" w:rsidRPr="001F4249" w:rsidRDefault="00D210D9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D9" w:rsidRPr="001F4249" w:rsidRDefault="00D210D9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D9" w:rsidRPr="001F4249" w:rsidRDefault="00D210D9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D9" w:rsidRPr="001F4249" w:rsidRDefault="00D210D9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D9" w:rsidRPr="001F4249" w:rsidRDefault="00D210D9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D9" w:rsidRPr="001F4249" w:rsidRDefault="00D210D9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D9" w:rsidRPr="001F4249" w:rsidRDefault="00D210D9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D9" w:rsidRPr="001F4249" w:rsidRDefault="00D210D9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D9" w:rsidRPr="001F4249" w:rsidRDefault="00D210D9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D9" w:rsidRPr="001F4249" w:rsidRDefault="00D210D9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D9" w:rsidRPr="001F4249" w:rsidRDefault="00D210D9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D9" w:rsidRPr="001F4249" w:rsidRDefault="00D210D9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D9" w:rsidRPr="001F4249" w:rsidRDefault="00D210D9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D9" w:rsidRPr="001F4249" w:rsidRDefault="00D210D9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D9" w:rsidRPr="001F4249" w:rsidRDefault="00D210D9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D9" w:rsidRPr="001F4249" w:rsidRDefault="00D210D9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D9" w:rsidRPr="001F4249" w:rsidRDefault="00D210D9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D9" w:rsidRPr="001F4249" w:rsidRDefault="00D210D9" w:rsidP="006C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10D9" w:rsidRPr="001F4249" w:rsidSect="00581D2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850" w:rsidRDefault="00EE7850" w:rsidP="00581D2E">
      <w:pPr>
        <w:spacing w:after="0" w:line="240" w:lineRule="auto"/>
      </w:pPr>
      <w:r>
        <w:separator/>
      </w:r>
    </w:p>
  </w:endnote>
  <w:endnote w:type="continuationSeparator" w:id="0">
    <w:p w:rsidR="00EE7850" w:rsidRDefault="00EE7850" w:rsidP="0058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547"/>
      <w:docPartObj>
        <w:docPartGallery w:val="Page Numbers (Bottom of Page)"/>
        <w:docPartUnique/>
      </w:docPartObj>
    </w:sdtPr>
    <w:sdtContent>
      <w:p w:rsidR="00BE6A51" w:rsidRDefault="00580C1A">
        <w:pPr>
          <w:pStyle w:val="a7"/>
          <w:jc w:val="center"/>
        </w:pPr>
        <w:fldSimple w:instr=" PAGE   \* MERGEFORMAT ">
          <w:r w:rsidR="004E3B34">
            <w:rPr>
              <w:noProof/>
            </w:rPr>
            <w:t>1</w:t>
          </w:r>
        </w:fldSimple>
      </w:p>
    </w:sdtContent>
  </w:sdt>
  <w:p w:rsidR="00BE6A51" w:rsidRDefault="00BE6A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850" w:rsidRDefault="00EE7850" w:rsidP="00581D2E">
      <w:pPr>
        <w:spacing w:after="0" w:line="240" w:lineRule="auto"/>
      </w:pPr>
      <w:r>
        <w:separator/>
      </w:r>
    </w:p>
  </w:footnote>
  <w:footnote w:type="continuationSeparator" w:id="0">
    <w:p w:rsidR="00EE7850" w:rsidRDefault="00EE7850" w:rsidP="00581D2E">
      <w:pPr>
        <w:spacing w:after="0" w:line="240" w:lineRule="auto"/>
      </w:pPr>
      <w:r>
        <w:continuationSeparator/>
      </w:r>
    </w:p>
  </w:footnote>
  <w:footnote w:id="1">
    <w:p w:rsidR="00BE6A51" w:rsidRPr="008D4C87" w:rsidRDefault="00BE6A51" w:rsidP="006C73CF">
      <w:pPr>
        <w:pStyle w:val="a9"/>
        <w:rPr>
          <w:rFonts w:ascii="Times New Roman" w:hAnsi="Times New Roman" w:cs="Times New Roman"/>
        </w:rPr>
      </w:pPr>
      <w:r w:rsidRPr="008D4C87"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Педагогическая </w:t>
      </w:r>
      <w:proofErr w:type="spellStart"/>
      <w:r>
        <w:rPr>
          <w:rFonts w:ascii="Times New Roman" w:hAnsi="Times New Roman" w:cs="Times New Roman"/>
        </w:rPr>
        <w:t>технолгия</w:t>
      </w:r>
      <w:proofErr w:type="spellEnd"/>
      <w:r>
        <w:rPr>
          <w:rFonts w:ascii="Times New Roman" w:hAnsi="Times New Roman" w:cs="Times New Roman"/>
        </w:rPr>
        <w:t xml:space="preserve"> есть один из видов </w:t>
      </w:r>
      <w:proofErr w:type="spellStart"/>
      <w:r>
        <w:rPr>
          <w:rFonts w:ascii="Times New Roman" w:hAnsi="Times New Roman" w:cs="Times New Roman"/>
        </w:rPr>
        <w:t>человековедческих</w:t>
      </w:r>
      <w:proofErr w:type="spellEnd"/>
      <w:r>
        <w:rPr>
          <w:rFonts w:ascii="Times New Roman" w:hAnsi="Times New Roman" w:cs="Times New Roman"/>
        </w:rPr>
        <w:t xml:space="preserve"> технологий, базирующаяся на теориях </w:t>
      </w:r>
      <w:proofErr w:type="spellStart"/>
      <w:r>
        <w:rPr>
          <w:rFonts w:ascii="Times New Roman" w:hAnsi="Times New Roman" w:cs="Times New Roman"/>
        </w:rPr>
        <w:t>психодидактики</w:t>
      </w:r>
      <w:proofErr w:type="spellEnd"/>
      <w:r>
        <w:rPr>
          <w:rFonts w:ascii="Times New Roman" w:hAnsi="Times New Roman" w:cs="Times New Roman"/>
        </w:rPr>
        <w:t>, кибернетики, управления и менеджмента [</w:t>
      </w:r>
      <w:r w:rsidR="00720017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].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C6E"/>
    <w:multiLevelType w:val="hybridMultilevel"/>
    <w:tmpl w:val="7084F2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2E87"/>
    <w:multiLevelType w:val="hybridMultilevel"/>
    <w:tmpl w:val="4BD0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E2AE6"/>
    <w:multiLevelType w:val="hybridMultilevel"/>
    <w:tmpl w:val="7FC4F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F195B"/>
    <w:multiLevelType w:val="hybridMultilevel"/>
    <w:tmpl w:val="9138A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0850"/>
    <w:multiLevelType w:val="hybridMultilevel"/>
    <w:tmpl w:val="60A0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C3F46"/>
    <w:multiLevelType w:val="hybridMultilevel"/>
    <w:tmpl w:val="2954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2079"/>
    <w:rsid w:val="00045436"/>
    <w:rsid w:val="00073275"/>
    <w:rsid w:val="000B55EF"/>
    <w:rsid w:val="000B76B5"/>
    <w:rsid w:val="000F413A"/>
    <w:rsid w:val="00126299"/>
    <w:rsid w:val="00176C78"/>
    <w:rsid w:val="001837CA"/>
    <w:rsid w:val="001F4249"/>
    <w:rsid w:val="00202D99"/>
    <w:rsid w:val="002A1352"/>
    <w:rsid w:val="002C1053"/>
    <w:rsid w:val="002D4C72"/>
    <w:rsid w:val="002E4261"/>
    <w:rsid w:val="00341DD8"/>
    <w:rsid w:val="00343187"/>
    <w:rsid w:val="003435DD"/>
    <w:rsid w:val="003A32FD"/>
    <w:rsid w:val="004232E1"/>
    <w:rsid w:val="00434816"/>
    <w:rsid w:val="004602C9"/>
    <w:rsid w:val="004E3B34"/>
    <w:rsid w:val="004F7142"/>
    <w:rsid w:val="00523783"/>
    <w:rsid w:val="00580C1A"/>
    <w:rsid w:val="00581D2E"/>
    <w:rsid w:val="005A4CCF"/>
    <w:rsid w:val="005F7C91"/>
    <w:rsid w:val="00687094"/>
    <w:rsid w:val="006C14DC"/>
    <w:rsid w:val="006C73CF"/>
    <w:rsid w:val="006C7B03"/>
    <w:rsid w:val="00705EAA"/>
    <w:rsid w:val="00720017"/>
    <w:rsid w:val="0078661E"/>
    <w:rsid w:val="007877FB"/>
    <w:rsid w:val="00831B22"/>
    <w:rsid w:val="008A39BA"/>
    <w:rsid w:val="008B3E08"/>
    <w:rsid w:val="008B7D8B"/>
    <w:rsid w:val="008D0279"/>
    <w:rsid w:val="008D4C87"/>
    <w:rsid w:val="00924DBA"/>
    <w:rsid w:val="00925DB4"/>
    <w:rsid w:val="00983D56"/>
    <w:rsid w:val="00986269"/>
    <w:rsid w:val="009C188E"/>
    <w:rsid w:val="00A5584C"/>
    <w:rsid w:val="00A93873"/>
    <w:rsid w:val="00A97304"/>
    <w:rsid w:val="00AB5279"/>
    <w:rsid w:val="00AD3528"/>
    <w:rsid w:val="00B46863"/>
    <w:rsid w:val="00B73A43"/>
    <w:rsid w:val="00BE6A51"/>
    <w:rsid w:val="00C91E93"/>
    <w:rsid w:val="00CF4055"/>
    <w:rsid w:val="00CF7ABF"/>
    <w:rsid w:val="00D20AEE"/>
    <w:rsid w:val="00D210D9"/>
    <w:rsid w:val="00D628CD"/>
    <w:rsid w:val="00D81449"/>
    <w:rsid w:val="00DB3931"/>
    <w:rsid w:val="00E24377"/>
    <w:rsid w:val="00E32079"/>
    <w:rsid w:val="00E708B8"/>
    <w:rsid w:val="00E74FAE"/>
    <w:rsid w:val="00E85875"/>
    <w:rsid w:val="00EC09B5"/>
    <w:rsid w:val="00ED6D76"/>
    <w:rsid w:val="00EE6996"/>
    <w:rsid w:val="00EE7850"/>
    <w:rsid w:val="00F025D1"/>
    <w:rsid w:val="00F04C0F"/>
    <w:rsid w:val="00F04DDA"/>
    <w:rsid w:val="00F52DC3"/>
    <w:rsid w:val="00F80BB6"/>
    <w:rsid w:val="00FA200F"/>
    <w:rsid w:val="00FA56D2"/>
    <w:rsid w:val="00FD7C5D"/>
    <w:rsid w:val="00FF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8C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81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1D2E"/>
  </w:style>
  <w:style w:type="paragraph" w:styleId="a7">
    <w:name w:val="footer"/>
    <w:basedOn w:val="a"/>
    <w:link w:val="a8"/>
    <w:uiPriority w:val="99"/>
    <w:unhideWhenUsed/>
    <w:rsid w:val="00581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D2E"/>
  </w:style>
  <w:style w:type="paragraph" w:styleId="a9">
    <w:name w:val="footnote text"/>
    <w:basedOn w:val="a"/>
    <w:link w:val="aa"/>
    <w:uiPriority w:val="99"/>
    <w:semiHidden/>
    <w:unhideWhenUsed/>
    <w:rsid w:val="008D4C8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D4C8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D4C87"/>
    <w:rPr>
      <w:vertAlign w:val="superscript"/>
    </w:rPr>
  </w:style>
  <w:style w:type="character" w:customStyle="1" w:styleId="tx-big">
    <w:name w:val="tx-big"/>
    <w:basedOn w:val="a0"/>
    <w:rsid w:val="006C7B03"/>
  </w:style>
  <w:style w:type="character" w:styleId="ac">
    <w:name w:val="Hyperlink"/>
    <w:basedOn w:val="a0"/>
    <w:uiPriority w:val="99"/>
    <w:unhideWhenUsed/>
    <w:rsid w:val="007866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27F06-F211-4318-98CB-547D69DC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2012-03-22T02:51:00Z</dcterms:created>
  <dcterms:modified xsi:type="dcterms:W3CDTF">2013-03-08T14:26:00Z</dcterms:modified>
</cp:coreProperties>
</file>