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  <w:proofErr w:type="spellStart"/>
      <w:r w:rsidRPr="00B77723">
        <w:rPr>
          <w:rFonts w:ascii="Times New Roman" w:eastAsia="Calibri" w:hAnsi="Times New Roman" w:cs="Times New Roman"/>
          <w:sz w:val="28"/>
          <w:szCs w:val="28"/>
          <w:lang w:eastAsia="en-US"/>
        </w:rPr>
        <w:t>Локтевская</w:t>
      </w:r>
      <w:proofErr w:type="spellEnd"/>
      <w:r w:rsidRPr="00B77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общеобразовательная школа»</w:t>
      </w: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Методический материал по вопросам избирательного права и избирательного процесса </w:t>
      </w: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Разработала:</w:t>
      </w: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Воронкова Светлана Владимировна</w:t>
      </w: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учитель истории и обществознания</w:t>
      </w:r>
    </w:p>
    <w:p w:rsidR="00B77723" w:rsidRPr="00392D6A" w:rsidRDefault="00B77723" w:rsidP="00B7772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92D6A" w:rsidRDefault="00392D6A" w:rsidP="00B7772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392D6A" w:rsidRDefault="00392D6A" w:rsidP="00B7772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392D6A" w:rsidRPr="00392D6A" w:rsidRDefault="00392D6A" w:rsidP="00B7772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B77723" w:rsidRPr="00B77723" w:rsidRDefault="00B77723" w:rsidP="00B7772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 Локоть</w:t>
      </w:r>
    </w:p>
    <w:p w:rsidR="00B77723" w:rsidRPr="00B77723" w:rsidRDefault="00B77723" w:rsidP="00B77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</w:t>
      </w:r>
      <w:r w:rsidRPr="00B7772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3</w:t>
      </w:r>
      <w:r w:rsidRPr="00B777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15091" w:rsidRPr="00705BEE" w:rsidRDefault="00013DAA" w:rsidP="00705BEE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записка……………………………………………….2</w:t>
      </w:r>
    </w:p>
    <w:p w:rsidR="00615091" w:rsidRPr="00705BEE" w:rsidRDefault="00013DAA" w:rsidP="00705BEE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Сценарий внеклассного занятия в рамках предметной недели по обществознанию……………………………………………………3- 14</w:t>
      </w:r>
    </w:p>
    <w:p w:rsidR="00615091" w:rsidRPr="00705BEE" w:rsidRDefault="00013DAA" w:rsidP="00705BEE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Рабочая тетрадь: раздел «Избирательное право» ……………….15- 23</w:t>
      </w:r>
    </w:p>
    <w:p w:rsidR="00615091" w:rsidRPr="00705BEE" w:rsidRDefault="00013DAA" w:rsidP="00705BEE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литературы…………………………………………………..24</w:t>
      </w:r>
    </w:p>
    <w:p w:rsidR="00615091" w:rsidRPr="00705BEE" w:rsidRDefault="00615091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8A2" w:rsidRPr="00D458A2" w:rsidRDefault="00D458A2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BB" w:rsidRPr="00705BEE" w:rsidRDefault="00D616BB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BEE" w:rsidRPr="00232057" w:rsidRDefault="00705BEE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На сегодняшний день мы живем в демократическом обществе, вокруг нас происходит очень много событий связанных с политикой, чтобы помочь разобраться в ее сложной системе будущим избирателям, предлагаю в рамках  предметной недели обществознания для повышения правовой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будущих избирателей   использовать во внеклассной работе для учащихся 9, 10, 11 классов  материал способствующий активизации интереса к избирательному праву, избирательному процессу: учебные игры, анкеты, тесты, творческие задания. Использование нетрадиционного подхода в изучении данной темы способствует формированию у учащихся общеучебных умений и навыков, универсальных способов деятельности и ключевых компетенций. В этом направлении приоритетами являются: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умение сознательно организовывать свою познавательную деятельность; 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владение такими видами публичных выступлений, как высказывание,</w:t>
      </w:r>
      <w:bookmarkStart w:id="0" w:name="_GoBack"/>
      <w:bookmarkEnd w:id="0"/>
      <w:r w:rsidRPr="00705BEE">
        <w:rPr>
          <w:rFonts w:ascii="Times New Roman" w:hAnsi="Times New Roman" w:cs="Times New Roman"/>
          <w:sz w:val="28"/>
          <w:szCs w:val="28"/>
        </w:rPr>
        <w:t xml:space="preserve"> монолог, дискуссия; следование этическим нормам и правилам ведения диалога;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выполнение познавательных и практических заданий, в том числе с использованием практической деятельности, в социальной практике.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05BEE">
        <w:rPr>
          <w:rFonts w:ascii="Times New Roman" w:hAnsi="Times New Roman" w:cs="Times New Roman"/>
          <w:sz w:val="28"/>
          <w:szCs w:val="28"/>
        </w:rPr>
        <w:t>показать необходимость участия каждого человека в политической жизни общества.</w:t>
      </w:r>
    </w:p>
    <w:p w:rsidR="00615091" w:rsidRPr="00705BEE" w:rsidRDefault="00013DAA" w:rsidP="00705BEE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избирательный процесс.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беседа, учебные игры, тренинги, творческие задания.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внеклассное занятие в рамках предметной недели.</w:t>
      </w:r>
    </w:p>
    <w:p w:rsidR="00D616BB" w:rsidRPr="00D458A2" w:rsidRDefault="00D616BB" w:rsidP="00705B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Сценарий внеклассного занятия в рамках предметной недели по обществознанию</w:t>
      </w:r>
    </w:p>
    <w:p w:rsidR="00615091" w:rsidRPr="00705BEE" w:rsidRDefault="00013DAA" w:rsidP="00705BEE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Первый день предметной недели:</w:t>
      </w:r>
    </w:p>
    <w:p w:rsidR="00615091" w:rsidRPr="00705BEE" w:rsidRDefault="00013DAA" w:rsidP="00705BEE">
      <w:pPr>
        <w:pStyle w:val="a3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 Тема: « Участие граждан в политической жизни»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познакомить учащихся с участием граждан в управлении государствам через выборы и референдумы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 рассмотреть цели создания политических партий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показать необходимость участия каждого человека в политической жизни общества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повысить правовую культуру будущих избирателей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способствовать активизации интереса к избирательному праву, избирательному процессу.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Вид работы с учащимися: </w:t>
      </w:r>
      <w:r w:rsidRPr="00705BEE">
        <w:rPr>
          <w:rFonts w:ascii="Times New Roman" w:hAnsi="Times New Roman" w:cs="Times New Roman"/>
          <w:sz w:val="28"/>
          <w:szCs w:val="28"/>
        </w:rPr>
        <w:t>беседа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05BEE">
        <w:rPr>
          <w:rFonts w:ascii="Times New Roman" w:hAnsi="Times New Roman" w:cs="Times New Roman"/>
          <w:sz w:val="28"/>
          <w:szCs w:val="28"/>
        </w:rPr>
        <w:t>планшет, проектор, компьютер, презентация (приложение 1)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Проводится для учащихся 9, 10, 11 классов в кабинете истории. Называется тема беседы, цели и задачи предстоящего занятия. Занятие проводится с сопровождением слайдовой презентации, в завершении предлагается учащимся заполнить анкету, для того чтобы выявить уровень политической культуры учащихся, а также степень готовности учеников заниматься теми или иными формами политической деятельности.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Подумайте: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05BEE">
        <w:rPr>
          <w:rFonts w:ascii="Times New Roman" w:hAnsi="Times New Roman" w:cs="Times New Roman"/>
          <w:sz w:val="28"/>
          <w:szCs w:val="28"/>
        </w:rPr>
        <w:t>Может ли рядовой гражданин влиять на политику?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5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BEE">
        <w:rPr>
          <w:rFonts w:ascii="Times New Roman" w:hAnsi="Times New Roman" w:cs="Times New Roman"/>
          <w:sz w:val="28"/>
          <w:szCs w:val="28"/>
        </w:rPr>
        <w:t>Кто может участвовать в управлении делами государства?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Зачем людям нужны политические свободы?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слайд 3)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0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От политики, которую проводит государство,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живут хуже или лучше. Поэтому все слои общества заинтересованы в том, чтобы государственная политика учитывала их интересы.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Политик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>а</w:t>
      </w:r>
      <w:r w:rsidRPr="00705B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это область общих интересов, публичной жизни. ( слайд 4)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Конституция РФ ст. 32 устанавливает, что граждане РФ имеют право участвовать в управлении делами государства как непосредственно, так и через своих представителей. Гражданам принадлежит право решать, кто именно будет представлять их интересы в процессе законотворческой деятельности. Такое решение они принимают на выборах голосуя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партию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кандидата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Отдают предпочтение их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предвыборным заявлениям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программам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Граждане определяют направленность законодательной деятельности высших должностных лиц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лайд 5)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Всеобщее избирательное право, оно принадлежит всем гражданам, достигшим 18 лет. Исключение составляют лица, содержащиеся в местах лишения свободы по приговору суда; лица признанные в судебном порядке недееспособными.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Выборы в РФ являются прямыми: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Президента –  сроком на 6 лет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Депутатов Государственной Думы – сроком на 5 лет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Депутатов законодательных органов субъектов РФ – сроком на 5 лет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граждане избирают непосредственно, выборы проводятся путем тайного голосования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лайд 6)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Каждый гражданин имеет право быть избранным, возрастной ценз: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21 год – для избрания депутатом Государственной Думы, а также проживание в РФ не менее 10 лет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35 лет – для избрания в Президенты РФ, а также проживание в РФ не менее 10 лет.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Непосредственное участие в управлении делами государства граждане принимают и на референдуме.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Референду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>м</w:t>
      </w:r>
      <w:r w:rsidRPr="00705B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 всенародное голосование по проектам законов и другим вопросам государственного значения. (слайд 7)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Подумайте: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Есть ли польза от политических партий?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 чем она может проявляться? (слайд 8)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</w:t>
      </w:r>
      <w:r w:rsidRPr="00705BE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Массовые,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добровольные формирования, созданные по инициативе людей снизу называются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общественно - политическими движениями, они объединены одной общей целью, для достижения которой стремятся повлиять на власть. Постепенно общественн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политические движения преобразуются в политические партии. Они стремятся: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завоевать власть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ставят долговременные задачи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- имеют четкую организационную структуру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распространяют свое влияние на массы людей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партийная программа (слайд 9)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Деятельность в стране нескольких политических партий, конкурирующих в борьбе за голоса избирателей, называется многопартийностью, когда у власти одна партия, которая проводит определенную политику, то другие партии, не согласные с этой политикой, критикуют правящую партию, находясь к ней в оппозиции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лайд 10)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Вспомни: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Как гражданин может участвовать в управлении делами государства?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Какие возможности влиять на политику дают выборы и референдумы?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Что такое политическая партия?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Зачем создаются политические партии?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 чем состоят различия политических партий и движений? (слайд 11)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Учитель предлагает учащимся заполнить анкету, чтобы выявить уровень политической активности присутствующих.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Проведение анкетирования: </w:t>
      </w:r>
      <w:r w:rsidRPr="00705BEE">
        <w:rPr>
          <w:rFonts w:ascii="Times New Roman" w:hAnsi="Times New Roman" w:cs="Times New Roman"/>
          <w:sz w:val="28"/>
          <w:szCs w:val="28"/>
        </w:rPr>
        <w:t xml:space="preserve">вопросы задаются учителем и воспринимаются на слух. Ответы учащимися записываются на листке, который затем сдается помощнику учителя. Пока анализируются ответы, учитель предлагает задания.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705BEE">
        <w:rPr>
          <w:rFonts w:ascii="Times New Roman" w:hAnsi="Times New Roman" w:cs="Times New Roman"/>
          <w:b/>
          <w:sz w:val="28"/>
          <w:szCs w:val="28"/>
        </w:rPr>
        <w:t>«Формы политического участия»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Учащимся раздаются по 6 листочков для ответов к анкете, выбирается учащийся для помощи учителю. На доску выносится результат подсчета по каждому заданию анкеты.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Итоги анкеты каждого задания рассчитываются по формуле: </w:t>
      </w:r>
    </w:p>
    <w:p w:rsidR="00615091" w:rsidRPr="00705BEE" w:rsidRDefault="00013DAA" w:rsidP="00705B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Ф= </w:t>
      </w:r>
      <w:r w:rsidRPr="00705BEE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proofErr w:type="gramStart"/>
      <w:r w:rsidRPr="00705BEE">
        <w:rPr>
          <w:rFonts w:ascii="Times New Roman" w:hAnsi="Times New Roman" w:cs="Times New Roman"/>
          <w:sz w:val="28"/>
          <w:szCs w:val="28"/>
          <w:u w:val="single"/>
        </w:rPr>
        <w:t>выбравших</w:t>
      </w:r>
      <w:proofErr w:type="gramEnd"/>
      <w:r w:rsidRPr="00705BEE">
        <w:rPr>
          <w:rFonts w:ascii="Times New Roman" w:hAnsi="Times New Roman" w:cs="Times New Roman"/>
          <w:sz w:val="28"/>
          <w:szCs w:val="28"/>
          <w:u w:val="single"/>
        </w:rPr>
        <w:t xml:space="preserve"> определенный ответ</w:t>
      </w:r>
      <w:r w:rsidRPr="00705BEE">
        <w:rPr>
          <w:rFonts w:ascii="Times New Roman" w:hAnsi="Times New Roman" w:cs="Times New Roman"/>
          <w:sz w:val="28"/>
          <w:szCs w:val="28"/>
        </w:rPr>
        <w:t xml:space="preserve">  </w:t>
      </w:r>
      <w:r w:rsidRPr="00705B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5BEE">
        <w:rPr>
          <w:rFonts w:ascii="Times New Roman" w:hAnsi="Times New Roman" w:cs="Times New Roman"/>
          <w:sz w:val="28"/>
          <w:szCs w:val="28"/>
        </w:rPr>
        <w:t>100%</w:t>
      </w:r>
    </w:p>
    <w:p w:rsidR="00615091" w:rsidRPr="00705BEE" w:rsidRDefault="00013DAA" w:rsidP="00705B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     Количество учеников, присутствующих</w:t>
      </w:r>
    </w:p>
    <w:p w:rsidR="00615091" w:rsidRPr="00705BEE" w:rsidRDefault="00615091" w:rsidP="00705B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013DAA" w:rsidP="00705BEE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Работа в государственных органах власти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Хотели бы Вы работать: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-в мэрии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депутатом Государственной думы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министром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президентом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 милиции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в прокуратуре?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Не хоте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а) бы выполнять никакую из перечисленных работ.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На листочке записывают вариант ответа и сдают помощнику, пока подводится результат, учитель задает задание: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Прокомментируйте предвыборные лозунги американского кандидата в конгрессмены Роберта Кеннеди (1986г).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«Вовлекайтесь! Участвуйте!»;    «Наша система работает, если ты работаешь в ней!»; «В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важно не согласие, а участие!»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На какие социальные группы должны были воздействовать эти лозунги? Свой ответ поясните.</w:t>
      </w:r>
    </w:p>
    <w:p w:rsidR="00615091" w:rsidRPr="00705BEE" w:rsidRDefault="00013DAA" w:rsidP="00705BEE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Участие в политической партии.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Членами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какой партии Вы хотели бы стать: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- КПРФ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ЛДПР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«Единая Россия»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«Справедливая Россия»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другой партии (укажите название только одной партии)?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Не хоте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а) бы быть членом никакой партии.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Подводятся итоги голосования.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3. Участие в выборах.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Оставьте в списке только одного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кандидата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которого Вы поддерживаете: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Жириновский (ЛДПР)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Зюганов (КПРФ)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Путин («Единая Россия»)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Миронов («Справедливая Россия»)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Против всех.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Подводятся итоги голосования.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4.Участие в митингах.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Хотите ли Вы участвовать в митингах: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хочу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не хочу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не знаю?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При каких обстоятельствах Вы бы пошли на митинг?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Подводятся итоги голосования.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5. Участие в референдуме.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Еще раз напоминается учащимся, что референдум - это обращение к мнению народа с целью принятия окончательного решения по внутри- или внешнеполитическим вопросам.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Стоит ли начинать занятия в школе с 9.00: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да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-нет?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Подводятся итоги голосования.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6. Участие в неформальных движениях.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Учитель поясняет, что неформальные движени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это организации, созданные гражданами на добровольной основе с целью привлечь единомышленников к решению определенной проблемы, выразить себя, пообщаться. Пример: хиппи, общество читателей газеты «Правда».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Хотите ли Вы принимать участие в неформальных движениях: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да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нет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не знаю?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Подводятся итоги голосования.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 конце занятия учитель в беседе с классом анализирует уровень политической культуры учащихся, опираясь при этом на степень готовности учеников заниматься теми или иными формами политической деятельности.</w:t>
      </w:r>
    </w:p>
    <w:p w:rsidR="00615091" w:rsidRPr="00705BEE" w:rsidRDefault="00615091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013DAA" w:rsidP="00705BEE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Второй день предметной недели.</w:t>
      </w: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</w:t>
      </w:r>
      <w:r w:rsidRPr="00705BEE">
        <w:rPr>
          <w:rFonts w:ascii="Times New Roman" w:hAnsi="Times New Roman" w:cs="Times New Roman"/>
          <w:b/>
          <w:sz w:val="28"/>
          <w:szCs w:val="28"/>
        </w:rPr>
        <w:t>Учебная игра «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>Избирательная компания</w:t>
      </w:r>
      <w:proofErr w:type="gramEnd"/>
      <w:r w:rsidRPr="00705BEE">
        <w:rPr>
          <w:rFonts w:ascii="Times New Roman" w:hAnsi="Times New Roman" w:cs="Times New Roman"/>
          <w:b/>
          <w:sz w:val="28"/>
          <w:szCs w:val="28"/>
        </w:rPr>
        <w:t>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Правила игры: игра состоит из 6 туров, за выполнение задания каждого тура команда получает 5 очков. Класс делится на 2 команды.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</w:t>
      </w:r>
      <w:r w:rsidRPr="00705BEE">
        <w:rPr>
          <w:rFonts w:ascii="Times New Roman" w:hAnsi="Times New Roman" w:cs="Times New Roman"/>
          <w:b/>
          <w:sz w:val="28"/>
          <w:szCs w:val="28"/>
        </w:rPr>
        <w:t>первый тур «деньги, деньги, деньги…»: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составьте список из 10 источников Вашей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. Поясните, почему названные Вами люди, организации захотят поддержать Вашу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избирательную компанию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. (5мин)</w:t>
      </w:r>
    </w:p>
    <w:p w:rsidR="00D616BB" w:rsidRPr="00D458A2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- второй тур «Тема 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b/>
          <w:sz w:val="28"/>
          <w:szCs w:val="28"/>
        </w:rPr>
        <w:t>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сформулируйте основную тему Вашей избирательной компании.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какой проблемы Вы положите в основу Вашей избирательной компании? Придумайте рекламную заставку и основной лозунг Вашей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. (10мин)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</w:t>
      </w:r>
      <w:r w:rsidRPr="00705BEE">
        <w:rPr>
          <w:rFonts w:ascii="Times New Roman" w:hAnsi="Times New Roman" w:cs="Times New Roman"/>
          <w:b/>
          <w:sz w:val="28"/>
          <w:szCs w:val="28"/>
        </w:rPr>
        <w:t>третий тур: «телереклама»: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придумайте политическую рекламу, которую Вы будете использовать в ходе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. Составьте перечень характерных (узнаваемых) элементов, которые должны быть в Вашей политической телерекламе. Продемонстрируйте Вашу политическую телерекламу. (10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- четвертый тур «предвыборные поездки»: </w:t>
      </w:r>
      <w:r w:rsidRPr="00705BEE">
        <w:rPr>
          <w:rFonts w:ascii="Times New Roman" w:hAnsi="Times New Roman" w:cs="Times New Roman"/>
          <w:sz w:val="28"/>
          <w:szCs w:val="28"/>
        </w:rPr>
        <w:t xml:space="preserve">разработайте план предвыборных поездок по России. Составьте список из 5 наиболее приоритетных регионов страны, в которых следует провести Вашу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избирательную компанию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. (5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пятый тур «кризис, кризис, кризис…»</w:t>
      </w:r>
      <w:r w:rsidRPr="00705BEE">
        <w:rPr>
          <w:rFonts w:ascii="Times New Roman" w:hAnsi="Times New Roman" w:cs="Times New Roman"/>
          <w:sz w:val="28"/>
          <w:szCs w:val="28"/>
        </w:rPr>
        <w:t xml:space="preserve">: политические конкуренты обвиняют Вас в том, что Вашу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избирательную компанию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финансируют криминальные структуры. В связи с этим попытайтесь: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-провести брифинг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краткую пресс-конференцию), на которой Вам нужно доказать ложность выдвинутых против Вас обвинений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- написать заметку в газету, опровергающую выдвинутые против Вас обвинения.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Какие изменения в тактику своей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Вы внесете после упомянутого кризиса? (10 мин)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шестой тур «этические проблемы в ходе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»: Вы получили сообщение о том, что лидер соперничающей с Вами партии: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-страдает хроническим заболеванием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имеет ранение мозга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-систематически употребляет психотропные препараты.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Что по-Вашему, следует сделать: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созвать брифинг и сообщить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через средства массовой информации о проблемах со здоровьем у кандидата в президенты</w:t>
      </w:r>
      <w:proofErr w:type="gramEnd"/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проигнорировать информацию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шантажировать политического соперника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что-либо иное?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Поясните свой выбор. (5 мин)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3. Третий день предметной недели.</w:t>
      </w: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Игра «Кандидат в президенты России»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Каждая команда выбирает своего кандидата, побеждает тот кандидат, который  наберет к концу игры наибольшее количество очков. Игра состоит из 6 туров, за каждый по 5 очков.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первый тур «личные качества кандидата в президенты»: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составьте список из 10 качеств, которыми на Ваш взгляд, должен обладать кандидат в </w:t>
      </w: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президенты России. Объясните, почему Вы выбрали именно эти качества.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5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второй тур « экономическая программа кандидата в президенты»: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представьте себе, что Вы кандидат в президенты России. Составьте свою экономическую программу. Придумайте свой экономический лозунг.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На какие слои Вы будете опираться? Чьи интересы будет выражать Ваша экономическая программа?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Выступите перед соперниками.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третий тур « программа борьбы с преступностью»: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составьте свою программу борьбы с преступностью. Придумайте лозунг, передающий сущность этой программы. Выступите перед соперниками.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четвертый тур «программа в области здравоохранения»: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составьте тезисы Вашей предвыборной программы в области здравоохранения. Придумайте лозунг, выражающий суть этой программы. Выступите перед соперниками. (10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пятый тур «программа в области образования»: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придумайте тезисы предвыборной программы в области школьного образования и передающий суть этой программы лозунг. Выступите перед соперниками. (10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шестой тур «митинг»: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подготовьтесь к выступлению на митинге. В ходе выступления кратко и четко выделите основные идеи Ваших предвыборных программ, назовите Ваши лозунги. Ваше выступление длится не более 5 минут. Подумайте, какими средствами следует привлечь внимание слушателей. Время для подготовки 10 минут, время на выступление – 5 минут.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В конце игры подводятся итоги, объявляется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победитель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и производятся награждения.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4.Четвертый день предметной недели.</w:t>
      </w: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Игра «Политическая система России»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Играют команды, пять туров, за каждый по 5 очков.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первый тур « наше государство»: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опираясь на текст Конституции России, ответьте на вопросы и выполните задания.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1. кто в нашем государстве является носителем суверенитета и единственным источником власти (глава I)? Как Вы понимаете выражение носитель суверенитета и единственный источник власти?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2. На основе Конституции докажите, что Россия является федеральным государством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глава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статья 5). Что означает выражение субъект Федерации?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3. Перечислите высшие органы государственной власти России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( глава 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BEE">
        <w:rPr>
          <w:rFonts w:ascii="Times New Roman" w:hAnsi="Times New Roman" w:cs="Times New Roman"/>
          <w:sz w:val="28"/>
          <w:szCs w:val="28"/>
        </w:rPr>
        <w:t xml:space="preserve"> статья 11) . Охарактеризуйте функции высших органов власти России (глава 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5BEE">
        <w:rPr>
          <w:rFonts w:ascii="Times New Roman" w:hAnsi="Times New Roman" w:cs="Times New Roman"/>
          <w:sz w:val="28"/>
          <w:szCs w:val="28"/>
        </w:rPr>
        <w:t xml:space="preserve">, статьи 80, 83, 84; глава 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5BEE">
        <w:rPr>
          <w:rFonts w:ascii="Times New Roman" w:hAnsi="Times New Roman" w:cs="Times New Roman"/>
          <w:sz w:val="28"/>
          <w:szCs w:val="28"/>
        </w:rPr>
        <w:t xml:space="preserve">, статьи 102, 103,106; глава 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5BEE">
        <w:rPr>
          <w:rFonts w:ascii="Times New Roman" w:hAnsi="Times New Roman" w:cs="Times New Roman"/>
          <w:sz w:val="28"/>
          <w:szCs w:val="28"/>
        </w:rPr>
        <w:t xml:space="preserve">, статьи 110, 114; глава </w:t>
      </w:r>
      <w:r w:rsidRPr="00705BE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5BEE">
        <w:rPr>
          <w:rFonts w:ascii="Times New Roman" w:hAnsi="Times New Roman" w:cs="Times New Roman"/>
          <w:sz w:val="28"/>
          <w:szCs w:val="28"/>
        </w:rPr>
        <w:t xml:space="preserve"> , статья125)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(время 10-15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</w:t>
      </w:r>
      <w:r w:rsidRPr="00705BEE">
        <w:rPr>
          <w:rFonts w:ascii="Times New Roman" w:hAnsi="Times New Roman" w:cs="Times New Roman"/>
          <w:b/>
          <w:sz w:val="28"/>
          <w:szCs w:val="28"/>
        </w:rPr>
        <w:t>второй тур « о наших правах и свободах»: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опираясь на текст Конституции России, докажите, что основной закон России способствует формированию демократического правового государства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статьи 6, часть 3, 10, 17, 19, 21-24, 27, 28, 31, 35, 36, 40, 41, 47-49, 53, 56) (время 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- третий тур « Идеология. Партии. Общественные организации»: </w:t>
      </w:r>
      <w:r w:rsidRPr="00705BEE">
        <w:rPr>
          <w:rFonts w:ascii="Times New Roman" w:hAnsi="Times New Roman" w:cs="Times New Roman"/>
          <w:sz w:val="28"/>
          <w:szCs w:val="28"/>
        </w:rPr>
        <w:t xml:space="preserve">опираясь на текст Конституции России (статья 13), докажите, что основной закон России является основой для формирования демократического политического режима страны. Является ли часть 5 статьи 13 антидемократической? Поясните свой ответ.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5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- четвертый тур «информация, информация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 xml:space="preserve">..» </w:t>
      </w:r>
      <w:r w:rsidRPr="00705B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докажите, что нормы, содержащиеся в статье 29 Конституции России, носят демократический характер. Ответьте на вопросы: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1. почему, несмотря на некоторые ограничения свободы слова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часть 2 статья 29), можно говорить о демократическом характере данной статьи?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2. в чем различие между национальной гордостью и национализмом?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3. как Вы понимаете выражение свобода массовой информации?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( 10 мин)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- пятый тур «газетная статья»:</w:t>
      </w:r>
      <w:r w:rsidRPr="00705BEE">
        <w:rPr>
          <w:rFonts w:ascii="Times New Roman" w:hAnsi="Times New Roman" w:cs="Times New Roman"/>
          <w:sz w:val="28"/>
          <w:szCs w:val="28"/>
        </w:rPr>
        <w:t xml:space="preserve"> вам необходимо написать газетную статью объемом в один лист. В статье нужно дать общую характеристику Конституции России, кратко раскрыв следующие темы: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1. Формы правления и тип государственного устройства России.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2. Закрепление в Конституции принципов гражданского общества.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3. Закрепление в Конституции принципов правового государства.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4. Конституция России как основа для построения демократического политического режима в стране.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15 мин)</w:t>
      </w:r>
    </w:p>
    <w:p w:rsidR="00615091" w:rsidRPr="00705BEE" w:rsidRDefault="00013DAA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i/>
          <w:sz w:val="28"/>
          <w:szCs w:val="28"/>
          <w:u w:val="single"/>
        </w:rPr>
        <w:t>По итогам каждой учебной игры подводятся итоги и награждение победителей.</w:t>
      </w:r>
    </w:p>
    <w:p w:rsidR="00615091" w:rsidRPr="00705BEE" w:rsidRDefault="00615091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16BB" w:rsidRPr="00D458A2" w:rsidRDefault="00D616BB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BEE" w:rsidRPr="00D458A2" w:rsidRDefault="00705BEE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BEE" w:rsidRPr="00D458A2" w:rsidRDefault="00705BEE" w:rsidP="00705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 В своей р</w:t>
      </w:r>
      <w:r w:rsidR="00232057">
        <w:rPr>
          <w:rFonts w:ascii="Times New Roman" w:hAnsi="Times New Roman" w:cs="Times New Roman"/>
          <w:sz w:val="28"/>
          <w:szCs w:val="28"/>
        </w:rPr>
        <w:t>аботе использую  рабочие тетради на печатной основе к учебнику Обществознание 9, 10, 11 класс под редакцией Л.Н. Боголюбова</w:t>
      </w:r>
      <w:r w:rsidRPr="00705BEE">
        <w:rPr>
          <w:rFonts w:ascii="Times New Roman" w:hAnsi="Times New Roman" w:cs="Times New Roman"/>
          <w:sz w:val="28"/>
          <w:szCs w:val="28"/>
        </w:rPr>
        <w:t xml:space="preserve">, но часто сталкиваюсь со следующей проблемой - отсутствие тетради у ученика.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Задав на дом творческое задание -  написать эссе, проанализировать явление, часто сталкиваюсь с проблемой, учащийся не может его выполнить, чтобы помочь школьникам необходимо каждому раздать памятки.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На блоке «Избирательное право» предлагаю фрагмент такой тетради, в которой включены памятки, тестовые задания, ситуационные задачи по избирательному процессу. </w:t>
      </w:r>
    </w:p>
    <w:p w:rsidR="00615091" w:rsidRPr="00705BEE" w:rsidRDefault="00013DAA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Рабочая тетрадь: раздел «Избирательное право»</w:t>
      </w: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 Политические события и явления.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Проанализируйте рост популярности коммунистической парт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705BEE">
        <w:rPr>
          <w:rFonts w:ascii="Times New Roman" w:hAnsi="Times New Roman" w:cs="Times New Roman"/>
          <w:b/>
          <w:sz w:val="28"/>
          <w:szCs w:val="28"/>
        </w:rPr>
        <w:t xml:space="preserve"> лозунгов на выборах 2011г.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Алгоритм анализа политических событий и явлений.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Каковы причины события или явления?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Кто заинтересован в данном политическом событии или явлении?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Какую цель преследовали люди в ходе данного события?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Какими способами люди добивались поставленной цели?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Каковы положительные и отрицательные последствия данного события или явления?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 можно в целом оценить данное событие (явление)?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Способствует ли данное событие развитию свободы и демократии?</w:t>
      </w:r>
    </w:p>
    <w:p w:rsidR="00615091" w:rsidRPr="00705BEE" w:rsidRDefault="00013DAA" w:rsidP="00705BEE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Какие исторические уроки можно извлечь из данного события?</w:t>
      </w:r>
    </w:p>
    <w:p w:rsidR="00615091" w:rsidRPr="00705BEE" w:rsidRDefault="00615091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Политические высказывания.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« Политика – это искусство не давать людям заниматься тем, что для них является главным» (П. Валери).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Алгоритм комментирования политического высказывания.</w:t>
      </w:r>
    </w:p>
    <w:p w:rsidR="00615091" w:rsidRPr="00705BEE" w:rsidRDefault="00013DAA" w:rsidP="00705BEE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Изложить высказывание своими словами.</w:t>
      </w:r>
    </w:p>
    <w:p w:rsidR="00615091" w:rsidRPr="00705BEE" w:rsidRDefault="00013DAA" w:rsidP="00705BEE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Выразить свое отношение к высказыванию, пояснить свою точку зрения.</w:t>
      </w:r>
    </w:p>
    <w:p w:rsidR="00615091" w:rsidRPr="00705BEE" w:rsidRDefault="00013DAA" w:rsidP="00705BEE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Дополнить высказывания.</w:t>
      </w:r>
    </w:p>
    <w:p w:rsidR="00615091" w:rsidRPr="00705BEE" w:rsidRDefault="00013DAA" w:rsidP="00705BEE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Сделать вывод из высказывания.</w:t>
      </w:r>
    </w:p>
    <w:p w:rsidR="00615091" w:rsidRPr="00A0151C" w:rsidRDefault="00013DAA" w:rsidP="00705BEE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Оценить высказывание с моральной точки зрения.</w:t>
      </w: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Современная политическая печать.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Используется текст любой политической газеты.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Алгоритм анализа политических текстов.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Прочитайте текст от начала до конца.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Если у текста есть название, подумайте, почему автор выбрал именно такой заголовок.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Какова главная цель текста?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Определите, к какой шкале политического спектра следует отнести данный политический текст. Аргументируйте свою точку зрения.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На какую социальную группу рассчитан данный политический текст?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Выразите собственное отношение к главной мысли текста, к точке зрения его автора.</w:t>
      </w:r>
    </w:p>
    <w:p w:rsidR="00615091" w:rsidRPr="00705BEE" w:rsidRDefault="00013DAA" w:rsidP="00705BEE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Сделайте вывод, основываясь на главной мысли текста.</w:t>
      </w: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Политическая карикатура.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Найдите в газетах «Аргументы и факты», «Известия» и др. политические карикатуры. 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Алгоритм анализа политических карикатур.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Какова главная идея данной карикатуры?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Что именно высмеивает данная карикатура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внешность политического деятеля, его поведение, политическое событие или явление)?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Если на карикатуре изображен политик или группа людей, подумайте, унижает ли его (их) достоинство данная карикатура?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сторонником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какой политической идеологии является автор данной карикатуры? Свой ответ аргументируйте.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Определите, на какую социальную группу рассчитана данная карикатура? Ответ аргументируйте.</w:t>
      </w:r>
    </w:p>
    <w:p w:rsidR="00615091" w:rsidRPr="00705BEE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Выразите свое собственное отношение к главной идее данной карикатуры.</w:t>
      </w:r>
    </w:p>
    <w:p w:rsidR="00615091" w:rsidRPr="00A0151C" w:rsidRDefault="00013DAA" w:rsidP="00705BE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Подумайте, с какой целью была создана, эта карикатура (обидеть изображенного на ней политика, указать на его существенные ошибки, возбудить общественное недовольство, высмеять негативное политическое явление и т. п.). Аргументируйте свою точку зрения.</w:t>
      </w: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Нарисуйте карикатуру, высмеивающую любое политическое событие или явление текущего года или известного политического деятеля. 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Карикатура должна соответствовать следующим требованиям: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быть простой;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- быть понятной;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отражать политические симпатии ее автора;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быть адресованной определенной социальной группе читателей;</w:t>
      </w:r>
    </w:p>
    <w:p w:rsidR="00615091" w:rsidRPr="00D458A2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не унижать личного достоинства изображенного на ней достоинств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группы людей).</w:t>
      </w:r>
    </w:p>
    <w:p w:rsidR="00615091" w:rsidRPr="00A0151C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Выберите одно из предложенных ниже высказываний и изложите свои мысли по поводу поднятой в приведенных высказываниях проблемы.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«Политики часто играют роли, к тому же не свои. Они постоянно выступают имитаторами кого- либо, кто лучше или интереснее, чем они сами. Часто политики изменяют свой образ до неузнаваемости, чтобы выглядеть в глазах общественности гораздо лучше, чем на самом деле» 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b/>
          <w:sz w:val="28"/>
          <w:szCs w:val="28"/>
        </w:rPr>
        <w:t xml:space="preserve">Дж. К. Гэлбрейт). 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 xml:space="preserve">« Мораль без политики бесполезна, политика без морали бесславна» </w:t>
      </w:r>
      <w:proofErr w:type="gramStart"/>
      <w:r w:rsidRPr="00705BE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5BEE">
        <w:rPr>
          <w:rFonts w:ascii="Times New Roman" w:hAnsi="Times New Roman" w:cs="Times New Roman"/>
          <w:b/>
          <w:sz w:val="28"/>
          <w:szCs w:val="28"/>
        </w:rPr>
        <w:t>А. Сумароков).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«Плохо, если власть испытывает свою силу на оскорблениях; плохо, если почтение приобретается ужасом; любовью гораздо скорее, чем страхом, добьешься того, чего хочешь» (Плиний Младший).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« Политика требует от людей, занимающихся ею, большой гибкости ума: она не знает неизменных, раз и навсегда данных правил» (Г. Плеханов).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«Избирательный бюллетень сильнее пули» (А. Линкольн).</w:t>
      </w:r>
    </w:p>
    <w:p w:rsidR="00615091" w:rsidRPr="00D458A2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« Недолговечна та власть, которая во вред народу» (Сенека).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Данное задание предполагает написание мин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сочинения – эссе по поводу поднятой в приведенном высказывании проблемы.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Эссе – прозаическое сочинение небольшого объема и свободной композиции, трактующее частную тему и представляющее попытку передать индивидуальную позицию автора с непринужденным, часто парадоксальным изложением, ориентированным на разговорную речь. Должно: 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содержать относительно узкий круг подлежащих рассмотрению вопросов, которые раскрываются с опорой на знания, полученные при изучении курса обществознания.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- включать ясно выраженное и аргументированное собственное понимание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и отношение к ней.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содержать термины, понятия, обобщения, факты, примеры, связанные с конкретной, ставшей предметом анализа проблемой; отличаться конкретностью в их исполнении.</w:t>
      </w:r>
    </w:p>
    <w:p w:rsidR="00615091" w:rsidRPr="00705BEE" w:rsidRDefault="00013DAA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- характеризоваться свободной композицией, непринужденностью повествования, парадоксальностью, внутренним смысловым единством, небольшим объемом, продуманной структурой.</w:t>
      </w:r>
    </w:p>
    <w:p w:rsidR="00615091" w:rsidRPr="00705BEE" w:rsidRDefault="00013DAA" w:rsidP="00705BE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Начинать эссе следует с ясного и четкого определения личной позиции: « Я согласен (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данным мнением»; «Я не могу присоединиться к этому утверждению»; «В данном высказывании есть то, с чем я согласен (на), и то, что кажется мне спорным».</w:t>
      </w:r>
    </w:p>
    <w:p w:rsidR="00615091" w:rsidRPr="00705BEE" w:rsidRDefault="00013DAA" w:rsidP="00705BE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Уже в следующем предложении уместно сформулировать понимание высказывания, ставшего темой эссе. Не стоит дословно повторять это утверждение. Важно так раскрыть его основную мысль, чтобы стал очевиден контекст, который определит ее содержание и сущность.</w:t>
      </w:r>
    </w:p>
    <w:p w:rsidR="00615091" w:rsidRPr="00705BEE" w:rsidRDefault="00013DAA" w:rsidP="00705BE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Основная часть эссе представляет собой относительно развернутое изложение вашего собственного мнения в </w:t>
      </w:r>
      <w:r w:rsidRPr="00705BEE">
        <w:rPr>
          <w:rFonts w:ascii="Times New Roman" w:hAnsi="Times New Roman" w:cs="Times New Roman"/>
          <w:sz w:val="28"/>
          <w:szCs w:val="28"/>
        </w:rPr>
        <w:lastRenderedPageBreak/>
        <w:t>отношении поставленной проблемы. Каждый тезис необходимо аргументировать, используя факты и примеры из общественной жизни и личного социального опыта. (тезис- то, что требуется доказать; аргумент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факты, примеры, доводы, суждения; выводы- в силу каких доказательств ваш тезис верен). Целесообразно, чтобы каждый абзац эссе содержал только одну основную мысль.</w:t>
      </w:r>
    </w:p>
    <w:p w:rsidR="00615091" w:rsidRPr="00705BEE" w:rsidRDefault="00013DAA" w:rsidP="00705BE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 заключительном предложении подводятся итоги работы.</w:t>
      </w:r>
    </w:p>
    <w:p w:rsidR="00615091" w:rsidRPr="00705BEE" w:rsidRDefault="00013DAA" w:rsidP="00705BE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t>Тест «Политическое поведение»</w:t>
      </w:r>
    </w:p>
    <w:p w:rsidR="00615091" w:rsidRPr="00705BEE" w:rsidRDefault="00013DAA" w:rsidP="00705BEE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Проявление негативного отношения к политической системе в целом либо к ее отдельным элементам, ценностям, политическим решениям в открыто демонстративной форме – это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экстремизм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политический протест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электоральное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групповое политическое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2. Поведение, соответствующее законам, требованиям политической морали, называется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нормативным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патологическим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отклоняющимся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экстремальным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3. К открытым формам политического поведения относится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(- 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>ятся)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А. митинг 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Б. демонстрация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референдум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все перечисленные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4. Определение: «Поступки и действия субъекта политики, характеризующие его взаимодействие с социальной средой, с различными общественн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политическими силами» относится к понятию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аффективное политическое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экстремальное политическое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политическое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отклоняющееся политическое поведение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5. Верны ли следующие суждения о политическом поведении?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Решающее значение в политическом поведении имеет наличие осознанных политических интересов личности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Решающее значение в политическом поведении имеет наличие ценностей личности.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6. Верны ли следующие суждения об индивидуальном политическом суждении?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 xml:space="preserve">А. Политическое поведение отдельного человека имеет смысл только потому, что множество других людей  одновременно с ним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делать и делают то же самое.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Политическое поведение отдельного человека способно повлиять на положение дел в обществе в условиях отсутствия организованного и даже идейного сотрудничества.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7. Верны ли следующие суждения о мотивах политического действия людей?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Мотивы политического действия людей определяются социальными факторами.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Мотивы политического действия людей определяются индивидуальным психологическим складом личности.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8. Выступая на стихийном митинге, лидер оппозиции призывал своих сторонников к захвату жизненно важных центров государственной власти и управления. Это пример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традиционных форм политического поведения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lastRenderedPageBreak/>
        <w:t>Б. деструктивного политического поведения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конструктивного политического поведения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электорального поведения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9. Гражданин Д. утверждал: «Я не знаю всех обстоятельств, которые привели наше правительство к решению заключить этот международный договор, но меня тревожит, что соблюдение всех его пунктов может привести к ущемлению наших национальных интересов». Этот пример иллюстрирует такой компонент политического поведения, как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мнения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ценности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убеждения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отношения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10. Гражданин Л. не разделяет политические ценности большинства своих соотечественников. Он относится с высокой степенью недоверия к политическим лидерам и институтам и считает, что не может оказать влияние на политику. Поэтому гражданин Л. не участвует в политической жизни. Этот пример иллюстрирует позицию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А. активиста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Б. компетентного наблюдателя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В. абсентеиста</w:t>
      </w:r>
    </w:p>
    <w:p w:rsidR="00615091" w:rsidRPr="00705BEE" w:rsidRDefault="00013DAA" w:rsidP="00705B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Г. компетентного критика</w:t>
      </w:r>
    </w:p>
    <w:p w:rsidR="00615091" w:rsidRPr="00705BEE" w:rsidRDefault="00013DAA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Ключ к тесту: 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595"/>
        <w:gridCol w:w="672"/>
        <w:gridCol w:w="807"/>
        <w:gridCol w:w="878"/>
        <w:gridCol w:w="991"/>
        <w:gridCol w:w="1104"/>
        <w:gridCol w:w="1235"/>
        <w:gridCol w:w="1385"/>
        <w:gridCol w:w="1567"/>
      </w:tblGrid>
      <w:tr w:rsidR="00615091" w:rsidRPr="00705BEE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091" w:rsidRPr="00705BEE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91" w:rsidRPr="00705BEE" w:rsidRDefault="00013DAA" w:rsidP="00705BEE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B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15091" w:rsidRPr="00705BEE" w:rsidRDefault="00013DAA" w:rsidP="00A015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15091" w:rsidRPr="00705BEE" w:rsidRDefault="00013DAA" w:rsidP="00705BE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Брандт М.Ю. Эссе на экзамене по обществознанию// Преподавание истории и обществознания.2004. №1. с. 26-38.</w:t>
      </w:r>
    </w:p>
    <w:p w:rsidR="00615091" w:rsidRPr="00705BEE" w:rsidRDefault="00013DAA" w:rsidP="00705BE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Баранов П.А. Тесты и задания по обществознанию для подготовки к ЕГЭ: к учебнику « Обществознание. 11 класс. Базовый уровень» под ред.Л.Н. Боголюбова,  Н.И. Горецкой, А.И. Матвеева: 11 класс/ </w:t>
      </w:r>
    </w:p>
    <w:p w:rsidR="00615091" w:rsidRPr="00705BEE" w:rsidRDefault="00705BEE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DAA" w:rsidRPr="00705BEE">
        <w:rPr>
          <w:rFonts w:ascii="Times New Roman" w:hAnsi="Times New Roman" w:cs="Times New Roman"/>
          <w:sz w:val="28"/>
          <w:szCs w:val="28"/>
        </w:rPr>
        <w:t>П.А. Баранов.- М.: АСТ: Астрель; Владимир: ВКТ, 2011. с.71-73.</w:t>
      </w:r>
    </w:p>
    <w:p w:rsidR="00615091" w:rsidRPr="00705BEE" w:rsidRDefault="00013DAA" w:rsidP="00705BE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Обществознание. Базовый уровень. 10 класс/ под ред. Л.Н. Боголюбова. М.: Просвещение, 2011. </w:t>
      </w:r>
    </w:p>
    <w:p w:rsidR="00615091" w:rsidRPr="00705BEE" w:rsidRDefault="00013DAA" w:rsidP="00705BE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 xml:space="preserve">Обществознание. Базовый уровень. 11 класс/ под ред. Л.Н. Боголюбова. М.: Просвещение, 2011. </w:t>
      </w:r>
    </w:p>
    <w:p w:rsidR="00615091" w:rsidRPr="00705BEE" w:rsidRDefault="00013DAA" w:rsidP="00705BE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E">
        <w:rPr>
          <w:rFonts w:ascii="Times New Roman" w:hAnsi="Times New Roman" w:cs="Times New Roman"/>
          <w:sz w:val="28"/>
          <w:szCs w:val="28"/>
        </w:rPr>
        <w:t>Обществознание. 9 класс: учеб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B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5BEE">
        <w:rPr>
          <w:rFonts w:ascii="Times New Roman" w:hAnsi="Times New Roman" w:cs="Times New Roman"/>
          <w:sz w:val="28"/>
          <w:szCs w:val="28"/>
        </w:rPr>
        <w:t xml:space="preserve">ля общеобразоват. учреждений / под ред. Л.Н. Боголюбова. М.: Просвещение, 2011. с. 48-59. </w:t>
      </w:r>
    </w:p>
    <w:p w:rsidR="00615091" w:rsidRPr="00705BEE" w:rsidRDefault="00615091" w:rsidP="00705BE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Pr="00705BEE" w:rsidRDefault="00615091" w:rsidP="00705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91" w:rsidRDefault="00615091">
      <w:pPr>
        <w:pStyle w:val="a3"/>
        <w:spacing w:line="360" w:lineRule="atLeast"/>
        <w:jc w:val="center"/>
      </w:pPr>
    </w:p>
    <w:sectPr w:rsidR="00615091" w:rsidSect="00D458A2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AF" w:rsidRDefault="00D75CAF" w:rsidP="00615091">
      <w:pPr>
        <w:spacing w:after="0" w:line="240" w:lineRule="auto"/>
      </w:pPr>
      <w:r>
        <w:separator/>
      </w:r>
    </w:p>
  </w:endnote>
  <w:endnote w:type="continuationSeparator" w:id="0">
    <w:p w:rsidR="00D75CAF" w:rsidRDefault="00D75CAF" w:rsidP="0061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5200"/>
      <w:docPartObj>
        <w:docPartGallery w:val="Page Numbers (Bottom of Page)"/>
        <w:docPartUnique/>
      </w:docPartObj>
    </w:sdtPr>
    <w:sdtEndPr/>
    <w:sdtContent>
      <w:p w:rsidR="00232057" w:rsidRDefault="00BF243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D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5091" w:rsidRDefault="006150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AF" w:rsidRDefault="00D75CAF" w:rsidP="00615091">
      <w:pPr>
        <w:spacing w:after="0" w:line="240" w:lineRule="auto"/>
      </w:pPr>
      <w:r>
        <w:separator/>
      </w:r>
    </w:p>
  </w:footnote>
  <w:footnote w:type="continuationSeparator" w:id="0">
    <w:p w:rsidR="00D75CAF" w:rsidRDefault="00D75CAF" w:rsidP="0061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4A5"/>
    <w:multiLevelType w:val="multilevel"/>
    <w:tmpl w:val="89C6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FE02BD2"/>
    <w:multiLevelType w:val="multilevel"/>
    <w:tmpl w:val="A5DC6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D916BF5"/>
    <w:multiLevelType w:val="multilevel"/>
    <w:tmpl w:val="EE26B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5833916"/>
    <w:multiLevelType w:val="multilevel"/>
    <w:tmpl w:val="A176D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58945F95"/>
    <w:multiLevelType w:val="multilevel"/>
    <w:tmpl w:val="37B237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5BC562DC"/>
    <w:multiLevelType w:val="multilevel"/>
    <w:tmpl w:val="AD7CF1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CAA2083"/>
    <w:multiLevelType w:val="multilevel"/>
    <w:tmpl w:val="088E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5E38542B"/>
    <w:multiLevelType w:val="multilevel"/>
    <w:tmpl w:val="721E6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60143852"/>
    <w:multiLevelType w:val="multilevel"/>
    <w:tmpl w:val="F72CE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6F72481B"/>
    <w:multiLevelType w:val="multilevel"/>
    <w:tmpl w:val="CFF45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738337EE"/>
    <w:multiLevelType w:val="multilevel"/>
    <w:tmpl w:val="C9008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7CA061E6"/>
    <w:multiLevelType w:val="multilevel"/>
    <w:tmpl w:val="2662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091"/>
    <w:rsid w:val="00013DAA"/>
    <w:rsid w:val="00232057"/>
    <w:rsid w:val="00392D6A"/>
    <w:rsid w:val="00615091"/>
    <w:rsid w:val="00705BEE"/>
    <w:rsid w:val="00932F25"/>
    <w:rsid w:val="00943883"/>
    <w:rsid w:val="00A0151C"/>
    <w:rsid w:val="00AE29A4"/>
    <w:rsid w:val="00B77723"/>
    <w:rsid w:val="00BF243A"/>
    <w:rsid w:val="00D458A2"/>
    <w:rsid w:val="00D616BB"/>
    <w:rsid w:val="00D75CAF"/>
    <w:rsid w:val="00ED67BB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509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  <w:rsid w:val="00615091"/>
  </w:style>
  <w:style w:type="character" w:customStyle="1" w:styleId="a5">
    <w:name w:val="Нижний колонтитул Знак"/>
    <w:basedOn w:val="a0"/>
    <w:uiPriority w:val="99"/>
    <w:rsid w:val="00615091"/>
  </w:style>
  <w:style w:type="character" w:customStyle="1" w:styleId="ListLabel1">
    <w:name w:val="ListLabel 1"/>
    <w:rsid w:val="00615091"/>
    <w:rPr>
      <w:rFonts w:cs="Courier New"/>
    </w:rPr>
  </w:style>
  <w:style w:type="paragraph" w:customStyle="1" w:styleId="a6">
    <w:name w:val="Заголовок"/>
    <w:basedOn w:val="a3"/>
    <w:next w:val="a7"/>
    <w:rsid w:val="00615091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7">
    <w:name w:val="Body Text"/>
    <w:basedOn w:val="a3"/>
    <w:rsid w:val="00615091"/>
    <w:pPr>
      <w:spacing w:after="120"/>
    </w:pPr>
  </w:style>
  <w:style w:type="paragraph" w:styleId="a8">
    <w:name w:val="List"/>
    <w:basedOn w:val="a7"/>
    <w:rsid w:val="00615091"/>
  </w:style>
  <w:style w:type="paragraph" w:styleId="a9">
    <w:name w:val="Title"/>
    <w:basedOn w:val="a3"/>
    <w:rsid w:val="0061509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3"/>
    <w:rsid w:val="00615091"/>
    <w:pPr>
      <w:suppressLineNumbers/>
    </w:pPr>
  </w:style>
  <w:style w:type="paragraph" w:styleId="ab">
    <w:name w:val="List Paragraph"/>
    <w:basedOn w:val="a3"/>
    <w:rsid w:val="00615091"/>
  </w:style>
  <w:style w:type="paragraph" w:styleId="ac">
    <w:name w:val="header"/>
    <w:basedOn w:val="a3"/>
    <w:rsid w:val="0061509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rsid w:val="0061509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No Spacing"/>
    <w:link w:val="af"/>
    <w:uiPriority w:val="1"/>
    <w:qFormat/>
    <w:rsid w:val="00232057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32057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2012-03-17T09:21:00Z</dcterms:created>
  <dcterms:modified xsi:type="dcterms:W3CDTF">2013-04-26T19:39:00Z</dcterms:modified>
</cp:coreProperties>
</file>