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2B" w:rsidRPr="00323E2B" w:rsidRDefault="00323E2B" w:rsidP="00323E2B">
      <w:pPr>
        <w:shd w:val="clear" w:color="auto" w:fill="FFFFFF"/>
        <w:spacing w:after="341" w:line="350" w:lineRule="exact"/>
        <w:ind w:left="1238" w:right="461" w:hanging="187"/>
        <w:jc w:val="center"/>
        <w:rPr>
          <w:rFonts w:ascii="Times New Roman" w:hAnsi="Times New Roman"/>
          <w:sz w:val="28"/>
          <w:szCs w:val="28"/>
          <w:lang w:val="ru-RU"/>
        </w:rPr>
      </w:pPr>
      <w:r w:rsidRPr="00323E2B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МУНИЦИПАЛЬНОЕ ОБЩЕОБРАЗОВАТЕЛЬНОЕ УЧРЕЖДЕНИЕ БЕРЕНДЕЕВСКАЯ </w:t>
      </w:r>
      <w:r w:rsidRPr="00323E2B">
        <w:rPr>
          <w:rFonts w:ascii="Times New Roman" w:hAnsi="Times New Roman"/>
          <w:b/>
          <w:bCs/>
          <w:sz w:val="28"/>
          <w:szCs w:val="28"/>
          <w:lang w:val="ru-RU"/>
        </w:rPr>
        <w:t xml:space="preserve">СРЕДНЯЯ ОБЩЕОБРАЗОВАТЕЛЬНАЯ ШКОЛА </w:t>
      </w:r>
    </w:p>
    <w:p w:rsidR="00323E2B" w:rsidRPr="00323E2B" w:rsidRDefault="00323E2B" w:rsidP="00323E2B">
      <w:pPr>
        <w:shd w:val="clear" w:color="auto" w:fill="FFFFFF"/>
        <w:spacing w:after="341" w:line="350" w:lineRule="exact"/>
        <w:ind w:left="1238" w:right="461" w:hanging="187"/>
        <w:rPr>
          <w:rFonts w:ascii="Times New Roman" w:hAnsi="Times New Roman"/>
          <w:sz w:val="28"/>
          <w:szCs w:val="28"/>
          <w:lang w:val="ru-RU"/>
        </w:rPr>
      </w:pPr>
    </w:p>
    <w:p w:rsidR="00323E2B" w:rsidRPr="00323E2B" w:rsidRDefault="00323E2B" w:rsidP="00323E2B">
      <w:pPr>
        <w:shd w:val="clear" w:color="auto" w:fill="FFFFFF"/>
        <w:spacing w:after="341" w:line="350" w:lineRule="exact"/>
        <w:ind w:left="1238" w:right="461" w:hanging="187"/>
        <w:rPr>
          <w:rFonts w:ascii="Times New Roman" w:hAnsi="Times New Roman"/>
          <w:sz w:val="28"/>
          <w:szCs w:val="28"/>
          <w:lang w:val="ru-RU"/>
        </w:rPr>
        <w:sectPr w:rsidR="00323E2B" w:rsidRPr="00323E2B" w:rsidSect="00C25C35">
          <w:pgSz w:w="11909" w:h="16834"/>
          <w:pgMar w:top="568" w:right="1029" w:bottom="720" w:left="1395" w:header="720" w:footer="720" w:gutter="0"/>
          <w:cols w:space="60"/>
          <w:noEndnote/>
        </w:sect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495"/>
        <w:gridCol w:w="3447"/>
      </w:tblGrid>
      <w:tr w:rsidR="00735B18" w:rsidRPr="00735B18" w:rsidTr="00165374">
        <w:tc>
          <w:tcPr>
            <w:tcW w:w="1645" w:type="pct"/>
          </w:tcPr>
          <w:p w:rsidR="00735B18" w:rsidRPr="00735B18" w:rsidRDefault="00735B18" w:rsidP="001653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«Утверждаю»</w:t>
            </w:r>
          </w:p>
          <w:p w:rsidR="00735B18" w:rsidRPr="00735B18" w:rsidRDefault="00735B18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735B18" w:rsidRPr="00735B18" w:rsidRDefault="00735B18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_________В.Ю. </w:t>
            </w:r>
            <w:proofErr w:type="spellStart"/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>Магрычев</w:t>
            </w:r>
            <w:proofErr w:type="spellEnd"/>
          </w:p>
          <w:p w:rsidR="00735B18" w:rsidRPr="00735B18" w:rsidRDefault="00735B18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B18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 w:rsidRPr="00735B18">
              <w:rPr>
                <w:rFonts w:ascii="Times New Roman" w:hAnsi="Times New Roman"/>
                <w:sz w:val="28"/>
                <w:szCs w:val="28"/>
              </w:rPr>
              <w:t xml:space="preserve"> № ________</w:t>
            </w:r>
            <w:proofErr w:type="spellStart"/>
            <w:r w:rsidRPr="00735B1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  <w:p w:rsidR="00735B18" w:rsidRPr="00735B18" w:rsidRDefault="00735B18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B18">
              <w:rPr>
                <w:rFonts w:ascii="Times New Roman" w:hAnsi="Times New Roman"/>
                <w:sz w:val="28"/>
                <w:szCs w:val="28"/>
              </w:rPr>
              <w:t>«____»_______20__г.</w:t>
            </w:r>
          </w:p>
        </w:tc>
        <w:tc>
          <w:tcPr>
            <w:tcW w:w="1689" w:type="pct"/>
          </w:tcPr>
          <w:p w:rsidR="00735B18" w:rsidRPr="00735B18" w:rsidRDefault="00735B18" w:rsidP="00165374">
            <w:pPr>
              <w:tabs>
                <w:tab w:val="left" w:pos="9288"/>
              </w:tabs>
              <w:ind w:firstLine="3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«Согласовано»</w:t>
            </w: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>___________Г.Г. Хренкова</w:t>
            </w: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B18">
              <w:rPr>
                <w:rFonts w:ascii="Times New Roman" w:hAnsi="Times New Roman"/>
                <w:sz w:val="28"/>
                <w:szCs w:val="28"/>
              </w:rPr>
              <w:t>«____»____________20__г.</w:t>
            </w:r>
          </w:p>
        </w:tc>
        <w:tc>
          <w:tcPr>
            <w:tcW w:w="1666" w:type="pct"/>
          </w:tcPr>
          <w:p w:rsidR="00735B18" w:rsidRPr="00735B18" w:rsidRDefault="00735B18" w:rsidP="001653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«Рассмотрено»</w:t>
            </w: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>На ШМО учителей Руководитель МО</w:t>
            </w: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>__________Е.В. Макарова</w:t>
            </w: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___ </w:t>
            </w:r>
            <w:proofErr w:type="gramStart"/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proofErr w:type="gramEnd"/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B18">
              <w:rPr>
                <w:rFonts w:ascii="Times New Roman" w:hAnsi="Times New Roman"/>
                <w:sz w:val="28"/>
                <w:szCs w:val="28"/>
                <w:lang w:val="ru-RU"/>
              </w:rPr>
              <w:t>«____»________20__ г.</w:t>
            </w: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5B18" w:rsidRPr="00735B18" w:rsidRDefault="00735B18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35B18" w:rsidRPr="00735B18" w:rsidRDefault="00735B18" w:rsidP="00735B1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5B18" w:rsidRPr="00735B18" w:rsidRDefault="00735B18" w:rsidP="00735B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5B18" w:rsidRDefault="00735B18" w:rsidP="00735B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5B18" w:rsidRDefault="00735B18" w:rsidP="00735B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5B18" w:rsidRPr="00735B18" w:rsidRDefault="00735B18" w:rsidP="00735B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5B18" w:rsidRPr="00735B18" w:rsidRDefault="00735B18" w:rsidP="00735B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5B18" w:rsidRPr="00735B18" w:rsidRDefault="00735B18" w:rsidP="00735B18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B18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735B18" w:rsidRPr="00735B18" w:rsidRDefault="00735B18" w:rsidP="00735B18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B18">
        <w:rPr>
          <w:rFonts w:ascii="Times New Roman" w:hAnsi="Times New Roman"/>
          <w:b/>
          <w:sz w:val="28"/>
          <w:szCs w:val="28"/>
          <w:lang w:val="ru-RU"/>
        </w:rPr>
        <w:t>учебного предмета</w:t>
      </w:r>
    </w:p>
    <w:p w:rsidR="00735B18" w:rsidRPr="00735B18" w:rsidRDefault="00735B18" w:rsidP="00735B18">
      <w:pPr>
        <w:tabs>
          <w:tab w:val="left" w:pos="2655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735B18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МБОУ </w:t>
      </w:r>
      <w:proofErr w:type="spellStart"/>
      <w:r w:rsidRPr="00735B18">
        <w:rPr>
          <w:rFonts w:ascii="Times New Roman" w:hAnsi="Times New Roman"/>
          <w:i/>
          <w:sz w:val="28"/>
          <w:szCs w:val="28"/>
          <w:u w:val="single"/>
          <w:lang w:val="ru-RU"/>
        </w:rPr>
        <w:t>Берендеевская</w:t>
      </w:r>
      <w:proofErr w:type="spellEnd"/>
      <w:r w:rsidRPr="00735B18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СОШ</w:t>
      </w:r>
    </w:p>
    <w:p w:rsidR="00735B18" w:rsidRPr="00735B18" w:rsidRDefault="00735B18" w:rsidP="00735B18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35B18">
        <w:rPr>
          <w:rFonts w:ascii="Times New Roman" w:hAnsi="Times New Roman"/>
          <w:i/>
          <w:sz w:val="28"/>
          <w:szCs w:val="28"/>
          <w:lang w:val="ru-RU"/>
        </w:rPr>
        <w:t>наименование ОУ</w:t>
      </w:r>
    </w:p>
    <w:p w:rsidR="00735B18" w:rsidRPr="00735B18" w:rsidRDefault="00735B18" w:rsidP="00735B18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735B18">
        <w:rPr>
          <w:rFonts w:ascii="Times New Roman" w:hAnsi="Times New Roman"/>
          <w:i/>
          <w:sz w:val="28"/>
          <w:szCs w:val="28"/>
          <w:u w:val="single"/>
          <w:lang w:val="ru-RU"/>
        </w:rPr>
        <w:t>Нечаева Марина Леонидовна, высшая</w:t>
      </w:r>
    </w:p>
    <w:p w:rsidR="00735B18" w:rsidRPr="00735B18" w:rsidRDefault="00735B18" w:rsidP="00735B18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35B18">
        <w:rPr>
          <w:rFonts w:ascii="Times New Roman" w:hAnsi="Times New Roman"/>
          <w:i/>
          <w:sz w:val="28"/>
          <w:szCs w:val="28"/>
          <w:lang w:val="ru-RU"/>
        </w:rPr>
        <w:t>Ф. И. О. педагога, категория</w:t>
      </w:r>
    </w:p>
    <w:p w:rsidR="00735B18" w:rsidRPr="00735B18" w:rsidRDefault="00735B18" w:rsidP="00735B18">
      <w:pPr>
        <w:tabs>
          <w:tab w:val="left" w:pos="399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5B18" w:rsidRPr="00735B18" w:rsidRDefault="00735B18" w:rsidP="00735B18">
      <w:pPr>
        <w:tabs>
          <w:tab w:val="left" w:pos="3990"/>
          <w:tab w:val="left" w:pos="8955"/>
        </w:tabs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735B18">
        <w:rPr>
          <w:rFonts w:ascii="Times New Roman" w:hAnsi="Times New Roman"/>
          <w:sz w:val="28"/>
          <w:szCs w:val="28"/>
          <w:lang w:val="ru-RU"/>
        </w:rPr>
        <w:t xml:space="preserve">по  </w:t>
      </w: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МХК 11</w:t>
      </w:r>
      <w:r w:rsidRPr="00735B1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класс</w:t>
      </w:r>
    </w:p>
    <w:p w:rsidR="00735B18" w:rsidRPr="00735B18" w:rsidRDefault="00735B18" w:rsidP="00735B18">
      <w:pPr>
        <w:tabs>
          <w:tab w:val="left" w:pos="3990"/>
          <w:tab w:val="left" w:pos="8955"/>
        </w:tabs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735B18">
        <w:rPr>
          <w:rFonts w:ascii="Times New Roman" w:hAnsi="Times New Roman"/>
          <w:i/>
          <w:sz w:val="28"/>
          <w:szCs w:val="28"/>
        </w:rPr>
        <w:t>предмет</w:t>
      </w:r>
      <w:proofErr w:type="spellEnd"/>
      <w:proofErr w:type="gramEnd"/>
      <w:r w:rsidRPr="00735B1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35B18">
        <w:rPr>
          <w:rFonts w:ascii="Times New Roman" w:hAnsi="Times New Roman"/>
          <w:i/>
          <w:sz w:val="28"/>
          <w:szCs w:val="28"/>
        </w:rPr>
        <w:t>класс</w:t>
      </w:r>
      <w:proofErr w:type="spellEnd"/>
    </w:p>
    <w:p w:rsidR="00323E2B" w:rsidRPr="00323E2B" w:rsidRDefault="00323E2B" w:rsidP="00323E2B">
      <w:pPr>
        <w:shd w:val="clear" w:color="auto" w:fill="FFFFFF"/>
        <w:spacing w:before="62"/>
        <w:ind w:right="-3636"/>
        <w:rPr>
          <w:rFonts w:ascii="Times New Roman" w:hAnsi="Times New Roman"/>
          <w:spacing w:val="-2"/>
          <w:sz w:val="28"/>
          <w:szCs w:val="28"/>
          <w:lang w:val="ru-RU"/>
        </w:rPr>
        <w:sectPr w:rsidR="00323E2B" w:rsidRPr="00323E2B">
          <w:type w:val="continuous"/>
          <w:pgSz w:w="11909" w:h="16834"/>
          <w:pgMar w:top="1440" w:right="1029" w:bottom="720" w:left="1395" w:header="720" w:footer="720" w:gutter="0"/>
          <w:cols w:space="60"/>
          <w:noEndnote/>
        </w:sectPr>
      </w:pPr>
    </w:p>
    <w:p w:rsidR="00323E2B" w:rsidRDefault="00323E2B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Default="00735B18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Default="00735B18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Default="00735B18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Default="00735B18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Default="00735B18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Default="00735B18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Default="00735B18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Default="00735B18" w:rsidP="00323E2B">
      <w:pPr>
        <w:spacing w:before="67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5B18" w:rsidRPr="00735B18" w:rsidRDefault="00735B18" w:rsidP="00323E2B">
      <w:pPr>
        <w:spacing w:before="67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35B18">
        <w:rPr>
          <w:rFonts w:ascii="Times New Roman" w:hAnsi="Times New Roman"/>
          <w:sz w:val="28"/>
          <w:szCs w:val="28"/>
          <w:lang w:val="ru-RU"/>
        </w:rPr>
        <w:t>2013-2014 учебный год</w:t>
      </w:r>
    </w:p>
    <w:p w:rsidR="00323E2B" w:rsidRPr="00323E2B" w:rsidRDefault="00323E2B" w:rsidP="00323E2B">
      <w:pPr>
        <w:rPr>
          <w:rFonts w:ascii="Times New Roman" w:hAnsi="Times New Roman"/>
          <w:sz w:val="28"/>
          <w:szCs w:val="28"/>
          <w:lang w:val="ru-RU"/>
        </w:rPr>
      </w:pPr>
    </w:p>
    <w:p w:rsidR="00323E2B" w:rsidRPr="00323E2B" w:rsidRDefault="00323E2B" w:rsidP="0031634C">
      <w:pPr>
        <w:pStyle w:val="a6"/>
        <w:jc w:val="center"/>
        <w:rPr>
          <w:b/>
          <w:w w:val="90"/>
          <w:sz w:val="28"/>
          <w:szCs w:val="28"/>
        </w:rPr>
      </w:pPr>
      <w:r w:rsidRPr="00323E2B">
        <w:rPr>
          <w:b/>
          <w:w w:val="90"/>
          <w:sz w:val="28"/>
          <w:szCs w:val="28"/>
        </w:rPr>
        <w:t>ПОЯСНИТЕЛЬНАЯ ЗАПИСКА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323E2B">
        <w:rPr>
          <w:sz w:val="28"/>
          <w:szCs w:val="28"/>
        </w:rPr>
        <w:t>межпредметных</w:t>
      </w:r>
      <w:proofErr w:type="spellEnd"/>
      <w:r w:rsidRPr="00323E2B">
        <w:rPr>
          <w:sz w:val="28"/>
          <w:szCs w:val="28"/>
        </w:rPr>
        <w:t xml:space="preserve"> и </w:t>
      </w:r>
      <w:proofErr w:type="spellStart"/>
      <w:r w:rsidRPr="00323E2B">
        <w:rPr>
          <w:sz w:val="28"/>
          <w:szCs w:val="28"/>
        </w:rPr>
        <w:t>внутрипредметных</w:t>
      </w:r>
      <w:proofErr w:type="spellEnd"/>
      <w:r w:rsidRPr="00323E2B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Рабочая программа составлена на основе программы  для общеобразовательных учреждений.  «Мировая художественная культура» 5-11 </w:t>
      </w:r>
      <w:proofErr w:type="spellStart"/>
      <w:r w:rsidRPr="00323E2B">
        <w:rPr>
          <w:sz w:val="28"/>
          <w:szCs w:val="28"/>
        </w:rPr>
        <w:t>кл</w:t>
      </w:r>
      <w:proofErr w:type="spellEnd"/>
      <w:r w:rsidRPr="00323E2B">
        <w:rPr>
          <w:sz w:val="28"/>
          <w:szCs w:val="28"/>
        </w:rPr>
        <w:t>. Составитель Данилова Г.И..- М.:</w:t>
      </w:r>
      <w:r w:rsidR="00735B18">
        <w:rPr>
          <w:sz w:val="28"/>
          <w:szCs w:val="28"/>
        </w:rPr>
        <w:t xml:space="preserve"> </w:t>
      </w:r>
      <w:r w:rsidRPr="00323E2B">
        <w:rPr>
          <w:sz w:val="28"/>
          <w:szCs w:val="28"/>
        </w:rPr>
        <w:t xml:space="preserve">Дрофа, 2011. 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1.Концепция модернизации российского образования на период до 2010г.</w:t>
      </w:r>
      <w:r w:rsidR="00735B18">
        <w:rPr>
          <w:sz w:val="28"/>
          <w:szCs w:val="28"/>
        </w:rPr>
        <w:t xml:space="preserve"> (</w:t>
      </w:r>
      <w:r w:rsidRPr="00323E2B">
        <w:rPr>
          <w:sz w:val="28"/>
          <w:szCs w:val="28"/>
        </w:rPr>
        <w:t>приказ Мо РФ от 18.07.2003г. № 2783).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2. Концепция художественного образования</w:t>
      </w:r>
      <w:r w:rsidR="00735B18">
        <w:rPr>
          <w:sz w:val="28"/>
          <w:szCs w:val="28"/>
        </w:rPr>
        <w:t xml:space="preserve"> </w:t>
      </w:r>
      <w:proofErr w:type="gramStart"/>
      <w:r w:rsidRPr="00323E2B">
        <w:rPr>
          <w:sz w:val="28"/>
          <w:szCs w:val="28"/>
        </w:rPr>
        <w:t xml:space="preserve">( </w:t>
      </w:r>
      <w:proofErr w:type="gramEnd"/>
      <w:r w:rsidRPr="00323E2B">
        <w:rPr>
          <w:sz w:val="28"/>
          <w:szCs w:val="28"/>
        </w:rPr>
        <w:t>приказ Министерства культуры РФ от 28.12.2001г. №1403).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3.«О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Особенности художественно-эстетического образования определяются в следующих документах: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4.«Концепция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5.Концепция художественного образования (приказ Министерства культуры РФ от 28.12.2001. № 1403).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По учебному плану школы на 2013-2014 учебный год на изучение МХК в 11 классе выделено 34 часа, 1 час в неделю. Моя рабочая программа составлена на 34 часа.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</w:p>
    <w:p w:rsidR="00323E2B" w:rsidRPr="00323E2B" w:rsidRDefault="00323E2B" w:rsidP="0031634C">
      <w:pPr>
        <w:pStyle w:val="a6"/>
        <w:jc w:val="center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Общая характеристика учебного предмета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</w:t>
      </w:r>
      <w:proofErr w:type="gramStart"/>
      <w:r w:rsidRPr="00323E2B">
        <w:rPr>
          <w:sz w:val="28"/>
          <w:szCs w:val="28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323E2B">
        <w:rPr>
          <w:sz w:val="28"/>
          <w:szCs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lastRenderedPageBreak/>
        <w:t xml:space="preserve">     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323E2B">
        <w:rPr>
          <w:sz w:val="28"/>
          <w:szCs w:val="28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323E2B">
        <w:rPr>
          <w:sz w:val="28"/>
          <w:szCs w:val="28"/>
        </w:rPr>
        <w:t>интерпретаторских</w:t>
      </w:r>
      <w:proofErr w:type="spellEnd"/>
      <w:r w:rsidRPr="00323E2B">
        <w:rPr>
          <w:sz w:val="28"/>
          <w:szCs w:val="28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323E2B">
        <w:rPr>
          <w:sz w:val="28"/>
          <w:szCs w:val="28"/>
        </w:rPr>
        <w:t>социокультурного</w:t>
      </w:r>
      <w:proofErr w:type="spellEnd"/>
      <w:r w:rsidRPr="00323E2B">
        <w:rPr>
          <w:sz w:val="28"/>
          <w:szCs w:val="28"/>
        </w:rPr>
        <w:t xml:space="preserve"> опыта и усвоения ими элементарных приёмов анализа произведений искусства.</w:t>
      </w:r>
      <w:proofErr w:type="gramEnd"/>
      <w:r w:rsidRPr="00323E2B">
        <w:rPr>
          <w:sz w:val="28"/>
          <w:szCs w:val="28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Программа содержит  объём знаний за четыре года (Х</w:t>
      </w:r>
      <w:proofErr w:type="gramStart"/>
      <w:r w:rsidRPr="00323E2B">
        <w:rPr>
          <w:sz w:val="28"/>
          <w:szCs w:val="28"/>
        </w:rPr>
        <w:t>I</w:t>
      </w:r>
      <w:proofErr w:type="gramEnd"/>
      <w:r w:rsidRPr="00323E2B">
        <w:rPr>
          <w:sz w:val="28"/>
          <w:szCs w:val="28"/>
        </w:rPr>
        <w:t xml:space="preserve"> –ХI классы) обучения и в соответствии с этим поделена на  части. 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В курс 11 класса входят темы: «Художественная культура </w:t>
      </w:r>
      <w:r w:rsidRPr="00323E2B">
        <w:rPr>
          <w:sz w:val="28"/>
          <w:szCs w:val="28"/>
          <w:lang w:val="en-US"/>
        </w:rPr>
        <w:t>XVII</w:t>
      </w:r>
      <w:r w:rsidRPr="00323E2B">
        <w:rPr>
          <w:sz w:val="28"/>
          <w:szCs w:val="28"/>
        </w:rPr>
        <w:t>-</w:t>
      </w:r>
      <w:r w:rsidRPr="00323E2B">
        <w:rPr>
          <w:sz w:val="28"/>
          <w:szCs w:val="28"/>
          <w:lang w:val="en-US"/>
        </w:rPr>
        <w:t>XVIII</w:t>
      </w:r>
      <w:r w:rsidRPr="00323E2B">
        <w:rPr>
          <w:sz w:val="28"/>
          <w:szCs w:val="28"/>
        </w:rPr>
        <w:t xml:space="preserve"> в</w:t>
      </w:r>
      <w:proofErr w:type="gramStart"/>
      <w:r w:rsidRPr="00323E2B">
        <w:rPr>
          <w:sz w:val="28"/>
          <w:szCs w:val="28"/>
        </w:rPr>
        <w:t>.в</w:t>
      </w:r>
      <w:proofErr w:type="gramEnd"/>
      <w:r w:rsidRPr="00323E2B">
        <w:rPr>
          <w:sz w:val="28"/>
          <w:szCs w:val="28"/>
        </w:rPr>
        <w:t xml:space="preserve">», «Художественная культура  </w:t>
      </w:r>
      <w:r w:rsidRPr="00323E2B">
        <w:rPr>
          <w:sz w:val="28"/>
          <w:szCs w:val="28"/>
          <w:lang w:val="en-US"/>
        </w:rPr>
        <w:t>XIX</w:t>
      </w:r>
      <w:r w:rsidRPr="00323E2B">
        <w:rPr>
          <w:sz w:val="28"/>
          <w:szCs w:val="28"/>
        </w:rPr>
        <w:t xml:space="preserve"> - </w:t>
      </w:r>
      <w:r w:rsidRPr="00323E2B">
        <w:rPr>
          <w:sz w:val="28"/>
          <w:szCs w:val="28"/>
          <w:lang w:val="en-US"/>
        </w:rPr>
        <w:t>XX</w:t>
      </w:r>
      <w:r w:rsidRPr="00323E2B">
        <w:rPr>
          <w:sz w:val="28"/>
          <w:szCs w:val="28"/>
        </w:rPr>
        <w:t xml:space="preserve"> века». 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iCs/>
          <w:sz w:val="28"/>
          <w:szCs w:val="28"/>
        </w:rPr>
        <w:t xml:space="preserve">     В федеральный перечень учебников 2013 года вошли обновленные учебники Г.И. Даниловой для 10 и 11 классов.  Издательством «Дрофа» сформирован  учебно-методический комплекс, в который входит  программа</w:t>
      </w:r>
      <w:r w:rsidRPr="00323E2B">
        <w:rPr>
          <w:sz w:val="28"/>
          <w:szCs w:val="28"/>
        </w:rPr>
        <w:t xml:space="preserve"> для общеобразовательных школ, гимназий, лицеев (5-9, 10-11 классы), тематическое и поурочное планирование, учебники и рабочие тетради, дополнительные материалы к учебникам.</w:t>
      </w:r>
    </w:p>
    <w:p w:rsidR="00323E2B" w:rsidRPr="00323E2B" w:rsidRDefault="00323E2B" w:rsidP="00323E2B">
      <w:pPr>
        <w:pStyle w:val="a6"/>
        <w:jc w:val="both"/>
        <w:rPr>
          <w:iCs/>
          <w:sz w:val="28"/>
          <w:szCs w:val="28"/>
        </w:rPr>
      </w:pPr>
      <w:r w:rsidRPr="00323E2B">
        <w:rPr>
          <w:iCs/>
          <w:sz w:val="28"/>
          <w:szCs w:val="28"/>
        </w:rPr>
        <w:t xml:space="preserve"> </w:t>
      </w:r>
    </w:p>
    <w:p w:rsidR="00323E2B" w:rsidRPr="00323E2B" w:rsidRDefault="00323E2B" w:rsidP="0031634C">
      <w:pPr>
        <w:pStyle w:val="a6"/>
        <w:jc w:val="center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Образовательные цели и задачи курса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 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lastRenderedPageBreak/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323E2B" w:rsidRPr="00323E2B" w:rsidRDefault="00323E2B" w:rsidP="00323E2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</w:p>
    <w:p w:rsidR="00323E2B" w:rsidRPr="00323E2B" w:rsidRDefault="00323E2B" w:rsidP="0031634C">
      <w:pPr>
        <w:pStyle w:val="a6"/>
        <w:jc w:val="center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Воспитательные цели задачи курса</w:t>
      </w:r>
    </w:p>
    <w:p w:rsidR="00323E2B" w:rsidRPr="00323E2B" w:rsidRDefault="00323E2B" w:rsidP="00323E2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323E2B" w:rsidRPr="00323E2B" w:rsidRDefault="00323E2B" w:rsidP="00323E2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323E2B" w:rsidRPr="00323E2B" w:rsidRDefault="00323E2B" w:rsidP="00323E2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323E2B" w:rsidRPr="00323E2B" w:rsidRDefault="00323E2B" w:rsidP="00323E2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323E2B" w:rsidRPr="00323E2B" w:rsidRDefault="00323E2B" w:rsidP="00323E2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</w:p>
    <w:p w:rsidR="00323E2B" w:rsidRPr="00323E2B" w:rsidRDefault="00323E2B" w:rsidP="0031634C">
      <w:pPr>
        <w:pStyle w:val="a6"/>
        <w:jc w:val="center"/>
        <w:rPr>
          <w:b/>
          <w:sz w:val="28"/>
          <w:szCs w:val="28"/>
        </w:rPr>
      </w:pPr>
      <w:proofErr w:type="spellStart"/>
      <w:r w:rsidRPr="00323E2B">
        <w:rPr>
          <w:b/>
          <w:sz w:val="28"/>
          <w:szCs w:val="28"/>
        </w:rPr>
        <w:t>Общеучебные</w:t>
      </w:r>
      <w:proofErr w:type="spellEnd"/>
      <w:r w:rsidRPr="00323E2B">
        <w:rPr>
          <w:b/>
          <w:sz w:val="28"/>
          <w:szCs w:val="28"/>
        </w:rPr>
        <w:t xml:space="preserve"> умения, навыки и способы деятельности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Рабочая программа предусматривает формирование у учащихся </w:t>
      </w:r>
      <w:proofErr w:type="spellStart"/>
      <w:r w:rsidRPr="00323E2B">
        <w:rPr>
          <w:sz w:val="28"/>
          <w:szCs w:val="28"/>
        </w:rPr>
        <w:t>общеучебных</w:t>
      </w:r>
      <w:proofErr w:type="spellEnd"/>
      <w:r w:rsidRPr="00323E2B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- умение самостоятельно и мотивированно организовывать свою познавательную деятельность;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- устанавливать несложные реальные связи и зависимости;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- оценивать, сопоставлять и классифицировать феномены культуры и искусства;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- использовать </w:t>
      </w:r>
      <w:proofErr w:type="spellStart"/>
      <w:r w:rsidRPr="00323E2B">
        <w:rPr>
          <w:sz w:val="28"/>
          <w:szCs w:val="28"/>
        </w:rPr>
        <w:t>мультимедийные</w:t>
      </w:r>
      <w:proofErr w:type="spellEnd"/>
      <w:r w:rsidRPr="00323E2B">
        <w:rPr>
          <w:sz w:val="28"/>
          <w:szCs w:val="28"/>
        </w:rPr>
        <w:t xml:space="preserve"> ресурсы и компьютерные технологии для оформления творческих работ;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- владеть основными формами публичных выступлений;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lastRenderedPageBreak/>
        <w:t>- понимать ценность художественного образования как средства развития культуры личности;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- определять собственное отношение к произведениям классики и современного искусства;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- осознавать свою культурную и национальную принадлежность.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</w:p>
    <w:p w:rsidR="00323E2B" w:rsidRPr="00323E2B" w:rsidRDefault="00323E2B" w:rsidP="0031634C">
      <w:pPr>
        <w:pStyle w:val="a6"/>
        <w:jc w:val="center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Результаты обучения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323E2B">
        <w:rPr>
          <w:sz w:val="28"/>
          <w:szCs w:val="28"/>
        </w:rPr>
        <w:t>деятельностного</w:t>
      </w:r>
      <w:proofErr w:type="spellEnd"/>
      <w:r w:rsidRPr="00323E2B">
        <w:rPr>
          <w:sz w:val="28"/>
          <w:szCs w:val="28"/>
        </w:rPr>
        <w:t xml:space="preserve"> и </w:t>
      </w:r>
      <w:proofErr w:type="spellStart"/>
      <w:r w:rsidRPr="00323E2B">
        <w:rPr>
          <w:sz w:val="28"/>
          <w:szCs w:val="28"/>
        </w:rPr>
        <w:t>практикоориентированного</w:t>
      </w:r>
      <w:proofErr w:type="spellEnd"/>
      <w:r w:rsidRPr="00323E2B">
        <w:rPr>
          <w:sz w:val="28"/>
          <w:szCs w:val="28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    </w:t>
      </w:r>
      <w:proofErr w:type="gramStart"/>
      <w:r w:rsidRPr="00323E2B">
        <w:rPr>
          <w:sz w:val="28"/>
          <w:szCs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323E2B">
        <w:rPr>
          <w:sz w:val="28"/>
          <w:szCs w:val="28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</w:t>
      </w:r>
    </w:p>
    <w:p w:rsidR="00323E2B" w:rsidRPr="00323E2B" w:rsidRDefault="00323E2B" w:rsidP="0031634C">
      <w:pPr>
        <w:pStyle w:val="a6"/>
        <w:jc w:val="center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ТРЕБОВАНИЯ К УРОВНЮ ПОДГОТОВКИ ВЫПУСКНИКОВ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</w:p>
    <w:p w:rsidR="00323E2B" w:rsidRPr="00323E2B" w:rsidRDefault="00323E2B" w:rsidP="00323E2B">
      <w:pPr>
        <w:pStyle w:val="a6"/>
        <w:jc w:val="both"/>
        <w:rPr>
          <w:i/>
          <w:sz w:val="28"/>
          <w:szCs w:val="28"/>
          <w:u w:val="single"/>
        </w:rPr>
      </w:pPr>
      <w:r w:rsidRPr="00323E2B">
        <w:rPr>
          <w:i/>
          <w:sz w:val="28"/>
          <w:szCs w:val="28"/>
          <w:u w:val="single"/>
        </w:rPr>
        <w:t>В результате изучения мировой художественной культуры ученик должен:</w:t>
      </w:r>
    </w:p>
    <w:p w:rsidR="00323E2B" w:rsidRPr="00323E2B" w:rsidRDefault="00323E2B" w:rsidP="00323E2B">
      <w:pPr>
        <w:pStyle w:val="a6"/>
        <w:jc w:val="both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Знать / понимать:</w:t>
      </w:r>
    </w:p>
    <w:p w:rsidR="00323E2B" w:rsidRPr="00323E2B" w:rsidRDefault="00323E2B" w:rsidP="00323E2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основные виды и жанры искусства;</w:t>
      </w:r>
    </w:p>
    <w:p w:rsidR="00323E2B" w:rsidRPr="00323E2B" w:rsidRDefault="00323E2B" w:rsidP="00323E2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изученные направления и стили мировой художественной культуры;</w:t>
      </w:r>
    </w:p>
    <w:p w:rsidR="00323E2B" w:rsidRPr="00323E2B" w:rsidRDefault="00323E2B" w:rsidP="00323E2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шедевры мировой художественной культуры;</w:t>
      </w:r>
    </w:p>
    <w:p w:rsidR="00323E2B" w:rsidRPr="00323E2B" w:rsidRDefault="00323E2B" w:rsidP="00323E2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особенности языка различных видов искусства.</w:t>
      </w:r>
    </w:p>
    <w:p w:rsidR="00323E2B" w:rsidRPr="00323E2B" w:rsidRDefault="00323E2B" w:rsidP="00323E2B">
      <w:pPr>
        <w:pStyle w:val="a6"/>
        <w:jc w:val="both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Уметь:</w:t>
      </w:r>
    </w:p>
    <w:p w:rsidR="00323E2B" w:rsidRPr="00323E2B" w:rsidRDefault="00323E2B" w:rsidP="00323E2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323E2B" w:rsidRPr="00323E2B" w:rsidRDefault="00323E2B" w:rsidP="00323E2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323E2B" w:rsidRPr="00323E2B" w:rsidRDefault="00323E2B" w:rsidP="00323E2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323E2B" w:rsidRPr="00323E2B" w:rsidRDefault="00323E2B" w:rsidP="00323E2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выполнять учебные и творческие задания (доклады, сообщения).</w:t>
      </w:r>
    </w:p>
    <w:p w:rsidR="00323E2B" w:rsidRPr="00323E2B" w:rsidRDefault="00323E2B" w:rsidP="00323E2B">
      <w:pPr>
        <w:pStyle w:val="a6"/>
        <w:jc w:val="both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323E2B">
        <w:rPr>
          <w:b/>
          <w:sz w:val="28"/>
          <w:szCs w:val="28"/>
        </w:rPr>
        <w:t>для</w:t>
      </w:r>
      <w:proofErr w:type="gramEnd"/>
      <w:r w:rsidRPr="00323E2B">
        <w:rPr>
          <w:b/>
          <w:sz w:val="28"/>
          <w:szCs w:val="28"/>
        </w:rPr>
        <w:t>:</w:t>
      </w:r>
    </w:p>
    <w:p w:rsidR="00323E2B" w:rsidRPr="00323E2B" w:rsidRDefault="00323E2B" w:rsidP="00323E2B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выбора путей своего культурного развития;</w:t>
      </w:r>
    </w:p>
    <w:p w:rsidR="00323E2B" w:rsidRPr="00323E2B" w:rsidRDefault="00323E2B" w:rsidP="00323E2B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организации личного и коллективного досуга;</w:t>
      </w:r>
    </w:p>
    <w:p w:rsidR="00323E2B" w:rsidRPr="00323E2B" w:rsidRDefault="00323E2B" w:rsidP="00323E2B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323E2B" w:rsidRPr="00323E2B" w:rsidRDefault="00323E2B" w:rsidP="00323E2B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23E2B">
        <w:rPr>
          <w:sz w:val="28"/>
          <w:szCs w:val="28"/>
        </w:rPr>
        <w:lastRenderedPageBreak/>
        <w:t>самостоятельного художественного творчества.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</w:p>
    <w:p w:rsidR="00323E2B" w:rsidRPr="00323E2B" w:rsidRDefault="00323E2B" w:rsidP="0031634C">
      <w:pPr>
        <w:pStyle w:val="a6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Список  цифровых образовательных ресурсов: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ЭСУН «История искусства» 10-11 класс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ЦОР «Художественная энциклопедия зарубежного классического искусства»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ЦОР «Эрмитаж. Искусство Западной Европы»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ЦОР Кирилл и </w:t>
      </w:r>
      <w:proofErr w:type="spellStart"/>
      <w:r w:rsidRPr="00323E2B">
        <w:rPr>
          <w:sz w:val="28"/>
          <w:szCs w:val="28"/>
        </w:rPr>
        <w:t>Мефодий</w:t>
      </w:r>
      <w:proofErr w:type="spellEnd"/>
      <w:r w:rsidRPr="00323E2B">
        <w:rPr>
          <w:sz w:val="28"/>
          <w:szCs w:val="28"/>
        </w:rPr>
        <w:t xml:space="preserve">  «Шедевры русской живописи»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ЦОР «Мировая художественная культура»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Электронные пособия: « Учимся понимать живопись», 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« Художественная энциклопедия зарубежного классического искусства»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« Шедевры русской живописи», « Учимся понимать музыку»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« История древнего мира и средних веков» электронный вариант 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 xml:space="preserve"> Уроков МХК « История развития архитектуры и скульптуры»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«Архитектура»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</w:p>
    <w:p w:rsidR="00323E2B" w:rsidRPr="00323E2B" w:rsidRDefault="00323E2B" w:rsidP="00323E2B">
      <w:pPr>
        <w:pStyle w:val="a6"/>
        <w:jc w:val="both"/>
        <w:rPr>
          <w:b/>
          <w:sz w:val="28"/>
          <w:szCs w:val="28"/>
        </w:rPr>
      </w:pPr>
      <w:r w:rsidRPr="00323E2B">
        <w:rPr>
          <w:b/>
          <w:sz w:val="28"/>
          <w:szCs w:val="28"/>
        </w:rPr>
        <w:t>Учебники:</w:t>
      </w:r>
    </w:p>
    <w:p w:rsidR="00323E2B" w:rsidRPr="00323E2B" w:rsidRDefault="00323E2B" w:rsidP="00323E2B">
      <w:pPr>
        <w:pStyle w:val="a6"/>
        <w:jc w:val="both"/>
        <w:rPr>
          <w:sz w:val="28"/>
          <w:szCs w:val="28"/>
        </w:rPr>
      </w:pPr>
      <w:r w:rsidRPr="00323E2B">
        <w:rPr>
          <w:sz w:val="28"/>
          <w:szCs w:val="28"/>
        </w:rPr>
        <w:t>Данилова Г.И. Мировая художественная культура. 11 класс. Москва, изд-во «Дрофа», 2011 г.</w:t>
      </w:r>
    </w:p>
    <w:p w:rsidR="00323E2B" w:rsidRPr="0031634C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E2B" w:rsidRPr="00323E2B" w:rsidRDefault="00323E2B" w:rsidP="00323E2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23E2B">
        <w:rPr>
          <w:rFonts w:ascii="Times New Roman" w:hAnsi="Times New Roman"/>
          <w:b/>
          <w:sz w:val="28"/>
          <w:szCs w:val="28"/>
        </w:rPr>
        <w:t>Учебно-методический</w:t>
      </w:r>
      <w:proofErr w:type="spellEnd"/>
      <w:r w:rsidRPr="00323E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3E2B">
        <w:rPr>
          <w:rFonts w:ascii="Times New Roman" w:hAnsi="Times New Roman"/>
          <w:b/>
          <w:sz w:val="28"/>
          <w:szCs w:val="28"/>
        </w:rPr>
        <w:t>комплекс</w:t>
      </w:r>
      <w:proofErr w:type="spellEnd"/>
    </w:p>
    <w:p w:rsidR="00323E2B" w:rsidRPr="00323E2B" w:rsidRDefault="00323E2B" w:rsidP="00323E2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3"/>
        <w:gridCol w:w="7278"/>
      </w:tblGrid>
      <w:tr w:rsidR="00323E2B" w:rsidRPr="00735B18" w:rsidTr="009A45C9">
        <w:trPr>
          <w:trHeight w:val="1142"/>
        </w:trPr>
        <w:tc>
          <w:tcPr>
            <w:tcW w:w="3604" w:type="dxa"/>
          </w:tcPr>
          <w:p w:rsidR="00323E2B" w:rsidRPr="00323E2B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10999" w:type="dxa"/>
          </w:tcPr>
          <w:p w:rsidR="00323E2B" w:rsidRPr="00323E2B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Программы для общеобразовательных учреждений </w:t>
            </w:r>
          </w:p>
          <w:p w:rsidR="00323E2B" w:rsidRPr="0031634C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>«Мировая художественная культура» 5-11 классы.</w:t>
            </w:r>
            <w:r w:rsidRPr="00323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>Автор: Данилова Г.И. Москва, Дрофа, 2011год.</w:t>
            </w:r>
          </w:p>
        </w:tc>
      </w:tr>
      <w:tr w:rsidR="00323E2B" w:rsidRPr="00323E2B" w:rsidTr="009A45C9">
        <w:trPr>
          <w:trHeight w:val="579"/>
        </w:trPr>
        <w:tc>
          <w:tcPr>
            <w:tcW w:w="3604" w:type="dxa"/>
          </w:tcPr>
          <w:p w:rsidR="00323E2B" w:rsidRPr="00323E2B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10999" w:type="dxa"/>
          </w:tcPr>
          <w:p w:rsidR="00323E2B" w:rsidRPr="00323E2B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>«Мировая художественная культура»</w:t>
            </w:r>
            <w:r w:rsidRPr="00323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>11 класс. Москва «Дрофа» 2011</w:t>
            </w:r>
            <w:r w:rsidRPr="00323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год. </w:t>
            </w: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  <w:r w:rsidRPr="00323E2B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Данилова</w:t>
            </w:r>
            <w:proofErr w:type="spellEnd"/>
            <w:r w:rsidRPr="00323E2B">
              <w:rPr>
                <w:rFonts w:ascii="Times New Roman" w:hAnsi="Times New Roman"/>
                <w:sz w:val="28"/>
                <w:szCs w:val="28"/>
              </w:rPr>
              <w:t xml:space="preserve"> Г. И.</w:t>
            </w:r>
          </w:p>
        </w:tc>
      </w:tr>
      <w:tr w:rsidR="00323E2B" w:rsidRPr="00323E2B" w:rsidTr="009A45C9">
        <w:trPr>
          <w:trHeight w:val="2002"/>
        </w:trPr>
        <w:tc>
          <w:tcPr>
            <w:tcW w:w="3604" w:type="dxa"/>
          </w:tcPr>
          <w:p w:rsidR="00323E2B" w:rsidRPr="0031634C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>Учебно-методические пособия для учителя</w:t>
            </w:r>
          </w:p>
        </w:tc>
        <w:tc>
          <w:tcPr>
            <w:tcW w:w="10999" w:type="dxa"/>
          </w:tcPr>
          <w:p w:rsidR="00323E2B" w:rsidRPr="0031634C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>Тематическое и поурочное планирование « Мировая художественная культура» Москва «Дрофа»</w:t>
            </w:r>
            <w:r w:rsidRPr="00323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 w:rsidRPr="00323E2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год. Автор: Данилова Г.И., « Мировая художественная культура» ЗАО </w:t>
            </w:r>
          </w:p>
          <w:p w:rsidR="00323E2B" w:rsidRPr="00323E2B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ИНФОСТУДИЯ  ЭКОН» по заказу Министерства образования РФ Методические рекомендации преподавателям. </w:t>
            </w: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spellEnd"/>
            <w:r w:rsidRPr="00323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proofErr w:type="spellEnd"/>
            <w:r w:rsidRPr="00323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Данилова</w:t>
            </w:r>
            <w:proofErr w:type="spellEnd"/>
            <w:r w:rsidRPr="00323E2B">
              <w:rPr>
                <w:rFonts w:ascii="Times New Roman" w:hAnsi="Times New Roman"/>
                <w:sz w:val="28"/>
                <w:szCs w:val="28"/>
              </w:rPr>
              <w:t xml:space="preserve"> Г.И. </w:t>
            </w:r>
          </w:p>
          <w:p w:rsidR="00323E2B" w:rsidRPr="00323E2B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E2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323E2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proofErr w:type="gramEnd"/>
            <w:r w:rsidRPr="00323E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пособие</w:t>
            </w:r>
            <w:proofErr w:type="spellEnd"/>
            <w:r w:rsidRPr="00323E2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323E2B" w:rsidRPr="00735B18" w:rsidTr="009A45C9">
        <w:trPr>
          <w:trHeight w:val="1736"/>
        </w:trPr>
        <w:tc>
          <w:tcPr>
            <w:tcW w:w="3604" w:type="dxa"/>
          </w:tcPr>
          <w:p w:rsidR="00323E2B" w:rsidRPr="00323E2B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proofErr w:type="spellEnd"/>
            <w:r w:rsidRPr="00323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0999" w:type="dxa"/>
          </w:tcPr>
          <w:p w:rsidR="00323E2B" w:rsidRPr="0031634C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Электронные пособия: «Учимся понимать живопись», </w:t>
            </w:r>
          </w:p>
          <w:p w:rsidR="00323E2B" w:rsidRPr="0031634C" w:rsidRDefault="00323E2B" w:rsidP="00323E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34C">
              <w:rPr>
                <w:rFonts w:ascii="Times New Roman" w:hAnsi="Times New Roman"/>
                <w:sz w:val="28"/>
                <w:szCs w:val="28"/>
                <w:lang w:val="ru-RU"/>
              </w:rPr>
              <w:t>«Художественная энциклопедия зарубежного классического искусства», «Шедевры русской живописи», «Учимся понимать музыку», «История древнего мира и средних веков», электронный вариант Уроков МХК «История развития архитектуры и скульптуры»</w:t>
            </w:r>
          </w:p>
        </w:tc>
      </w:tr>
    </w:tbl>
    <w:p w:rsidR="00323E2B" w:rsidRPr="00323E2B" w:rsidRDefault="00323E2B" w:rsidP="00323E2B">
      <w:pPr>
        <w:rPr>
          <w:rFonts w:ascii="Times New Roman" w:hAnsi="Times New Roman"/>
          <w:sz w:val="28"/>
          <w:szCs w:val="28"/>
          <w:lang w:val="ru-RU"/>
        </w:rPr>
        <w:sectPr w:rsidR="00323E2B" w:rsidRPr="00323E2B">
          <w:type w:val="continuous"/>
          <w:pgSz w:w="11909" w:h="16834"/>
          <w:pgMar w:top="709" w:right="569" w:bottom="720" w:left="1395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110"/>
        <w:gridCol w:w="992"/>
        <w:gridCol w:w="1701"/>
        <w:gridCol w:w="3969"/>
        <w:gridCol w:w="3544"/>
        <w:gridCol w:w="1876"/>
      </w:tblGrid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23E2B">
              <w:rPr>
                <w:rFonts w:ascii="Times New Roman" w:hAnsi="Times New Roman"/>
                <w:b/>
                <w:i/>
              </w:rPr>
              <w:lastRenderedPageBreak/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23E2B">
              <w:rPr>
                <w:rFonts w:ascii="Times New Roman" w:hAnsi="Times New Roman"/>
                <w:b/>
                <w:i/>
              </w:rPr>
              <w:t>Тема</w:t>
            </w:r>
            <w:proofErr w:type="spellEnd"/>
            <w:r w:rsidRPr="00323E2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b/>
                <w:i/>
              </w:rPr>
              <w:t>урока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23E2B">
              <w:rPr>
                <w:rFonts w:ascii="Times New Roman" w:hAnsi="Times New Roman"/>
                <w:b/>
                <w:i/>
              </w:rPr>
              <w:t>Кол-во</w:t>
            </w:r>
            <w:proofErr w:type="spellEnd"/>
            <w:r w:rsidRPr="00323E2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b/>
                <w:i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23E2B">
              <w:rPr>
                <w:rFonts w:ascii="Times New Roman" w:hAnsi="Times New Roman"/>
                <w:b/>
                <w:i/>
              </w:rPr>
              <w:t>Тип</w:t>
            </w:r>
            <w:proofErr w:type="spellEnd"/>
            <w:r w:rsidRPr="00323E2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b/>
                <w:i/>
              </w:rPr>
              <w:t>урока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B" w:rsidRPr="0031634C" w:rsidRDefault="00110682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Требования стандарта</w:t>
            </w:r>
            <w:r w:rsidR="00323E2B" w:rsidRPr="0031634C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  <w:p w:rsidR="00323E2B" w:rsidRPr="0031634C" w:rsidRDefault="00323E2B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1634C">
              <w:rPr>
                <w:rFonts w:ascii="Times New Roman" w:hAnsi="Times New Roman"/>
                <w:b/>
                <w:i/>
                <w:lang w:val="ru-RU"/>
              </w:rPr>
              <w:t>Базовый уровень</w:t>
            </w:r>
          </w:p>
          <w:p w:rsidR="00323E2B" w:rsidRPr="0031634C" w:rsidRDefault="00323E2B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1634C">
              <w:rPr>
                <w:rFonts w:ascii="Times New Roman" w:hAnsi="Times New Roman"/>
                <w:b/>
                <w:i/>
                <w:lang w:val="ru-RU"/>
              </w:rPr>
              <w:t>Знания и умения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B" w:rsidRPr="0031634C" w:rsidRDefault="00323E2B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1634C">
              <w:rPr>
                <w:rFonts w:ascii="Times New Roman" w:hAnsi="Times New Roman"/>
                <w:b/>
                <w:i/>
                <w:lang w:val="ru-RU"/>
              </w:rPr>
              <w:t>Содержание</w:t>
            </w:r>
          </w:p>
          <w:p w:rsidR="00323E2B" w:rsidRPr="0031634C" w:rsidRDefault="00323E2B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1634C">
              <w:rPr>
                <w:rFonts w:ascii="Times New Roman" w:hAnsi="Times New Roman"/>
                <w:b/>
                <w:i/>
                <w:lang w:val="ru-RU"/>
              </w:rPr>
              <w:t>федерального компонента государственного образовательного стандарта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23E2B">
              <w:rPr>
                <w:rFonts w:ascii="Times New Roman" w:hAnsi="Times New Roman"/>
                <w:b/>
                <w:i/>
              </w:rPr>
              <w:t>Способы</w:t>
            </w:r>
            <w:proofErr w:type="spellEnd"/>
            <w:r w:rsidRPr="00323E2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b/>
                <w:i/>
              </w:rPr>
              <w:t>отслеживания</w:t>
            </w:r>
            <w:proofErr w:type="spellEnd"/>
            <w:r w:rsidRPr="00323E2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b/>
                <w:i/>
              </w:rPr>
              <w:t>результатов</w:t>
            </w:r>
            <w:proofErr w:type="spellEnd"/>
          </w:p>
        </w:tc>
      </w:tr>
      <w:tr w:rsidR="00323E2B" w:rsidRPr="00735B18" w:rsidTr="00323E2B">
        <w:trPr>
          <w:trHeight w:val="356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B" w:rsidRPr="0031634C" w:rsidRDefault="00323E2B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1634C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323E2B">
              <w:rPr>
                <w:rFonts w:ascii="Times New Roman" w:hAnsi="Times New Roman"/>
                <w:b/>
              </w:rPr>
              <w:t>I</w:t>
            </w:r>
            <w:r w:rsidRPr="0031634C">
              <w:rPr>
                <w:rFonts w:ascii="Times New Roman" w:hAnsi="Times New Roman"/>
                <w:b/>
                <w:lang w:val="ru-RU"/>
              </w:rPr>
              <w:t>. Художественная культура Нового времени (21 ч)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23E2B">
              <w:rPr>
                <w:rFonts w:ascii="Times New Roman" w:hAnsi="Times New Roman"/>
              </w:rPr>
              <w:t>Художественная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культура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барокко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Изучение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нового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художественные стили и направления в искусстве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разграничивать понятия «стиль» и «историческая эпоха»  Знать сочетание стилей барокко, рококо и классицизма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323E2B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историю проведения конкурса на создание восточного фасада дворца Лувра в Париже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132A47" w:rsidRDefault="00132A47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Архитектура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барокко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характерные черты архитектуры барокко. Шедевры итальянского, русского барокко,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 и соотносить их с определенным стилем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происхождение термина «барокко», главные темы искусства барокко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Изобразительное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искусство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барокко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особенности живописи барокко, основную тематику</w:t>
            </w:r>
          </w:p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Уметь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узнавать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изученные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произведения</w:t>
            </w:r>
            <w:proofErr w:type="spellEnd"/>
            <w:r w:rsidRPr="00323E2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особенности живописи и скульптуры барокко, основную тематику; основные этапы творческой биографии П. Рубенса и Л.Бернини.</w:t>
            </w:r>
          </w:p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Уметь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узнавать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изученные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произведения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Реалистические тенденции в живописи Голландии.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Знать многообразие жанров голландской живописи и её знаменитых мастеров 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Уметь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узнавать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изученные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произведения</w:t>
            </w:r>
            <w:proofErr w:type="spellEnd"/>
            <w:r w:rsidRPr="00323E2B">
              <w:rPr>
                <w:rFonts w:ascii="Times New Roman" w:hAnsi="Times New Roman"/>
              </w:rPr>
              <w:t xml:space="preserve">. 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Творчество Вермера, Рембрандта, бытовой жанр голландской живописи, портретная живопись, пейзажи и натюрморты великих голландцев.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особенности западноевропейского театра барокко цели и задачи, пути развития.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Музыкальная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культура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барокко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музыкальной культуры барокко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музыкальной культуры барокко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132A47" w:rsidRDefault="00132A47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Художественная культура классицизма и рококо.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132A47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32A47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Классицизм в архитектуре Западной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Изучение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нового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характерные черты архитектуры классицизма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происхождение термина «классицизм».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Изобразительное искусство классицизма и рококо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изобразительного искусства классицизма и рококо</w:t>
            </w:r>
          </w:p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Уметь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узнавать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изученные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произведения</w:t>
            </w:r>
            <w:proofErr w:type="spellEnd"/>
            <w:r w:rsidRPr="00323E2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происхождение термина «рококо», главные темы искусства рококо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Композиторы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Венской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классической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школы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разнообразие наследия Венской классической школы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Уметь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узнавать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изученные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произведения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31634C">
              <w:rPr>
                <w:rFonts w:ascii="Times New Roman" w:hAnsi="Times New Roman"/>
                <w:lang w:val="ru-RU"/>
              </w:rPr>
              <w:t>Глюк</w:t>
            </w:r>
            <w:proofErr w:type="spellEnd"/>
            <w:proofErr w:type="gramEnd"/>
            <w:r w:rsidRPr="0031634C">
              <w:rPr>
                <w:rFonts w:ascii="Times New Roman" w:hAnsi="Times New Roman"/>
                <w:lang w:val="ru-RU"/>
              </w:rPr>
              <w:t xml:space="preserve"> – реформатор оперного стиля, симфонии Гайдна, музыкальный мир Моцарта, музыка Бетховена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132A47" w:rsidRDefault="00132A47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Дискуссия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Шедевры классицизма в архитектуре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классицизма в архитектуре России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 и соотносить их с определенным стилем. «Архитектурный театр» Москвы: В.И. Баженов и М.Ф. Казаков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 и  соотносить их с определенным стилем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132A47" w:rsidRDefault="00132A47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Искусство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русского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портрета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русских портретистов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и основные этапы биографии русских портретистов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 и соотносить их с определенной эпохой</w:t>
            </w:r>
          </w:p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Неоклассицизм и академизм в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особенности художественного стиля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Знать национальное своеобразие 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Неоклассицизма и академизма в искусстве разных стран, их значение для дальнейшего развития МХК.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Художественная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культура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романтизма</w:t>
            </w:r>
            <w:proofErr w:type="spellEnd"/>
            <w:r w:rsidRPr="00323E2B">
              <w:rPr>
                <w:rFonts w:ascii="Times New Roman" w:hAnsi="Times New Roman"/>
              </w:rPr>
              <w:t xml:space="preserve">: </w:t>
            </w:r>
            <w:proofErr w:type="spellStart"/>
            <w:r w:rsidRPr="00323E2B">
              <w:rPr>
                <w:rFonts w:ascii="Times New Roman" w:hAnsi="Times New Roman"/>
              </w:rPr>
              <w:t>живопись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изобразительного искусства романтизма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изобразительного искусства романтизма, основную тематику, основные этапы  творчества художников.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Уметь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узнавать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изученные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произведения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132A47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32A47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Романтический идеал и его отражение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>Западноевропейская музыка роман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тизма. Романтический идеал и его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отобра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softHyphen/>
            </w:r>
            <w:r w:rsidRPr="00323E2B">
              <w:rPr>
                <w:rFonts w:ascii="Times New Roman" w:hAnsi="Times New Roman"/>
              </w:rPr>
              <w:pgNum/>
            </w:r>
            <w:r w:rsidRPr="0031634C">
              <w:rPr>
                <w:rFonts w:ascii="Times New Roman" w:hAnsi="Times New Roman"/>
                <w:lang w:val="ru-RU"/>
              </w:rPr>
              <w:t>анн</w:t>
            </w:r>
            <w:r w:rsidRPr="00323E2B">
              <w:rPr>
                <w:rFonts w:ascii="Times New Roman" w:hAnsi="Times New Roman"/>
              </w:rPr>
              <w:pgNum/>
            </w:r>
            <w:r w:rsidRPr="0031634C">
              <w:rPr>
                <w:rFonts w:ascii="Times New Roman" w:hAnsi="Times New Roman"/>
                <w:lang w:val="ru-RU"/>
              </w:rPr>
              <w:t>е в музыке Р. Вагнера и Ф. Шу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берта, Ф. Шопена, Г. Берлиоза. </w:t>
            </w:r>
            <w:proofErr w:type="spellStart"/>
            <w:r w:rsidRPr="00323E2B">
              <w:rPr>
                <w:rFonts w:ascii="Times New Roman" w:hAnsi="Times New Roman"/>
              </w:rPr>
              <w:t>Музыка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импрессионизма</w:t>
            </w:r>
            <w:proofErr w:type="spellEnd"/>
            <w:r w:rsidRPr="00323E2B">
              <w:rPr>
                <w:rFonts w:ascii="Times New Roman" w:hAnsi="Times New Roman"/>
              </w:rPr>
              <w:t xml:space="preserve">. </w:t>
            </w:r>
            <w:proofErr w:type="spellStart"/>
            <w:r w:rsidRPr="00323E2B">
              <w:rPr>
                <w:rFonts w:ascii="Times New Roman" w:hAnsi="Times New Roman"/>
              </w:rPr>
              <w:t>Творчест</w:t>
            </w:r>
            <w:r w:rsidRPr="00323E2B">
              <w:rPr>
                <w:rFonts w:ascii="Times New Roman" w:hAnsi="Times New Roman"/>
              </w:rPr>
              <w:softHyphen/>
              <w:t>во</w:t>
            </w:r>
            <w:proofErr w:type="spellEnd"/>
            <w:r w:rsidRPr="00323E2B">
              <w:rPr>
                <w:rFonts w:ascii="Times New Roman" w:hAnsi="Times New Roman"/>
              </w:rPr>
              <w:t xml:space="preserve"> К. </w:t>
            </w:r>
            <w:proofErr w:type="spellStart"/>
            <w:r w:rsidRPr="00323E2B">
              <w:rPr>
                <w:rFonts w:ascii="Times New Roman" w:hAnsi="Times New Roman"/>
              </w:rPr>
              <w:t>Дебюсси</w:t>
            </w:r>
            <w:proofErr w:type="spellEnd"/>
            <w:r w:rsidRPr="00323E2B">
              <w:rPr>
                <w:rFonts w:ascii="Times New Roman" w:hAnsi="Times New Roman"/>
              </w:rPr>
              <w:t xml:space="preserve"> и М. </w:t>
            </w:r>
            <w:proofErr w:type="spellStart"/>
            <w:r w:rsidRPr="00323E2B">
              <w:rPr>
                <w:rFonts w:ascii="Times New Roman" w:hAnsi="Times New Roman"/>
              </w:rPr>
              <w:t>Равеля</w:t>
            </w:r>
            <w:proofErr w:type="spellEnd"/>
            <w:r w:rsidRPr="00323E2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Музыка как выражение эмоцио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нальной сущности бытия. Идея синтеза искусств и особая, универ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сальная роль музыки. Расширение границ словесной и музыкаль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ной изобразительности в творчест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ве Ф. Шуберта, Р. Шумана, Ф. Шо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пена и Г. Берлиоза. Создание программной музыки ро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мантизма. Связь музыки с произве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дениями изобразительного искусст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ва.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Зарождение русской классической музыкальной школы. </w:t>
            </w:r>
            <w:r w:rsidRPr="00323E2B">
              <w:rPr>
                <w:rFonts w:ascii="Times New Roman" w:hAnsi="Times New Roman"/>
              </w:rPr>
              <w:t xml:space="preserve">М.И. </w:t>
            </w:r>
            <w:proofErr w:type="spellStart"/>
            <w:r w:rsidRPr="00323E2B">
              <w:rPr>
                <w:rFonts w:ascii="Times New Roman" w:hAnsi="Times New Roman"/>
              </w:rPr>
              <w:t>Глинка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>Русская музыка романтизма. Зарож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дение русской классической музы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кальной школы. М. И. Глинка как основоположник русской музыкаль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ной классики. Композиторы    «Могучей    кучки»: М.   А.  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Балакирев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 xml:space="preserve">,   А.   П.   Бородин, М.  П.  Мусоргский,  Н. А.  </w:t>
            </w:r>
            <w:proofErr w:type="spellStart"/>
            <w:r w:rsidRPr="00323E2B">
              <w:rPr>
                <w:rFonts w:ascii="Times New Roman" w:hAnsi="Times New Roman"/>
              </w:rPr>
              <w:t>Римский-Корсаков</w:t>
            </w:r>
            <w:proofErr w:type="spellEnd"/>
            <w:r w:rsidRPr="00323E2B">
              <w:rPr>
                <w:rFonts w:ascii="Times New Roman" w:hAnsi="Times New Roman"/>
              </w:rPr>
              <w:t xml:space="preserve">. </w:t>
            </w:r>
            <w:proofErr w:type="spellStart"/>
            <w:r w:rsidRPr="00323E2B">
              <w:rPr>
                <w:rFonts w:ascii="Times New Roman" w:hAnsi="Times New Roman"/>
              </w:rPr>
              <w:t>Многообразие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lastRenderedPageBreak/>
              <w:t>творческого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наследия</w:t>
            </w:r>
            <w:proofErr w:type="spellEnd"/>
            <w:r w:rsidRPr="00323E2B">
              <w:rPr>
                <w:rFonts w:ascii="Times New Roman" w:hAnsi="Times New Roman"/>
              </w:rPr>
              <w:t xml:space="preserve"> П. И. </w:t>
            </w:r>
            <w:proofErr w:type="spellStart"/>
            <w:r w:rsidRPr="00323E2B">
              <w:rPr>
                <w:rFonts w:ascii="Times New Roman" w:hAnsi="Times New Roman"/>
              </w:rPr>
              <w:t>Чайковского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.   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31634C">
              <w:rPr>
                <w:rFonts w:ascii="Times New Roman" w:hAnsi="Times New Roman"/>
                <w:lang w:val="ru-RU"/>
              </w:rPr>
              <w:lastRenderedPageBreak/>
              <w:t xml:space="preserve">Русская музыка </w:t>
            </w:r>
            <w:r w:rsidRPr="00323E2B">
              <w:rPr>
                <w:rFonts w:ascii="Times New Roman" w:hAnsi="Times New Roman"/>
              </w:rPr>
              <w:t>XIX</w:t>
            </w:r>
            <w:r w:rsidRPr="0031634C">
              <w:rPr>
                <w:rFonts w:ascii="Times New Roman" w:hAnsi="Times New Roman"/>
                <w:lang w:val="ru-RU"/>
              </w:rPr>
              <w:t xml:space="preserve"> в. – яркая и блистательная эпоха в развитии музыкальной культуры.</w:t>
            </w:r>
            <w:proofErr w:type="gramEnd"/>
            <w:r w:rsidRPr="0031634C">
              <w:rPr>
                <w:rFonts w:ascii="Times New Roman" w:hAnsi="Times New Roman"/>
                <w:lang w:val="ru-RU"/>
              </w:rPr>
              <w:t xml:space="preserve">  Героико-патриотический дух рус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ского народа в оперном творчестве М. И. Глинки. Опера «Жизнь за ца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ря», ее историческая основа, глуби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на проникновения в суть русского </w:t>
            </w:r>
            <w:r w:rsidRPr="0031634C">
              <w:rPr>
                <w:rFonts w:ascii="Times New Roman" w:hAnsi="Times New Roman"/>
                <w:lang w:val="ru-RU"/>
              </w:rPr>
              <w:lastRenderedPageBreak/>
              <w:t>характера, особая роль хора в орга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низации сценического действия Опера-сказка «Руслан и Людмила» как обобщенное отражение наци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ональных представлений о сущнос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ти жизни, добре и зле.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32A47">
              <w:rPr>
                <w:rFonts w:ascii="Times New Roman" w:hAnsi="Times New Roman"/>
                <w:lang w:val="ru-RU"/>
              </w:rPr>
              <w:lastRenderedPageBreak/>
              <w:t>Самостоятельная работа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Реализм – направление в искусстве второй половины </w:t>
            </w:r>
            <w:r w:rsidRPr="00323E2B">
              <w:rPr>
                <w:rFonts w:ascii="Times New Roman" w:hAnsi="Times New Roman"/>
              </w:rPr>
              <w:t>XIX</w:t>
            </w:r>
            <w:r w:rsidRPr="0031634C">
              <w:rPr>
                <w:rFonts w:ascii="Times New Roman" w:hAnsi="Times New Roman"/>
                <w:lang w:val="ru-RU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особенности художественного стиля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художественные принципы реалистического искусства, связь и отличие романтизма.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Узнавать изученные произведения и соотносить их с определенным стилем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132A47" w:rsidRDefault="00132A47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Социальная тематика в западноевропейской живописи реализма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изобразительного искусства реализма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Уметь узнавать изученные произведения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Интерес к жизни человека простого сословия, творчество Курбе, Венецианова и других мастеров реализма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Русские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художники</w:t>
            </w:r>
            <w:proofErr w:type="spellEnd"/>
            <w:r w:rsidRPr="00323E2B">
              <w:rPr>
                <w:rFonts w:ascii="Times New Roman" w:hAnsi="Times New Roman"/>
              </w:rPr>
              <w:t xml:space="preserve"> – </w:t>
            </w:r>
            <w:proofErr w:type="spellStart"/>
            <w:r w:rsidRPr="00323E2B">
              <w:rPr>
                <w:rFonts w:ascii="Times New Roman" w:hAnsi="Times New Roman"/>
              </w:rPr>
              <w:t>передвижники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шедевры изобразительного искусства русских художников-передвижников.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Уметь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узнавать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изученные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произведения</w:t>
            </w:r>
            <w:proofErr w:type="spellEnd"/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Знать художников-передвижников. Уметь узнавать изученные произведения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Самостоятельная работа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Развитие русской музыки во второй половине </w:t>
            </w:r>
            <w:r w:rsidRPr="00323E2B">
              <w:rPr>
                <w:rFonts w:ascii="Times New Roman" w:hAnsi="Times New Roman"/>
              </w:rPr>
              <w:t>XIX</w:t>
            </w:r>
            <w:r w:rsidRPr="0031634C">
              <w:rPr>
                <w:rFonts w:ascii="Times New Roman" w:hAnsi="Times New Roman"/>
                <w:lang w:val="ru-RU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707EF4" w:rsidRDefault="00707EF4" w:rsidP="009A45C9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Две крупнейшие композиторские школы в Петербурге  («Могучая кучка»: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Балакирев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Бородин, Римский-Корсаков, Кюи, Мусоргский) и Москве (Чайковский, </w:t>
            </w:r>
            <w:proofErr w:type="spellStart"/>
            <w:r>
              <w:rPr>
                <w:rFonts w:ascii="Times New Roman" w:hAnsi="Times New Roman"/>
                <w:lang w:val="ru-RU"/>
              </w:rPr>
              <w:t>Алябьев</w:t>
            </w:r>
            <w:proofErr w:type="spellEnd"/>
            <w:r>
              <w:rPr>
                <w:rFonts w:ascii="Times New Roman" w:hAnsi="Times New Roman"/>
                <w:lang w:val="ru-RU"/>
              </w:rPr>
              <w:t>, Танеев, Варламов и др.)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707EF4" w:rsidRDefault="00707EF4" w:rsidP="009A45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 композиторов крупнейших школ России, их произведения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132A47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31634C">
              <w:rPr>
                <w:rFonts w:ascii="Times New Roman" w:hAnsi="Times New Roman"/>
                <w:lang w:val="ru-RU"/>
              </w:rPr>
              <w:t>Повторительно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–обобщающий урок по теме: «Художественная культура  Нового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Систематизировать полученные знания. Уметь оперировать полученными знаниями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Обобщать изученный материал. Дискутировать. Применять знания материала в дискуссии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Контрольный урок по теме: «Художественная культура  Нового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Систематизировать полученные знания. Уметь оперировать полученными знаниями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Знать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материал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изученного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раздела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1634C">
              <w:rPr>
                <w:rFonts w:ascii="Times New Roman" w:hAnsi="Times New Roman"/>
              </w:rPr>
              <w:t>Контрольная</w:t>
            </w:r>
            <w:proofErr w:type="spellEnd"/>
            <w:r w:rsidRPr="0031634C">
              <w:rPr>
                <w:rFonts w:ascii="Times New Roman" w:hAnsi="Times New Roman"/>
              </w:rPr>
              <w:t xml:space="preserve"> </w:t>
            </w:r>
            <w:proofErr w:type="spellStart"/>
            <w:r w:rsidRPr="0031634C">
              <w:rPr>
                <w:rFonts w:ascii="Times New Roman" w:hAnsi="Times New Roman"/>
              </w:rPr>
              <w:t>работа</w:t>
            </w:r>
            <w:proofErr w:type="spellEnd"/>
            <w:r w:rsidRPr="0031634C">
              <w:rPr>
                <w:rFonts w:ascii="Times New Roman" w:hAnsi="Times New Roman"/>
              </w:rPr>
              <w:t xml:space="preserve"> №1</w:t>
            </w:r>
          </w:p>
        </w:tc>
      </w:tr>
      <w:tr w:rsidR="00323E2B" w:rsidRPr="00735B18" w:rsidTr="00323E2B">
        <w:trPr>
          <w:trHeight w:val="279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1634C">
              <w:rPr>
                <w:rFonts w:ascii="Times New Roman" w:hAnsi="Times New Roman"/>
                <w:b/>
                <w:lang w:val="ru-RU"/>
              </w:rPr>
              <w:t xml:space="preserve">Раздел 2. Художественная культура конца </w:t>
            </w:r>
            <w:r w:rsidRPr="00323E2B">
              <w:rPr>
                <w:rFonts w:ascii="Times New Roman" w:hAnsi="Times New Roman"/>
                <w:b/>
              </w:rPr>
              <w:t>XIX</w:t>
            </w:r>
            <w:r w:rsidRPr="0031634C">
              <w:rPr>
                <w:rFonts w:ascii="Times New Roman" w:hAnsi="Times New Roman"/>
                <w:b/>
                <w:lang w:val="ru-RU"/>
              </w:rPr>
              <w:t xml:space="preserve"> – </w:t>
            </w:r>
            <w:r w:rsidRPr="00323E2B">
              <w:rPr>
                <w:rFonts w:ascii="Times New Roman" w:hAnsi="Times New Roman"/>
                <w:b/>
              </w:rPr>
              <w:t>XX</w:t>
            </w:r>
            <w:r w:rsidRPr="0031634C">
              <w:rPr>
                <w:rFonts w:ascii="Times New Roman" w:hAnsi="Times New Roman"/>
                <w:b/>
                <w:lang w:val="ru-RU"/>
              </w:rPr>
              <w:t xml:space="preserve"> века (11 ч)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Импрессионизм и постимпрессионизм в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>Художественные искания импрессио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нистов. Пейзажи впечатления К. Моне. </w:t>
            </w:r>
            <w:proofErr w:type="spellStart"/>
            <w:r w:rsidRPr="00323E2B">
              <w:rPr>
                <w:rFonts w:ascii="Times New Roman" w:hAnsi="Times New Roman"/>
              </w:rPr>
              <w:t>Жизнь</w:t>
            </w:r>
            <w:proofErr w:type="spellEnd"/>
            <w:r w:rsidRPr="00323E2B">
              <w:rPr>
                <w:rFonts w:ascii="Times New Roman" w:hAnsi="Times New Roman"/>
              </w:rPr>
              <w:t xml:space="preserve"> и </w:t>
            </w:r>
            <w:proofErr w:type="spellStart"/>
            <w:r w:rsidRPr="00323E2B">
              <w:rPr>
                <w:rFonts w:ascii="Times New Roman" w:hAnsi="Times New Roman"/>
              </w:rPr>
              <w:t>Человек</w:t>
            </w:r>
            <w:proofErr w:type="spellEnd"/>
            <w:r w:rsidRPr="00323E2B">
              <w:rPr>
                <w:rFonts w:ascii="Times New Roman" w:hAnsi="Times New Roman"/>
              </w:rPr>
              <w:t xml:space="preserve"> в </w:t>
            </w:r>
            <w:proofErr w:type="spellStart"/>
            <w:r w:rsidRPr="00323E2B">
              <w:rPr>
                <w:rFonts w:ascii="Times New Roman" w:hAnsi="Times New Roman"/>
              </w:rPr>
              <w:t>произведени</w:t>
            </w:r>
            <w:r w:rsidRPr="00323E2B">
              <w:rPr>
                <w:rFonts w:ascii="Times New Roman" w:hAnsi="Times New Roman"/>
              </w:rPr>
              <w:softHyphen/>
              <w:t>ях</w:t>
            </w:r>
            <w:proofErr w:type="spellEnd"/>
            <w:r w:rsidRPr="00323E2B">
              <w:rPr>
                <w:rFonts w:ascii="Times New Roman" w:hAnsi="Times New Roman"/>
              </w:rPr>
              <w:t xml:space="preserve"> Э. </w:t>
            </w:r>
            <w:proofErr w:type="spellStart"/>
            <w:r w:rsidRPr="00323E2B">
              <w:rPr>
                <w:rFonts w:ascii="Times New Roman" w:hAnsi="Times New Roman"/>
              </w:rPr>
              <w:t>Дега</w:t>
            </w:r>
            <w:proofErr w:type="spellEnd"/>
            <w:r w:rsidRPr="00323E2B">
              <w:rPr>
                <w:rFonts w:ascii="Times New Roman" w:hAnsi="Times New Roman"/>
              </w:rPr>
              <w:t xml:space="preserve">, О. </w:t>
            </w:r>
            <w:proofErr w:type="spellStart"/>
            <w:r w:rsidRPr="00323E2B">
              <w:rPr>
                <w:rFonts w:ascii="Times New Roman" w:hAnsi="Times New Roman"/>
              </w:rPr>
              <w:t>Ренуара</w:t>
            </w:r>
            <w:proofErr w:type="spellEnd"/>
            <w:r w:rsidRPr="00323E2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Картины Э. Мане – решительный вызов признанному искусству. Соратники и единомышленники Э. Мане. Поиски новых путей в живописи. Отличие от романтиков и реалистов, повышенный интерес к современности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Эссе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23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jc w:val="both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Формирование стиля модерн в европейском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Изучение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нового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>Модерн — «последняя фаза искусст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ва прошлого века». Создание новых художественных форм и образов, выработка единого интернаци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онального стиля в искусстве. </w:t>
            </w:r>
            <w:proofErr w:type="spellStart"/>
            <w:r w:rsidRPr="00323E2B">
              <w:rPr>
                <w:rFonts w:ascii="Times New Roman" w:hAnsi="Times New Roman"/>
              </w:rPr>
              <w:t>Осо</w:t>
            </w:r>
            <w:r w:rsidRPr="00323E2B">
              <w:rPr>
                <w:rFonts w:ascii="Times New Roman" w:hAnsi="Times New Roman"/>
              </w:rPr>
              <w:softHyphen/>
              <w:t>бенности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модерна</w:t>
            </w:r>
            <w:proofErr w:type="spellEnd"/>
            <w:r w:rsidRPr="00323E2B">
              <w:rPr>
                <w:rFonts w:ascii="Times New Roman" w:hAnsi="Times New Roman"/>
              </w:rPr>
              <w:t xml:space="preserve"> в </w:t>
            </w:r>
            <w:proofErr w:type="spellStart"/>
            <w:r w:rsidRPr="00323E2B">
              <w:rPr>
                <w:rFonts w:ascii="Times New Roman" w:hAnsi="Times New Roman"/>
              </w:rPr>
              <w:t>различных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ви</w:t>
            </w:r>
            <w:r w:rsidRPr="00323E2B">
              <w:rPr>
                <w:rFonts w:ascii="Times New Roman" w:hAnsi="Times New Roman"/>
              </w:rPr>
              <w:softHyphen/>
              <w:t>дах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искусства</w:t>
            </w:r>
            <w:proofErr w:type="spellEnd"/>
            <w:r w:rsidRPr="00323E2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Стремление выразить красоту окру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жающей природы с помощью деко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ративной и динамичной линии. Орнаментальность стиля модерн. Э.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Гимар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 xml:space="preserve"> как представитель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флорального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 xml:space="preserve"> модернизма. «Стиль метро» в архитектуре парижского метропо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литена. Интерес художников к экзо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тике Востока и традициям японско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го искусства. Синтез искусств как основная идея эстетики модернизма. Ее практиче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ское воплощение в творчестве Анри Ванн де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Велде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Функциональность, ориентированность на использова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ние и применение в быту — харак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терная примета стиля модерн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Символ и миф в живописи и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Художественные    принципы    сим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волизма и его известные мастера. Символ и аллегория в искусстве. Сим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вол и миф в </w:t>
            </w:r>
            <w:r w:rsidRPr="0031634C">
              <w:rPr>
                <w:rFonts w:ascii="Times New Roman" w:hAnsi="Times New Roman"/>
                <w:lang w:val="ru-RU"/>
              </w:rPr>
              <w:lastRenderedPageBreak/>
              <w:t>живописи. Символизм в творчестве М. А. Вру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беля и В. Э. Борисов</w:t>
            </w:r>
            <w:proofErr w:type="gramStart"/>
            <w:r w:rsidRPr="0031634C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31634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Мусатова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lastRenderedPageBreak/>
              <w:t>Непримиримый конфликт с искус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ством реализма и натурализма, об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щие черты с эстетикой романтизма. </w:t>
            </w:r>
            <w:r w:rsidRPr="0031634C">
              <w:rPr>
                <w:rFonts w:ascii="Times New Roman" w:hAnsi="Times New Roman"/>
                <w:lang w:val="ru-RU"/>
              </w:rPr>
              <w:lastRenderedPageBreak/>
              <w:t xml:space="preserve">«Манифест символизма» Ж.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Мореаса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Идея двойственности мира — основа искусства символизма. Художник как посредник между миром ви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димым и невидимым. Учение Пла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тона и его интерпретация понятия «символ». Символ в искусстве. Об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ращение к художественным мета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форам и аллегориям, общность и различие между символом и аллего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рией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132A47" w:rsidP="009A45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Художественные течения модернизма в живописи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>Разнообразие   художественных  на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правлений и стилей изобразитель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ного искусства. </w:t>
            </w:r>
            <w:proofErr w:type="spellStart"/>
            <w:r w:rsidRPr="00323E2B">
              <w:rPr>
                <w:rFonts w:ascii="Times New Roman" w:hAnsi="Times New Roman"/>
              </w:rPr>
              <w:t>ФовизмА</w:t>
            </w:r>
            <w:proofErr w:type="spellEnd"/>
            <w:r w:rsidRPr="00323E2B">
              <w:rPr>
                <w:rFonts w:ascii="Times New Roman" w:hAnsi="Times New Roman"/>
              </w:rPr>
              <w:t xml:space="preserve">. </w:t>
            </w:r>
            <w:proofErr w:type="spellStart"/>
            <w:r w:rsidRPr="00323E2B">
              <w:rPr>
                <w:rFonts w:ascii="Times New Roman" w:hAnsi="Times New Roman"/>
              </w:rPr>
              <w:t>Матисса</w:t>
            </w:r>
            <w:proofErr w:type="spellEnd"/>
            <w:r w:rsidRPr="00323E2B">
              <w:rPr>
                <w:rFonts w:ascii="Times New Roman" w:hAnsi="Times New Roman"/>
              </w:rPr>
              <w:t xml:space="preserve">. </w:t>
            </w:r>
            <w:proofErr w:type="spellStart"/>
            <w:r w:rsidRPr="00323E2B">
              <w:rPr>
                <w:rFonts w:ascii="Times New Roman" w:hAnsi="Times New Roman"/>
              </w:rPr>
              <w:t>Кубизм</w:t>
            </w:r>
            <w:proofErr w:type="spellEnd"/>
            <w:r w:rsidRPr="00323E2B">
              <w:rPr>
                <w:rFonts w:ascii="Times New Roman" w:hAnsi="Times New Roman"/>
              </w:rPr>
              <w:t xml:space="preserve">   П.   </w:t>
            </w:r>
            <w:proofErr w:type="spellStart"/>
            <w:r w:rsidRPr="00323E2B">
              <w:rPr>
                <w:rFonts w:ascii="Times New Roman" w:hAnsi="Times New Roman"/>
              </w:rPr>
              <w:t>Пикассо</w:t>
            </w:r>
            <w:proofErr w:type="spellEnd"/>
            <w:r w:rsidRPr="00323E2B">
              <w:rPr>
                <w:rFonts w:ascii="Times New Roman" w:hAnsi="Times New Roman"/>
              </w:rPr>
              <w:t xml:space="preserve">.   </w:t>
            </w:r>
            <w:proofErr w:type="spellStart"/>
            <w:r w:rsidRPr="00323E2B">
              <w:rPr>
                <w:rFonts w:ascii="Times New Roman" w:hAnsi="Times New Roman"/>
              </w:rPr>
              <w:t>Сюрреализм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С.Дали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Разнообразие    художественных    на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правлений изобразительного искусст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ва.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Программность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 xml:space="preserve"> искусства </w:t>
            </w:r>
            <w:r w:rsidRPr="00323E2B">
              <w:rPr>
                <w:rFonts w:ascii="Times New Roman" w:hAnsi="Times New Roman"/>
              </w:rPr>
              <w:t>XX</w:t>
            </w:r>
            <w:r w:rsidRPr="0031634C">
              <w:rPr>
                <w:rFonts w:ascii="Times New Roman" w:hAnsi="Times New Roman"/>
                <w:lang w:val="ru-RU"/>
              </w:rPr>
              <w:t xml:space="preserve"> в (манифесты и декларации художников) Мастера зарубежной живописи.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Фовизм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 xml:space="preserve"> А.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Матисса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«Чистота худо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жественных средств» как исходная позиция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фовизма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Особенности жи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вописной манеры, задачи творчест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ва (эссе «Заметки художника»). Про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тивопоставление живительных сил природы  машинной  цивилизации. Мир как образец гармонии и счаст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ливого бытия человека. «Солнечные полотна»   в   жанре   портрета,   ин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терьера,   натюрморта   и   пейзажа.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26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Русское изобразительное искусство </w:t>
            </w:r>
            <w:r w:rsidRPr="00323E2B">
              <w:rPr>
                <w:rFonts w:ascii="Times New Roman" w:hAnsi="Times New Roman"/>
              </w:rPr>
              <w:t>XX</w:t>
            </w:r>
            <w:r w:rsidRPr="0031634C">
              <w:rPr>
                <w:rFonts w:ascii="Times New Roman" w:hAnsi="Times New Roman"/>
                <w:lang w:val="ru-RU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Абстракционизм В. Кандинского. Супрематизм К. Малевича. «Аналити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ческое искусство» П.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Филонова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В. Тат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лин — основоположник живописного </w:t>
            </w:r>
            <w:r w:rsidRPr="0031634C">
              <w:rPr>
                <w:rFonts w:ascii="Times New Roman" w:hAnsi="Times New Roman"/>
                <w:lang w:val="ru-RU"/>
              </w:rPr>
              <w:lastRenderedPageBreak/>
              <w:t>конструктивизма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lastRenderedPageBreak/>
              <w:t>Абстракционизм В. Кандинского. Супрематизм К. Малевича. «Аналити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ческое искусство» П.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Филонова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В. Тат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лин — основоположник </w:t>
            </w:r>
            <w:r w:rsidRPr="0031634C">
              <w:rPr>
                <w:rFonts w:ascii="Times New Roman" w:hAnsi="Times New Roman"/>
                <w:lang w:val="ru-RU"/>
              </w:rPr>
              <w:lastRenderedPageBreak/>
              <w:t>живописного конструктивизма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lastRenderedPageBreak/>
              <w:t>Самостоятельная работа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Архитектура</w:t>
            </w:r>
            <w:proofErr w:type="spellEnd"/>
            <w:r w:rsidRPr="00323E2B">
              <w:rPr>
                <w:rFonts w:ascii="Times New Roman" w:hAnsi="Times New Roman"/>
              </w:rPr>
              <w:t xml:space="preserve"> XX </w:t>
            </w:r>
            <w:proofErr w:type="spellStart"/>
            <w:r w:rsidRPr="00323E2B">
              <w:rPr>
                <w:rFonts w:ascii="Times New Roman" w:hAnsi="Times New Roman"/>
              </w:rPr>
              <w:t>века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Идеи и принципы архитектуры на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чала </w:t>
            </w:r>
            <w:r w:rsidRPr="00323E2B">
              <w:rPr>
                <w:rFonts w:ascii="Times New Roman" w:hAnsi="Times New Roman"/>
              </w:rPr>
              <w:t>XX</w:t>
            </w:r>
            <w:r w:rsidRPr="0031634C">
              <w:rPr>
                <w:rFonts w:ascii="Times New Roman" w:hAnsi="Times New Roman"/>
                <w:lang w:val="ru-RU"/>
              </w:rPr>
              <w:t xml:space="preserve"> в. Мастера   и    шедевры   зарубежной архитектуры:   А.  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Гауди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 xml:space="preserve">,   В.   Орта, Ш.   Э. 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Ле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 xml:space="preserve">  Корбюзье,   Ф.  Л.   Райт, О. Нимейер. Архитектурные достижения России. Творчество Ф. О.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Шехтеля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Модерн как основа для формирования и разви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тия архитектуры конструктивизма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Идеи рационализма и конструк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тивизма и их воплощение в произ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ведениях зодчества. Интернаци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ональный характер функциональ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ной архитектуры. Использование новых материалов и новых технологий.</w:t>
            </w:r>
          </w:p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Модерн в архитектуре как новая качественная ступень в ее разви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тии.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>Роль декоративного оформления фасадов и интерьеров зданий (</w:t>
            </w:r>
            <w:proofErr w:type="gramStart"/>
            <w:r w:rsidRPr="0031634C">
              <w:rPr>
                <w:rFonts w:ascii="Times New Roman" w:hAnsi="Times New Roman"/>
                <w:lang w:val="ru-RU"/>
              </w:rPr>
              <w:t>вит</w:t>
            </w:r>
            <w:proofErr w:type="gramEnd"/>
            <w:r w:rsidRPr="0031634C">
              <w:rPr>
                <w:rFonts w:ascii="Times New Roman" w:hAnsi="Times New Roman"/>
                <w:lang w:val="ru-RU"/>
              </w:rPr>
              <w:t xml:space="preserve"> ражи, панно, скульптура, кованое гнутое железо, узорная керамическая плитка, ткани). </w:t>
            </w:r>
            <w:proofErr w:type="spellStart"/>
            <w:r w:rsidRPr="00323E2B">
              <w:rPr>
                <w:rFonts w:ascii="Times New Roman" w:hAnsi="Times New Roman"/>
              </w:rPr>
              <w:t>Органическое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единство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архитектуры</w:t>
            </w:r>
            <w:proofErr w:type="spellEnd"/>
            <w:r w:rsidRPr="00323E2B">
              <w:rPr>
                <w:rFonts w:ascii="Times New Roman" w:hAnsi="Times New Roman"/>
              </w:rPr>
              <w:t xml:space="preserve"> с </w:t>
            </w:r>
            <w:proofErr w:type="spellStart"/>
            <w:r w:rsidRPr="00323E2B">
              <w:rPr>
                <w:rFonts w:ascii="Times New Roman" w:hAnsi="Times New Roman"/>
              </w:rPr>
              <w:t>окружающей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средой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28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Театральная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культура</w:t>
            </w:r>
            <w:proofErr w:type="spellEnd"/>
            <w:r w:rsidRPr="00323E2B">
              <w:rPr>
                <w:rFonts w:ascii="Times New Roman" w:hAnsi="Times New Roman"/>
              </w:rPr>
              <w:t xml:space="preserve"> XX </w:t>
            </w:r>
            <w:proofErr w:type="spellStart"/>
            <w:r w:rsidRPr="00323E2B">
              <w:rPr>
                <w:rFonts w:ascii="Times New Roman" w:hAnsi="Times New Roman"/>
              </w:rPr>
              <w:t>века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Основные пути развития зарубежно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го театра. Интеллектуальный театр Б. Шоу. Экспрессионизм и сюрре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ализм на театральной сцене. Театр абсурда. Эпический театр Б. Брехта. Творческие эксперименты П.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Брука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Зарубежный театр последних лет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>К. С. Станиславский и В. И. Неми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рович-Данченко как основополож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ники русского театрального искусст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ва. Понятие о «системе Станислав</w:t>
            </w:r>
            <w:r w:rsidRPr="0031634C">
              <w:rPr>
                <w:rFonts w:ascii="Times New Roman" w:hAnsi="Times New Roman"/>
                <w:lang w:val="ru-RU"/>
              </w:rPr>
              <w:softHyphen/>
              <w:t>ского». Театральный авангард В.   Э.   Мей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ерхольда и А. Я. Таирова. </w:t>
            </w:r>
            <w:proofErr w:type="spellStart"/>
            <w:r w:rsidRPr="00323E2B">
              <w:rPr>
                <w:rFonts w:ascii="Times New Roman" w:hAnsi="Times New Roman"/>
              </w:rPr>
              <w:t>Мастера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современного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отечественно</w:t>
            </w:r>
            <w:r w:rsidRPr="00323E2B">
              <w:rPr>
                <w:rFonts w:ascii="Times New Roman" w:hAnsi="Times New Roman"/>
              </w:rPr>
              <w:softHyphen/>
              <w:t>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театра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Творческие новации, сюрреализм в театральном искусстве Франции. Театр абсурда и эпический театр Брехта. Зарубежный театр современности, выдающиеся режиссёры современности.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История развития русского театра 20 века, система Станиславского, творчество Фокина, Мейерхольда, Таирова. </w:t>
            </w:r>
            <w:proofErr w:type="spellStart"/>
            <w:r w:rsidRPr="00323E2B">
              <w:rPr>
                <w:rFonts w:ascii="Times New Roman" w:hAnsi="Times New Roman"/>
              </w:rPr>
              <w:t>Современные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театры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gramStart"/>
            <w:r w:rsidRPr="00323E2B">
              <w:rPr>
                <w:rFonts w:ascii="Times New Roman" w:hAnsi="Times New Roman"/>
              </w:rPr>
              <w:t xml:space="preserve">и  </w:t>
            </w:r>
            <w:proofErr w:type="spellStart"/>
            <w:r w:rsidRPr="00323E2B">
              <w:rPr>
                <w:rFonts w:ascii="Times New Roman" w:hAnsi="Times New Roman"/>
              </w:rPr>
              <w:t>их</w:t>
            </w:r>
            <w:proofErr w:type="spellEnd"/>
            <w:proofErr w:type="gram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деятельность</w:t>
            </w:r>
            <w:proofErr w:type="spellEnd"/>
            <w:r w:rsidRPr="00323E2B">
              <w:rPr>
                <w:rFonts w:ascii="Times New Roman" w:hAnsi="Times New Roman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132A47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Шедевры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мирового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кинематографа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F67F3C" w:rsidRDefault="00F67F3C" w:rsidP="009A45C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Шидевры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мирового кинематографа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F67F3C" w:rsidRDefault="00F67F3C" w:rsidP="009A45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Знать шедевры мирового киноискусства, выдающихся актеров кино: Мери </w:t>
            </w:r>
            <w:proofErr w:type="spellStart"/>
            <w:r>
              <w:rPr>
                <w:rFonts w:ascii="Times New Roman" w:hAnsi="Times New Roman"/>
                <w:lang w:val="ru-RU"/>
              </w:rPr>
              <w:t>Пикфорд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Чарлз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Чаплин и др.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132A47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Музыкальная культура России </w:t>
            </w:r>
            <w:r w:rsidRPr="00323E2B">
              <w:rPr>
                <w:rFonts w:ascii="Times New Roman" w:hAnsi="Times New Roman"/>
              </w:rPr>
              <w:t>XX</w:t>
            </w:r>
            <w:r w:rsidRPr="0031634C">
              <w:rPr>
                <w:rFonts w:ascii="Times New Roman" w:hAnsi="Times New Roman"/>
                <w:lang w:val="ru-RU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Традиции символизма и романтизм в творчестве А. Н. Скрябина. Многообразие  творческого  наследия С. В. Рахманинова и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 Ф. Стравин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ского. Творчество С. С. Прокофьева, Д. Д. Шостаковича и А. Г.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Шнитке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>Традиции романтизма и символизм в творчестве А. Н. Скрябина. Темы-символы в «Поэме экстаза», фортепи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нинова – органичное соединение русских и европейских традиций Красота мелодий, их неповторимы! </w:t>
            </w:r>
            <w:proofErr w:type="spellStart"/>
            <w:r w:rsidRPr="00323E2B">
              <w:rPr>
                <w:rFonts w:ascii="Times New Roman" w:hAnsi="Times New Roman"/>
              </w:rPr>
              <w:t>Образный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строй</w:t>
            </w:r>
            <w:proofErr w:type="spellEnd"/>
            <w:r w:rsidRPr="00323E2B">
              <w:rPr>
                <w:rFonts w:ascii="Times New Roman" w:hAnsi="Times New Roman"/>
              </w:rPr>
              <w:t xml:space="preserve">. </w:t>
            </w:r>
            <w:proofErr w:type="spellStart"/>
            <w:r w:rsidRPr="00323E2B">
              <w:rPr>
                <w:rFonts w:ascii="Times New Roman" w:hAnsi="Times New Roman"/>
              </w:rPr>
              <w:t>Создание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стиля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фортепианной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музыки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23E2B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31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Стилистическое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многообразие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западноевропейской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музыки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Музыкальный мир </w:t>
            </w:r>
            <w:r w:rsidRPr="00323E2B">
              <w:rPr>
                <w:rFonts w:ascii="Times New Roman" w:hAnsi="Times New Roman"/>
              </w:rPr>
              <w:t>XX</w:t>
            </w:r>
            <w:r w:rsidRPr="0031634C">
              <w:rPr>
                <w:rFonts w:ascii="Times New Roman" w:hAnsi="Times New Roman"/>
                <w:lang w:val="ru-RU"/>
              </w:rPr>
              <w:t xml:space="preserve"> в., разнород</w:t>
            </w:r>
            <w:r w:rsidRPr="0031634C">
              <w:rPr>
                <w:rFonts w:ascii="Times New Roman" w:hAnsi="Times New Roman"/>
                <w:lang w:val="ru-RU"/>
              </w:rPr>
              <w:softHyphen/>
              <w:t>ность его стилей и направлений. Но</w:t>
            </w:r>
            <w:r w:rsidRPr="0031634C">
              <w:rPr>
                <w:rFonts w:ascii="Times New Roman" w:hAnsi="Times New Roman"/>
                <w:lang w:val="ru-RU"/>
              </w:rPr>
              <w:softHyphen/>
              <w:t xml:space="preserve">вые  принципы   организации музыки. Мастера музыкальной классики. Искусство   джаза   и   его   истоки. Рок-музыка. Мюзиклы Э. Ллойда </w:t>
            </w:r>
            <w:proofErr w:type="spellStart"/>
            <w:r w:rsidRPr="0031634C">
              <w:rPr>
                <w:rFonts w:ascii="Times New Roman" w:hAnsi="Times New Roman"/>
                <w:lang w:val="ru-RU"/>
              </w:rPr>
              <w:t>Уэббера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Музыкальный мир </w:t>
            </w:r>
            <w:r w:rsidRPr="00323E2B">
              <w:rPr>
                <w:rFonts w:ascii="Times New Roman" w:hAnsi="Times New Roman"/>
              </w:rPr>
              <w:t>XX</w:t>
            </w:r>
            <w:r w:rsidRPr="0031634C">
              <w:rPr>
                <w:rFonts w:ascii="Times New Roman" w:hAnsi="Times New Roman"/>
                <w:lang w:val="ru-RU"/>
              </w:rPr>
              <w:t xml:space="preserve"> в. Стили и направления. Развитие классико-романтической направленности в музыке (на примере творчества Г. Малера). Музыка модернизма. Новые принципы организации музыки: атональность и додекафония. А. Шёнберг как основоположник экспрессионизма в музыке. </w:t>
            </w:r>
            <w:proofErr w:type="spellStart"/>
            <w:r w:rsidRPr="00323E2B">
              <w:rPr>
                <w:rFonts w:ascii="Times New Roman" w:hAnsi="Times New Roman"/>
              </w:rPr>
              <w:t>Ком</w:t>
            </w:r>
            <w:r w:rsidRPr="00323E2B">
              <w:rPr>
                <w:rFonts w:ascii="Times New Roman" w:hAnsi="Times New Roman"/>
              </w:rPr>
              <w:softHyphen/>
              <w:t>позиторы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новой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Венской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школы</w:t>
            </w:r>
            <w:proofErr w:type="spellEnd"/>
            <w:r w:rsidRPr="00323E2B">
              <w:rPr>
                <w:rFonts w:ascii="Times New Roman" w:hAnsi="Times New Roman"/>
              </w:rPr>
              <w:t xml:space="preserve">. </w:t>
            </w:r>
            <w:proofErr w:type="spellStart"/>
            <w:r w:rsidRPr="00323E2B">
              <w:rPr>
                <w:rFonts w:ascii="Times New Roman" w:hAnsi="Times New Roman"/>
              </w:rPr>
              <w:t>Становление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национальных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школ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музыки</w:t>
            </w:r>
            <w:proofErr w:type="spellEnd"/>
            <w:r w:rsidRPr="00323E2B">
              <w:rPr>
                <w:rFonts w:ascii="Times New Roman" w:hAnsi="Times New Roman"/>
              </w:rPr>
              <w:t>.</w:t>
            </w:r>
          </w:p>
          <w:p w:rsidR="00323E2B" w:rsidRPr="00323E2B" w:rsidRDefault="00323E2B" w:rsidP="009A45C9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132A47" w:rsidP="009A45C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lang w:val="ru-RU"/>
              </w:rPr>
              <w:t>Опрос</w:t>
            </w:r>
          </w:p>
        </w:tc>
      </w:tr>
      <w:tr w:rsidR="00323E2B" w:rsidRPr="0031634C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32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1634C">
              <w:rPr>
                <w:rFonts w:ascii="Times New Roman" w:hAnsi="Times New Roman"/>
                <w:lang w:val="ru-RU"/>
              </w:rPr>
              <w:t>Повторительно</w:t>
            </w:r>
            <w:proofErr w:type="spellEnd"/>
            <w:r w:rsidRPr="0031634C">
              <w:rPr>
                <w:rFonts w:ascii="Times New Roman" w:hAnsi="Times New Roman"/>
                <w:lang w:val="ru-RU"/>
              </w:rPr>
              <w:t xml:space="preserve">–обобщающий урок по теме: «Художественная культура конца </w:t>
            </w:r>
            <w:r w:rsidRPr="00323E2B">
              <w:rPr>
                <w:rFonts w:ascii="Times New Roman" w:hAnsi="Times New Roman"/>
              </w:rPr>
              <w:t>XIX</w:t>
            </w:r>
            <w:r w:rsidRPr="0031634C">
              <w:rPr>
                <w:rFonts w:ascii="Times New Roman" w:hAnsi="Times New Roman"/>
                <w:lang w:val="ru-RU"/>
              </w:rPr>
              <w:t xml:space="preserve"> – </w:t>
            </w:r>
            <w:r w:rsidRPr="00323E2B">
              <w:rPr>
                <w:rFonts w:ascii="Times New Roman" w:hAnsi="Times New Roman"/>
              </w:rPr>
              <w:t>XX</w:t>
            </w:r>
            <w:r w:rsidRPr="0031634C">
              <w:rPr>
                <w:rFonts w:ascii="Times New Roman" w:hAnsi="Times New Roman"/>
                <w:lang w:val="ru-RU"/>
              </w:rPr>
              <w:t xml:space="preserve">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Систематизировать полученные знания. Уметь оперировать полученными знаниями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23E2B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Обобщать изученный материал. Дискутировать. Применять знания материала в дискуссии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1634C" w:rsidRDefault="0031634C" w:rsidP="009A45C9">
            <w:pPr>
              <w:jc w:val="center"/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323E2B" w:rsidRPr="00323E2B" w:rsidTr="00323E2B">
        <w:trPr>
          <w:trHeight w:val="262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2B" w:rsidRPr="00323E2B" w:rsidRDefault="00323E2B" w:rsidP="00323E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23E2B">
              <w:rPr>
                <w:rFonts w:ascii="Times New Roman" w:hAnsi="Times New Roman"/>
                <w:b/>
              </w:rPr>
              <w:lastRenderedPageBreak/>
              <w:t>Итоговое</w:t>
            </w:r>
            <w:proofErr w:type="spellEnd"/>
            <w:r w:rsidRPr="00323E2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  <w:b/>
              </w:rPr>
              <w:t>повторение</w:t>
            </w:r>
            <w:proofErr w:type="spellEnd"/>
            <w:r w:rsidRPr="00323E2B">
              <w:rPr>
                <w:rFonts w:ascii="Times New Roman" w:hAnsi="Times New Roman"/>
                <w:b/>
              </w:rPr>
              <w:t xml:space="preserve"> (2 ч)</w:t>
            </w:r>
          </w:p>
        </w:tc>
      </w:tr>
      <w:tr w:rsidR="0031634C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33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Повторение изученного материала по темам курса: «Мировая художественная культура. </w:t>
            </w:r>
            <w:proofErr w:type="spellStart"/>
            <w:r w:rsidRPr="00323E2B">
              <w:rPr>
                <w:rFonts w:ascii="Times New Roman" w:hAnsi="Times New Roman"/>
              </w:rPr>
              <w:t>От</w:t>
            </w:r>
            <w:proofErr w:type="spellEnd"/>
            <w:r w:rsidRPr="00323E2B">
              <w:rPr>
                <w:rFonts w:ascii="Times New Roman" w:hAnsi="Times New Roman"/>
              </w:rPr>
              <w:t xml:space="preserve"> XVII </w:t>
            </w:r>
            <w:proofErr w:type="spellStart"/>
            <w:r w:rsidRPr="00323E2B">
              <w:rPr>
                <w:rFonts w:ascii="Times New Roman" w:hAnsi="Times New Roman"/>
              </w:rPr>
              <w:t>века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до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современности</w:t>
            </w:r>
            <w:proofErr w:type="spellEnd"/>
            <w:r w:rsidRPr="00323E2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1634C" w:rsidRDefault="0031634C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Систематизировать полученные знания. Уметь оперировать полученными знаниями при выполнении контрольной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Систематизировать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полученные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1634C" w:rsidRDefault="0031634C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634C">
              <w:rPr>
                <w:rFonts w:ascii="Times New Roman" w:hAnsi="Times New Roman"/>
              </w:rPr>
              <w:t>Контрольная</w:t>
            </w:r>
            <w:proofErr w:type="spellEnd"/>
            <w:r w:rsidRPr="0031634C">
              <w:rPr>
                <w:rFonts w:ascii="Times New Roman" w:hAnsi="Times New Roman"/>
              </w:rPr>
              <w:t xml:space="preserve"> </w:t>
            </w:r>
            <w:proofErr w:type="spellStart"/>
            <w:r w:rsidRPr="0031634C">
              <w:rPr>
                <w:rFonts w:ascii="Times New Roman" w:hAnsi="Times New Roman"/>
              </w:rPr>
              <w:t>работа</w:t>
            </w:r>
            <w:proofErr w:type="spellEnd"/>
            <w:r w:rsidRPr="0031634C">
              <w:rPr>
                <w:rFonts w:ascii="Times New Roman" w:hAnsi="Times New Roman"/>
              </w:rPr>
              <w:t xml:space="preserve"> № 2</w:t>
            </w:r>
          </w:p>
        </w:tc>
      </w:tr>
      <w:tr w:rsidR="0031634C" w:rsidRPr="00323E2B" w:rsidTr="00323E2B">
        <w:trPr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34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rPr>
                <w:rFonts w:ascii="Times New Roman" w:hAnsi="Times New Roman"/>
              </w:rPr>
            </w:pPr>
            <w:r w:rsidRPr="0031634C">
              <w:rPr>
                <w:rFonts w:ascii="Times New Roman" w:hAnsi="Times New Roman"/>
                <w:lang w:val="ru-RU"/>
              </w:rPr>
              <w:t xml:space="preserve">Итоговый контроль по темам курса: «Мировая художественная культура. </w:t>
            </w:r>
            <w:proofErr w:type="spellStart"/>
            <w:r w:rsidRPr="00323E2B">
              <w:rPr>
                <w:rFonts w:ascii="Times New Roman" w:hAnsi="Times New Roman"/>
              </w:rPr>
              <w:t>От</w:t>
            </w:r>
            <w:proofErr w:type="spellEnd"/>
            <w:r w:rsidRPr="00323E2B">
              <w:rPr>
                <w:rFonts w:ascii="Times New Roman" w:hAnsi="Times New Roman"/>
              </w:rPr>
              <w:t xml:space="preserve"> XVII </w:t>
            </w:r>
            <w:proofErr w:type="spellStart"/>
            <w:r w:rsidRPr="00323E2B">
              <w:rPr>
                <w:rFonts w:ascii="Times New Roman" w:hAnsi="Times New Roman"/>
              </w:rPr>
              <w:t>века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до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современности</w:t>
            </w:r>
            <w:proofErr w:type="spellEnd"/>
            <w:r w:rsidRPr="00323E2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jc w:val="center"/>
              <w:rPr>
                <w:rFonts w:ascii="Times New Roman" w:hAnsi="Times New Roman"/>
              </w:rPr>
            </w:pPr>
            <w:r w:rsidRPr="00323E2B">
              <w:rPr>
                <w:rFonts w:ascii="Times New Roman" w:hAnsi="Times New Roman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1634C" w:rsidRDefault="0031634C" w:rsidP="009A45C9">
            <w:pPr>
              <w:rPr>
                <w:rFonts w:ascii="Times New Roman" w:hAnsi="Times New Roman"/>
                <w:lang w:val="ru-RU"/>
              </w:rPr>
            </w:pPr>
            <w:r w:rsidRPr="0031634C">
              <w:rPr>
                <w:rFonts w:ascii="Times New Roman" w:hAnsi="Times New Roman"/>
                <w:lang w:val="ru-RU"/>
              </w:rPr>
              <w:t>Защита творческих работ по теме «Художественная культура 19-20 века»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23E2B" w:rsidRDefault="0031634C" w:rsidP="009A45C9">
            <w:pPr>
              <w:rPr>
                <w:rFonts w:ascii="Times New Roman" w:hAnsi="Times New Roman"/>
              </w:rPr>
            </w:pPr>
            <w:proofErr w:type="spellStart"/>
            <w:r w:rsidRPr="00323E2B">
              <w:rPr>
                <w:rFonts w:ascii="Times New Roman" w:hAnsi="Times New Roman"/>
              </w:rPr>
              <w:t>Систематизировать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полученные</w:t>
            </w:r>
            <w:proofErr w:type="spellEnd"/>
            <w:r w:rsidRPr="00323E2B">
              <w:rPr>
                <w:rFonts w:ascii="Times New Roman" w:hAnsi="Times New Roman"/>
              </w:rPr>
              <w:t xml:space="preserve"> </w:t>
            </w:r>
            <w:proofErr w:type="spellStart"/>
            <w:r w:rsidRPr="00323E2B">
              <w:rPr>
                <w:rFonts w:ascii="Times New Roman" w:hAnsi="Times New Roman"/>
              </w:rPr>
              <w:t>знания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C" w:rsidRPr="0031634C" w:rsidRDefault="0031634C" w:rsidP="009A45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634C">
              <w:rPr>
                <w:rFonts w:ascii="Times New Roman" w:hAnsi="Times New Roman"/>
              </w:rPr>
              <w:t>Защита</w:t>
            </w:r>
            <w:proofErr w:type="spellEnd"/>
            <w:r w:rsidRPr="0031634C">
              <w:rPr>
                <w:rFonts w:ascii="Times New Roman" w:hAnsi="Times New Roman"/>
              </w:rPr>
              <w:t xml:space="preserve"> </w:t>
            </w:r>
            <w:proofErr w:type="spellStart"/>
            <w:r w:rsidRPr="0031634C">
              <w:rPr>
                <w:rFonts w:ascii="Times New Roman" w:hAnsi="Times New Roman"/>
              </w:rPr>
              <w:t>презентаций</w:t>
            </w:r>
            <w:proofErr w:type="spellEnd"/>
            <w:r w:rsidRPr="0031634C">
              <w:rPr>
                <w:rFonts w:ascii="Times New Roman" w:hAnsi="Times New Roman"/>
              </w:rPr>
              <w:t xml:space="preserve"> </w:t>
            </w:r>
            <w:proofErr w:type="spellStart"/>
            <w:r w:rsidRPr="0031634C">
              <w:rPr>
                <w:rFonts w:ascii="Times New Roman" w:hAnsi="Times New Roman"/>
              </w:rPr>
              <w:t>по</w:t>
            </w:r>
            <w:proofErr w:type="spellEnd"/>
            <w:r w:rsidRPr="0031634C">
              <w:rPr>
                <w:rFonts w:ascii="Times New Roman" w:hAnsi="Times New Roman"/>
              </w:rPr>
              <w:t xml:space="preserve"> </w:t>
            </w:r>
            <w:proofErr w:type="spellStart"/>
            <w:r w:rsidRPr="0031634C">
              <w:rPr>
                <w:rFonts w:ascii="Times New Roman" w:hAnsi="Times New Roman"/>
              </w:rPr>
              <w:t>темам</w:t>
            </w:r>
            <w:proofErr w:type="spellEnd"/>
          </w:p>
        </w:tc>
      </w:tr>
    </w:tbl>
    <w:p w:rsidR="00323E2B" w:rsidRPr="00323E2B" w:rsidRDefault="00323E2B" w:rsidP="00323E2B">
      <w:pPr>
        <w:rPr>
          <w:rFonts w:ascii="Times New Roman" w:hAnsi="Times New Roman"/>
          <w:b/>
          <w:sz w:val="28"/>
          <w:szCs w:val="28"/>
          <w:lang w:val="ru-RU"/>
        </w:rPr>
        <w:sectPr w:rsidR="00323E2B" w:rsidRPr="00323E2B">
          <w:pgSz w:w="16838" w:h="11906" w:orient="landscape"/>
          <w:pgMar w:top="540" w:right="638" w:bottom="360" w:left="540" w:header="709" w:footer="709" w:gutter="0"/>
          <w:cols w:space="720"/>
        </w:sectPr>
      </w:pPr>
    </w:p>
    <w:p w:rsidR="00323E2B" w:rsidRPr="0084736A" w:rsidRDefault="00323E2B" w:rsidP="00323E2B">
      <w:pPr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lastRenderedPageBreak/>
        <w:t>Уроков – 34,        контрольная работа – 2,            защита презентаций - 1</w:t>
      </w:r>
    </w:p>
    <w:p w:rsidR="00323E2B" w:rsidRPr="0084736A" w:rsidRDefault="00323E2B" w:rsidP="00323E2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Контрольно измерительные материалы.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i/>
          <w:sz w:val="28"/>
          <w:szCs w:val="28"/>
          <w:lang w:val="ru-RU"/>
        </w:rPr>
        <w:t>Класс: 11</w:t>
      </w:r>
    </w:p>
    <w:p w:rsidR="00323E2B" w:rsidRPr="0084736A" w:rsidRDefault="00323E2B" w:rsidP="00323E2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4736A">
        <w:rPr>
          <w:rFonts w:ascii="Times New Roman" w:hAnsi="Times New Roman"/>
          <w:i/>
          <w:sz w:val="28"/>
          <w:szCs w:val="28"/>
          <w:lang w:val="ru-RU"/>
        </w:rPr>
        <w:t xml:space="preserve">Сроки проведения: 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i/>
          <w:sz w:val="28"/>
          <w:szCs w:val="28"/>
          <w:lang w:val="ru-RU"/>
        </w:rPr>
        <w:t xml:space="preserve">Цель проведения: </w:t>
      </w:r>
      <w:r w:rsidRPr="0084736A">
        <w:rPr>
          <w:rFonts w:ascii="Times New Roman" w:hAnsi="Times New Roman"/>
          <w:sz w:val="28"/>
          <w:szCs w:val="28"/>
          <w:lang w:val="ru-RU"/>
        </w:rPr>
        <w:t xml:space="preserve">Проверка остаточных знаний умений и навыков  по </w:t>
      </w:r>
      <w:r w:rsidRPr="0084736A">
        <w:rPr>
          <w:rFonts w:ascii="Times New Roman" w:hAnsi="Times New Roman"/>
          <w:b/>
          <w:sz w:val="28"/>
          <w:szCs w:val="28"/>
          <w:lang w:val="ru-RU"/>
        </w:rPr>
        <w:t>теме: «Художественная культура Нового времени»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i/>
          <w:sz w:val="28"/>
          <w:szCs w:val="28"/>
          <w:lang w:val="ru-RU"/>
        </w:rPr>
        <w:t>Форма проведения:</w:t>
      </w:r>
      <w:r w:rsidRPr="0084736A">
        <w:rPr>
          <w:rFonts w:ascii="Times New Roman" w:hAnsi="Times New Roman"/>
          <w:sz w:val="28"/>
          <w:szCs w:val="28"/>
          <w:lang w:val="ru-RU"/>
        </w:rPr>
        <w:t xml:space="preserve"> контрольная работа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i/>
          <w:sz w:val="28"/>
          <w:szCs w:val="28"/>
          <w:lang w:val="ru-RU"/>
        </w:rPr>
        <w:t>Задания:</w:t>
      </w:r>
      <w:r w:rsidRPr="008473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Вариант 1.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А.1. </w:t>
      </w: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Выступ здания, полукруглый, гранёный или прямоугольный в плане, перекрытый полукуполом или сомкнутым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полусводом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84736A">
        <w:rPr>
          <w:rFonts w:ascii="Times New Roman" w:hAnsi="Times New Roman"/>
          <w:bCs/>
          <w:sz w:val="28"/>
          <w:szCs w:val="28"/>
          <w:lang w:val="ru-RU"/>
        </w:rPr>
        <w:t>) Триптих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б) Витраж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в) </w:t>
      </w:r>
      <w:proofErr w:type="spellStart"/>
      <w:proofErr w:type="gramStart"/>
      <w:r w:rsidRPr="0084736A">
        <w:rPr>
          <w:rFonts w:ascii="Times New Roman" w:hAnsi="Times New Roman"/>
          <w:bCs/>
          <w:sz w:val="28"/>
          <w:szCs w:val="28"/>
          <w:lang w:val="ru-RU"/>
        </w:rPr>
        <w:t>Моза́ика</w:t>
      </w:r>
      <w:proofErr w:type="spellEnd"/>
      <w:proofErr w:type="gram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г) апсида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А.2. </w:t>
      </w:r>
      <w:r w:rsidRPr="0084736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Живопись по сырой штукатурке, одна из техник стенных росписей, </w:t>
      </w:r>
      <w:proofErr w:type="gramStart"/>
      <w:r w:rsidRPr="0084736A">
        <w:rPr>
          <w:rFonts w:ascii="Times New Roman" w:hAnsi="Times New Roman"/>
          <w:bCs/>
          <w:sz w:val="28"/>
          <w:szCs w:val="28"/>
          <w:lang w:val="ru-RU"/>
        </w:rPr>
        <w:t>противоположность</w:t>
      </w:r>
      <w:proofErr w:type="gram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а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секко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(росписи по сухому). 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а)</w:t>
      </w:r>
      <w:r w:rsidRPr="0084736A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proofErr w:type="spellStart"/>
      <w:proofErr w:type="gramStart"/>
      <w:r w:rsidRPr="0084736A">
        <w:rPr>
          <w:rFonts w:ascii="Times New Roman" w:hAnsi="Times New Roman"/>
          <w:bCs/>
          <w:sz w:val="28"/>
          <w:szCs w:val="28"/>
          <w:lang w:val="ru-RU"/>
        </w:rPr>
        <w:t>Ико́на</w:t>
      </w:r>
      <w:proofErr w:type="spellEnd"/>
      <w:proofErr w:type="gramEnd"/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б)</w:t>
      </w:r>
      <w:r w:rsidRPr="0084736A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proofErr w:type="spellStart"/>
      <w:proofErr w:type="gramStart"/>
      <w:r w:rsidRPr="0084736A">
        <w:rPr>
          <w:rFonts w:ascii="Times New Roman" w:hAnsi="Times New Roman"/>
          <w:bCs/>
          <w:sz w:val="28"/>
          <w:szCs w:val="28"/>
          <w:lang w:val="ru-RU"/>
        </w:rPr>
        <w:t>Фре́ска</w:t>
      </w:r>
      <w:proofErr w:type="spellEnd"/>
      <w:proofErr w:type="gramEnd"/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в) Витраж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А.3. Архитектор раннего возрождения: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4736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Сандро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Боттичелли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б)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Филиппо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Брунеллески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в) Микеланджело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Буонарроти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А.4.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Вставьте архитектурный стиль «</w:t>
      </w: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Для архитектуры ……… (Л. Бернини, Ф.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Борромини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в Италии, Б. Ф. Растрелли в России) характерны пространственный размах, слитность, текучесть сложных, обычно криволинейных форм.</w:t>
      </w:r>
      <w:proofErr w:type="gram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Часто встречаются развернутые масштабные колоннады, изобилие скульптуры на фасадах и в интерьерах</w:t>
      </w:r>
      <w:r w:rsidRPr="0084736A">
        <w:rPr>
          <w:rFonts w:ascii="Times New Roman" w:hAnsi="Times New Roman"/>
          <w:sz w:val="28"/>
          <w:szCs w:val="28"/>
          <w:lang w:val="ru-RU"/>
        </w:rPr>
        <w:t>»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736A">
        <w:rPr>
          <w:rFonts w:ascii="Times New Roman" w:hAnsi="Times New Roman"/>
          <w:sz w:val="28"/>
          <w:szCs w:val="28"/>
          <w:lang w:val="ru-RU"/>
        </w:rPr>
        <w:t>а) Готика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б) Романский стиль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Барроко</w:t>
      </w:r>
      <w:proofErr w:type="spellEnd"/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А.5. И</w:t>
      </w:r>
      <w:r w:rsidRPr="0084736A">
        <w:rPr>
          <w:rFonts w:ascii="Times New Roman" w:hAnsi="Times New Roman"/>
          <w:bCs/>
          <w:sz w:val="28"/>
          <w:szCs w:val="28"/>
          <w:lang w:val="ru-RU"/>
        </w:rPr>
        <w:t>деал ренессансного «универсального человека»</w:t>
      </w:r>
      <w:r w:rsidRPr="0084736A">
        <w:rPr>
          <w:rFonts w:ascii="Times New Roman" w:hAnsi="Times New Roman"/>
          <w:sz w:val="28"/>
          <w:szCs w:val="28"/>
          <w:lang w:val="ru-RU"/>
        </w:rPr>
        <w:t>: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а)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Сандро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Боттичелли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б)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Филиппо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Брунеллески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в) Леонардо да Винчи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В.1. Расставьте в хронологическом порядке художественные направления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а) реализм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б) романтизм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lastRenderedPageBreak/>
        <w:t>в) маньеризм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г) классицизм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>) импрессионизм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В.2. Назовите стили, в которых выполнены картины под номером 2, 4, 6. Охарактеризуйте каждое из направлений.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С.1. Раскройте особенности русской дохристианской культуры.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Вариант 2.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А.1. О</w:t>
      </w:r>
      <w:r w:rsidRPr="0084736A">
        <w:rPr>
          <w:rFonts w:ascii="Times New Roman" w:hAnsi="Times New Roman"/>
          <w:bCs/>
          <w:sz w:val="28"/>
          <w:szCs w:val="28"/>
          <w:lang w:val="ru-RU"/>
        </w:rPr>
        <w:t>рнаментальная или сюжетная декоративная композиция (в окне, двери, в виде самостоятельного панно) из стекла или другого материала, пропускающего свет.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а) </w:t>
      </w:r>
      <w:proofErr w:type="spellStart"/>
      <w:proofErr w:type="gramStart"/>
      <w:r w:rsidRPr="0084736A">
        <w:rPr>
          <w:rFonts w:ascii="Times New Roman" w:hAnsi="Times New Roman"/>
          <w:bCs/>
          <w:sz w:val="28"/>
          <w:szCs w:val="28"/>
          <w:lang w:val="ru-RU"/>
        </w:rPr>
        <w:t>Фре́ска</w:t>
      </w:r>
      <w:proofErr w:type="spellEnd"/>
      <w:proofErr w:type="gramEnd"/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б) Триптих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в) Витраж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г) Икона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А.2. Ж</w:t>
      </w:r>
      <w:r w:rsidRPr="0084736A">
        <w:rPr>
          <w:rFonts w:ascii="Times New Roman" w:hAnsi="Times New Roman"/>
          <w:bCs/>
          <w:sz w:val="28"/>
          <w:szCs w:val="28"/>
          <w:lang w:val="ru-RU"/>
        </w:rPr>
        <w:t>ивописец и график, самый известный и значительный из носивших эту фамилию художников</w:t>
      </w:r>
      <w:r w:rsidRPr="0084736A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а) Микеланджело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Буонарроти</w:t>
      </w:r>
      <w:proofErr w:type="spellEnd"/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б)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Хуго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ван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4736A">
        <w:rPr>
          <w:rFonts w:ascii="Times New Roman" w:hAnsi="Times New Roman"/>
          <w:bCs/>
          <w:sz w:val="28"/>
          <w:szCs w:val="28"/>
          <w:lang w:val="ru-RU"/>
        </w:rPr>
        <w:t>дер</w:t>
      </w:r>
      <w:proofErr w:type="spellEnd"/>
      <w:proofErr w:type="gramEnd"/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Гус 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в) Питер </w:t>
      </w:r>
      <w:proofErr w:type="spellStart"/>
      <w:proofErr w:type="gramStart"/>
      <w:r w:rsidRPr="0084736A">
        <w:rPr>
          <w:rFonts w:ascii="Times New Roman" w:hAnsi="Times New Roman"/>
          <w:bCs/>
          <w:sz w:val="28"/>
          <w:szCs w:val="28"/>
          <w:lang w:val="ru-RU"/>
        </w:rPr>
        <w:t>Брейгель-старший</w:t>
      </w:r>
      <w:proofErr w:type="spellEnd"/>
      <w:proofErr w:type="gramEnd"/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А.3. Кариатида…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а) Древнегреческая богиня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б) Колонна в виде женской фигуры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в) Героиня Древнегреческого мифа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А.4. Вставьте архитектурный стиль: ………</w:t>
      </w: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 искусство: крестово-купольное строительство, каменное светское строительство – замки и крепости, простота снаружи, внутренняя отделка, портальная символическая скульптура, мощные толстые стены, массивные каменные своды, маленькие узкие окна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736A">
        <w:rPr>
          <w:rFonts w:ascii="Times New Roman" w:hAnsi="Times New Roman"/>
          <w:sz w:val="28"/>
          <w:szCs w:val="28"/>
          <w:lang w:val="ru-RU"/>
        </w:rPr>
        <w:t xml:space="preserve">а) Готика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б) Романский стиль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Барроко</w:t>
      </w:r>
      <w:proofErr w:type="spellEnd"/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А.5. Один из величайших русских портретистов 18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>.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а)  В.Л. </w:t>
      </w: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Боровиковский</w:t>
      </w:r>
      <w:proofErr w:type="spellEnd"/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б) М.Ф. Казаков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 xml:space="preserve">в) Андрей Рублев 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В.1. Расставьте в хронологическом порядке художественные направления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а) рококо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б) барокко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lastRenderedPageBreak/>
        <w:t>в) классицизм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г) готика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84736A"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 w:rsidRPr="0084736A">
        <w:rPr>
          <w:rFonts w:ascii="Times New Roman" w:hAnsi="Times New Roman"/>
          <w:bCs/>
          <w:sz w:val="28"/>
          <w:szCs w:val="28"/>
          <w:lang w:val="ru-RU"/>
        </w:rPr>
        <w:t>) романский стиль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В.2. Назовите стили, в которых выполнены картины под номером 1, 3, 5. Охарактеризуйте каждое из направлений.</w:t>
      </w:r>
    </w:p>
    <w:p w:rsidR="00323E2B" w:rsidRPr="0084736A" w:rsidRDefault="00323E2B" w:rsidP="00323E2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36A">
        <w:rPr>
          <w:rFonts w:ascii="Times New Roman" w:hAnsi="Times New Roman"/>
          <w:bCs/>
          <w:sz w:val="28"/>
          <w:szCs w:val="28"/>
          <w:lang w:val="ru-RU"/>
        </w:rPr>
        <w:t>С.1. Раскройте особенности Петровской реформы в сфере культуры.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Оценивание: Уровень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 – 1 балл за каждый правильный ответ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                         Уровень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 – от 1 до 3-х баллов за каждый ответ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                        Уровень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 – от 3 до 5-ти баллов за каждый ответ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                         Итого максимальное количество возможно набранных балов - 21 баллов.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От 1 до 2 баллов – «2»</w:t>
      </w:r>
    </w:p>
    <w:p w:rsidR="00323E2B" w:rsidRPr="0084736A" w:rsidRDefault="00323E2B" w:rsidP="00323E2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От 3 до 8 баллов – «3»</w:t>
      </w:r>
      <w:r w:rsidRPr="0084736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323E2B" w:rsidRPr="0084736A" w:rsidRDefault="00323E2B" w:rsidP="00323E2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i/>
          <w:sz w:val="28"/>
          <w:szCs w:val="28"/>
          <w:lang w:val="ru-RU"/>
        </w:rPr>
        <w:t>Класс: 11</w:t>
      </w:r>
    </w:p>
    <w:p w:rsidR="00323E2B" w:rsidRPr="0084736A" w:rsidRDefault="00323E2B" w:rsidP="00323E2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4736A">
        <w:rPr>
          <w:rFonts w:ascii="Times New Roman" w:hAnsi="Times New Roman"/>
          <w:i/>
          <w:sz w:val="28"/>
          <w:szCs w:val="28"/>
          <w:lang w:val="ru-RU"/>
        </w:rPr>
        <w:t>Сроки проведения: 4 четверть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i/>
          <w:sz w:val="28"/>
          <w:szCs w:val="28"/>
          <w:lang w:val="ru-RU"/>
        </w:rPr>
        <w:t xml:space="preserve">Цель проведения: </w:t>
      </w:r>
      <w:r w:rsidRPr="0084736A">
        <w:rPr>
          <w:rFonts w:ascii="Times New Roman" w:hAnsi="Times New Roman"/>
          <w:sz w:val="28"/>
          <w:szCs w:val="28"/>
          <w:lang w:val="ru-RU"/>
        </w:rPr>
        <w:t xml:space="preserve">Проверка знаний умений и навыков </w:t>
      </w:r>
      <w:r w:rsidRPr="0084736A">
        <w:rPr>
          <w:rFonts w:ascii="Times New Roman" w:hAnsi="Times New Roman"/>
          <w:b/>
          <w:sz w:val="28"/>
          <w:szCs w:val="28"/>
          <w:lang w:val="ru-RU"/>
        </w:rPr>
        <w:t>теме: «Художественная культура ХХ века</w:t>
      </w:r>
      <w:proofErr w:type="gramStart"/>
      <w:r w:rsidRPr="0084736A">
        <w:rPr>
          <w:rFonts w:ascii="Times New Roman" w:hAnsi="Times New Roman"/>
          <w:b/>
          <w:sz w:val="28"/>
          <w:szCs w:val="28"/>
          <w:lang w:val="ru-RU"/>
        </w:rPr>
        <w:t>.», «</w:t>
      </w:r>
      <w:proofErr w:type="gramEnd"/>
      <w:r w:rsidRPr="0084736A">
        <w:rPr>
          <w:rFonts w:ascii="Times New Roman" w:hAnsi="Times New Roman"/>
          <w:b/>
          <w:sz w:val="28"/>
          <w:szCs w:val="28"/>
          <w:lang w:val="ru-RU"/>
        </w:rPr>
        <w:t>Художественная  культура 19 века».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i/>
          <w:sz w:val="28"/>
          <w:szCs w:val="28"/>
          <w:lang w:val="ru-RU"/>
        </w:rPr>
        <w:t>Форма проведения:</w:t>
      </w:r>
      <w:r w:rsidRPr="0084736A">
        <w:rPr>
          <w:rFonts w:ascii="Times New Roman" w:hAnsi="Times New Roman"/>
          <w:b/>
          <w:sz w:val="28"/>
          <w:szCs w:val="28"/>
          <w:lang w:val="ru-RU"/>
        </w:rPr>
        <w:t xml:space="preserve"> Контрольная работа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i/>
          <w:sz w:val="28"/>
          <w:szCs w:val="28"/>
          <w:lang w:val="ru-RU"/>
        </w:rPr>
        <w:t>Задания:</w:t>
      </w:r>
      <w:r w:rsidRPr="00847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736A">
        <w:rPr>
          <w:rFonts w:ascii="Times New Roman" w:hAnsi="Times New Roman"/>
          <w:b/>
          <w:sz w:val="28"/>
          <w:szCs w:val="28"/>
          <w:lang w:val="ru-RU"/>
        </w:rPr>
        <w:t>Художественная культура ХХ века</w:t>
      </w:r>
      <w:proofErr w:type="gramStart"/>
      <w:r w:rsidRPr="0084736A">
        <w:rPr>
          <w:rFonts w:ascii="Times New Roman" w:hAnsi="Times New Roman"/>
          <w:b/>
          <w:sz w:val="28"/>
          <w:szCs w:val="28"/>
          <w:lang w:val="ru-RU"/>
        </w:rPr>
        <w:t>.»</w:t>
      </w:r>
      <w:proofErr w:type="gramEnd"/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Вариант 1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Сравните творчество Эрих Мария Ремарка и  Альберта Камю.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2. Особенности творчества Гюстава Малера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3. Роль Ежи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Гротовски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в развитии мирового театра.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Вариант 2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Раскройте особенности любого музыкального направления 20 века.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2. Сравните творчество Жан Поль Сартра и Бертольда Брехта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3 Роль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Антонена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Арто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в развитии мирового театра.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Вариант 3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1. Роль Питера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Брука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в развитии мирового театра.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2. Сравните творчество Франца Кафки и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Антуана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де </w:t>
      </w:r>
      <w:proofErr w:type="spellStart"/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Сент</w:t>
      </w:r>
      <w:proofErr w:type="spellEnd"/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Экзюпери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>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3. . Особенности творчества Арнольда Шёнберга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Вариант 4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Сформулируйте основную идею начала 20-го века.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2. Особенности творчества Луи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Амстронга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>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Что нового привнес 20 век в развитие мирового театра?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lastRenderedPageBreak/>
        <w:t>Вариант 5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Сформулируйте основные постулаты экзистенциализма.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Биттлз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– его роль в развитии музыки 20 века.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В чем сходства и различия театра представления и театра переживания?</w:t>
      </w:r>
    </w:p>
    <w:p w:rsidR="00323E2B" w:rsidRPr="0084736A" w:rsidRDefault="00323E2B" w:rsidP="00323E2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Критерии оценок.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 xml:space="preserve">«5» - </w:t>
      </w:r>
      <w:r w:rsidRPr="0084736A">
        <w:rPr>
          <w:rFonts w:ascii="Times New Roman" w:hAnsi="Times New Roman"/>
          <w:sz w:val="28"/>
          <w:szCs w:val="28"/>
          <w:lang w:val="ru-RU"/>
        </w:rPr>
        <w:t>Точное и полное выполнение всех заданий.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 xml:space="preserve">«4» - </w:t>
      </w:r>
      <w:r w:rsidRPr="0084736A">
        <w:rPr>
          <w:rFonts w:ascii="Times New Roman" w:hAnsi="Times New Roman"/>
          <w:sz w:val="28"/>
          <w:szCs w:val="28"/>
          <w:lang w:val="ru-RU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 xml:space="preserve">«3» - </w:t>
      </w:r>
      <w:r w:rsidRPr="0084736A">
        <w:rPr>
          <w:rFonts w:ascii="Times New Roman" w:hAnsi="Times New Roman"/>
          <w:sz w:val="28"/>
          <w:szCs w:val="28"/>
          <w:lang w:val="ru-RU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 xml:space="preserve">«2» - </w:t>
      </w:r>
      <w:r w:rsidRPr="0084736A">
        <w:rPr>
          <w:rFonts w:ascii="Times New Roman" w:hAnsi="Times New Roman"/>
          <w:sz w:val="28"/>
          <w:szCs w:val="28"/>
          <w:lang w:val="ru-RU"/>
        </w:rPr>
        <w:t>не выполнение трех и более заданий.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От 9 до 15 баллов –«4»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От 16 до 21 баллов – «5»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i/>
          <w:sz w:val="28"/>
          <w:szCs w:val="28"/>
          <w:lang w:val="ru-RU"/>
        </w:rPr>
        <w:t>Задание:</w:t>
      </w:r>
      <w:r w:rsidRPr="0084736A">
        <w:rPr>
          <w:rFonts w:ascii="Times New Roman" w:hAnsi="Times New Roman"/>
          <w:b/>
          <w:sz w:val="28"/>
          <w:szCs w:val="28"/>
          <w:lang w:val="ru-RU"/>
        </w:rPr>
        <w:t xml:space="preserve"> «Художественная  культура 19 века».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Напишите эссе на тему: «Живописцы счастья» или художественные искания художников импрессионистов.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Как написать сочинение – эссе.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Эссе ( от лат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е</w:t>
      </w:r>
      <w:proofErr w:type="spellStart"/>
      <w:proofErr w:type="gramEnd"/>
      <w:r w:rsidRPr="0084736A">
        <w:rPr>
          <w:rFonts w:ascii="Times New Roman" w:hAnsi="Times New Roman"/>
          <w:sz w:val="28"/>
          <w:szCs w:val="28"/>
        </w:rPr>
        <w:t>xagium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-  взвешивание; фр. е</w:t>
      </w:r>
      <w:proofErr w:type="spellStart"/>
      <w:r w:rsidRPr="0084736A">
        <w:rPr>
          <w:rFonts w:ascii="Times New Roman" w:hAnsi="Times New Roman"/>
          <w:sz w:val="28"/>
          <w:szCs w:val="28"/>
        </w:rPr>
        <w:t>ssai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– попытка, очерк) – прозаическое произведение небольшого объема и свободной композиции, отражающее личные впечатления и соображения по конкретному вопросу или поводу и не претендующее на исчерпывающую трактовку.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Определите форму эссе (письмо, слово, открытое письмо, речь, очерк, лекция, беседа, исповедь, дневник)</w:t>
      </w:r>
      <w:proofErr w:type="gramEnd"/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2. Выберите адресата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>слушатели, аудитория, близкий друг, собеседник, оппонент, воображаемый читатель, и.т.д.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Определите характерные примеры, возможные параллели и аналогии, всевозможные ассоциации и уподобления.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4. Продумайте систему художественных и образных средств (символы, сравнения, метафоры, аллегории)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5. Определите жанровую разновидность эссе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>философское, литературное, критическое, историческое, художественное)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 Не забудьте учесть основные признаки эссе: небольшой объем. Конкретность темы и ее личное осмысление, свобода композиции, парадоксальность или афористичность, разговорная интонация и лексика.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i/>
          <w:sz w:val="28"/>
          <w:szCs w:val="28"/>
          <w:lang w:val="ru-RU"/>
        </w:rPr>
        <w:t>Приложения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Что можно рассказать о произведении архитектуры.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lastRenderedPageBreak/>
        <w:t>1. Принадлежность к культурно-исторической эпохе, художественному стилю, направлению.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Что вам известно об истории создания архитектурного сооружения и его авторе?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3. Какое воплощение в нем нашла формула </w:t>
      </w:r>
      <w:proofErr w:type="spellStart"/>
      <w:r w:rsidRPr="0084736A">
        <w:rPr>
          <w:rFonts w:ascii="Times New Roman" w:hAnsi="Times New Roman"/>
          <w:sz w:val="28"/>
          <w:szCs w:val="28"/>
          <w:lang w:val="ru-RU"/>
        </w:rPr>
        <w:t>Витрувия</w:t>
      </w:r>
      <w:proofErr w:type="spellEnd"/>
      <w:r w:rsidRPr="0084736A">
        <w:rPr>
          <w:rFonts w:ascii="Times New Roman" w:hAnsi="Times New Roman"/>
          <w:sz w:val="28"/>
          <w:szCs w:val="28"/>
          <w:lang w:val="ru-RU"/>
        </w:rPr>
        <w:t xml:space="preserve"> «Польза. Прочность. Красота»?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4. художественные средства и приемы создания архитектурного образа (симметрия, ритм, пропорции, светотеневая моделировка, масштаб).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5. Принадлежность к виду архитектуры, объемные  сооружения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>общественные, жилые, или промышленные),  ландшафтная (садово-парковая или малых форм), градостроительная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6. Связь между внешним и внутренним обликом архитектурного сооружения. Как оно вписано в окружающую среду?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7. Использование других видов искусства в оформлении его архитектурного облика.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8. Какое впечатление оно оказывает на ваши чувства и настроение? Какие ассоциации вызывает у вас его художественный образ? Почему?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Как анализировать произведение живописи.</w:t>
      </w:r>
    </w:p>
    <w:p w:rsidR="00323E2B" w:rsidRPr="0084736A" w:rsidRDefault="00323E2B" w:rsidP="00323E2B">
      <w:pPr>
        <w:tabs>
          <w:tab w:val="left" w:pos="19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ab/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Сведения об авторе произведения. Какое место оно занимает в его творчестве?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История создания живописного произведения.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Принадлежность к культурно-исторической эпохе, художественному стилю и направлению.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4. Смысл названия. Особенности сюжета и композиции картины.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5. Основные средства создания  художественного образа: колорит, рисунок, светотень, фактура, манера письма.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6. Принадлежность к жанру: историческому, бытовому, батальному, портрету, пейзажу, натюрморту, интерьеру.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7. Каковы ваши личные впечатления от произведения живописи.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Pr="0084736A">
        <w:rPr>
          <w:rFonts w:ascii="Times New Roman" w:hAnsi="Times New Roman"/>
          <w:b/>
          <w:sz w:val="28"/>
          <w:szCs w:val="28"/>
          <w:lang w:val="ru-RU"/>
        </w:rPr>
        <w:t>Анализ произведения скульптуры.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Что вам известно об авторе этого произведения? Какое место оно занимает в его творчестве?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История создания скульптурного произведения.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Принадлежность к культурно-исторической эпохе, художественному стилю и направлению.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4. Смысл названия. Особенности сюжета и композиции.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5. Принадлежность к видам скульптуры: монументальная, монументально-декоративная или станковая.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lastRenderedPageBreak/>
        <w:t xml:space="preserve">6. Использование материалов и техника их обработки (лепка из глины, пластилина, воска или гипса, высекание из камня, вырезание из дерева или кости,  отлив, ковка, чеканка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 метала).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7. Каково ваше впечатление от произведения скульптуры?</w:t>
      </w:r>
    </w:p>
    <w:p w:rsidR="00323E2B" w:rsidRPr="0084736A" w:rsidRDefault="00323E2B" w:rsidP="00323E2B">
      <w:pPr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Анализ произведения музыки.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Что вам известно о композиторе этого произведения? Какое место оно занимает в его творчестве?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История создания музыкального произведения.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Принадлежность к культурно-исторической эпохе, художественному стилю и направлению.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4. Основные средства создания музыкального художественного образа: ритм, мелодия, гармония, полифония, фактура, тембр.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5. Принадлежность к музыкальному жанру по функциональному признаку, месту исполнения, типу создания, способу исполнения.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Принадлежность к музыкальной форме, одно-, двух- и трехчастная, сонатная, вариация, рондо, цикл.</w:t>
      </w:r>
      <w:proofErr w:type="gramEnd"/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7. Связь музыкального произведения с другими видами искусства.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8. Что вы могли бы сказать о характере воздействия музыкального произведения на ваши чувства и эмоции?</w:t>
      </w:r>
    </w:p>
    <w:p w:rsidR="00323E2B" w:rsidRPr="0084736A" w:rsidRDefault="00323E2B" w:rsidP="00323E2B">
      <w:pPr>
        <w:ind w:firstLine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Как сделать рецензию на театральный спектакль (опера, балет, кинофильм)</w:t>
      </w:r>
    </w:p>
    <w:p w:rsidR="00323E2B" w:rsidRPr="0084736A" w:rsidRDefault="00323E2B" w:rsidP="00323E2B">
      <w:pPr>
        <w:tabs>
          <w:tab w:val="left" w:pos="618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Кто является автором литературного сценария?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Кто является постановщиком (режиссером) спектакля или фильма?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Сравните режиссерский замысел с литературным произведением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4. Отметьте характерные особенности игры актеров.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5. Что можно сказать о декорациях спектакля и костюмах актеров?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6. Какой характер носит музыкальное оформление спектакля?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7. Знакомы ли вам критические оценки данного фильма или спектакля?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Какого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 ваше личное мнение?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Как подготовиться к семинару или диспуту.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Обдумай содержание предложенной темы, познакомьтесь с вопросами и заданиями к ней.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Выберите один – два вопроса, особенно заинтересовавшие вас, и подберите соответствующую литературу (научную, справочную, альбомы по искусству, материалы Интернета). Сделайте краткий конспект необходимых вам положений.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Продумайте и запишите план выступления (простой или сложный, цитатный или тезисный). Подберите необходимые примеры, иллюстрирующие вашу речь. Оформите свое выступление.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lastRenderedPageBreak/>
        <w:t>4. Подготовьтесь к участию и в роли оппонента. Заранее продумайте систему вопросов, на которые вы бы хотели получить развернутые ответы.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5. Во время проведение семинара (Диспута) записывайте основные положения и интересные мысли, которые могут вам пригодиться в дальнейшем. 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Помните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 что важно не только уметь отстаивать свое мнение, но и уважать чужое.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6. Попробуйте оценить (сделать рецензию) выступления ваших товарищей и подвести итог (выступить с заключительным словом). Помните, что любое обобщение необходимо делать не только на основе личных впечатлений, но и на анализе произведений искусства.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Как написать реферат.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1. Титульный лист: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- название учреждение;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- название предмета;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- тема работы;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- автор: класс, фамилия, имя;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- год написания.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2. План работы (Знакомство с творчеством направлением):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Вступительная часть. (Характерные особенности данного исторического периода; особенности развития вида иску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сств в д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анный исторический период; место раскрываемой темы в данном виде искусств в данный исторический период)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Раскрытие темы: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а) История зарождения данного направления, его основная идея;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б) Основные характерные особенности и проявления данного направления;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в) Самые известные персоналии в дано направлении и их произведения.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г) Раскрытие характерных признаков на примере одного произведения данного направления.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2. План работы (Знакомство с творчеством деятеля культуры):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Вступительная часть. (Характерные особенности данного исторического периода; особенности развития вида иску</w:t>
      </w:r>
      <w:proofErr w:type="gramStart"/>
      <w:r w:rsidRPr="0084736A">
        <w:rPr>
          <w:rFonts w:ascii="Times New Roman" w:hAnsi="Times New Roman"/>
          <w:sz w:val="28"/>
          <w:szCs w:val="28"/>
          <w:lang w:val="ru-RU"/>
        </w:rPr>
        <w:t>сств в д</w:t>
      </w:r>
      <w:proofErr w:type="gramEnd"/>
      <w:r w:rsidRPr="0084736A">
        <w:rPr>
          <w:rFonts w:ascii="Times New Roman" w:hAnsi="Times New Roman"/>
          <w:sz w:val="28"/>
          <w:szCs w:val="28"/>
          <w:lang w:val="ru-RU"/>
        </w:rPr>
        <w:t xml:space="preserve">анный исторический период; место творчества автора в данном виде искусств в данный исторический период) 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Раскрытие темы: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а) Краткое жизнеописание автора, связанное с развитием творчества;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б) Основные характерные особенности творчества данного автора;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в) Самые известные произведения.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г) Раскрытие характерных признаков на примере одного произведения.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E2B" w:rsidRPr="0084736A" w:rsidRDefault="00323E2B" w:rsidP="00323E2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36A">
        <w:rPr>
          <w:rFonts w:ascii="Times New Roman" w:hAnsi="Times New Roman"/>
          <w:b/>
          <w:sz w:val="28"/>
          <w:szCs w:val="28"/>
          <w:lang w:val="ru-RU"/>
        </w:rPr>
        <w:t>3. Заключительная часть.</w:t>
      </w:r>
    </w:p>
    <w:p w:rsidR="00323E2B" w:rsidRPr="0084736A" w:rsidRDefault="00323E2B" w:rsidP="00323E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 xml:space="preserve">Особое мнение автора о данном направлении или творчестве деятеля культуры, обоснованное на примере одного или нескольких произведений, </w:t>
      </w:r>
      <w:r w:rsidRPr="0084736A">
        <w:rPr>
          <w:rFonts w:ascii="Times New Roman" w:hAnsi="Times New Roman"/>
          <w:sz w:val="28"/>
          <w:szCs w:val="28"/>
          <w:lang w:val="ru-RU"/>
        </w:rPr>
        <w:lastRenderedPageBreak/>
        <w:t>или на сравнительной характеристике с другими направлениями или авторами.</w:t>
      </w:r>
    </w:p>
    <w:p w:rsidR="00323E2B" w:rsidRPr="0084736A" w:rsidRDefault="00323E2B" w:rsidP="00323E2B">
      <w:pPr>
        <w:pStyle w:val="a7"/>
        <w:jc w:val="both"/>
        <w:rPr>
          <w:rStyle w:val="a3"/>
          <w:sz w:val="28"/>
          <w:szCs w:val="28"/>
        </w:rPr>
      </w:pPr>
      <w:r w:rsidRPr="0084736A">
        <w:rPr>
          <w:rStyle w:val="a3"/>
          <w:sz w:val="28"/>
          <w:szCs w:val="28"/>
        </w:rPr>
        <w:t xml:space="preserve">Алгоритм работы в группе. 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1. Прочтите вопрос.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2. Составьте план ответа на поставленный вопрос.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3. Распределите пункты плана между участниками группы, предварительно определив объем каждого из пунктов.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4. Определите время самостоятельной работы.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5. Самостоятельная работа с литературой.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6. Обмен полученной информацией.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7. Составление ответа на поставленный вопрос. Заполнение контрольной карточки.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8. Выставление оценки за вклад каждого из участников в работу группы.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9. Самооценка каждого участника группы.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r w:rsidRPr="0084736A">
        <w:rPr>
          <w:rStyle w:val="a3"/>
          <w:b w:val="0"/>
          <w:sz w:val="28"/>
          <w:szCs w:val="28"/>
        </w:rPr>
        <w:t>О работе с вопросами о жанрах или направлениях того или иного культурного периода</w:t>
      </w:r>
    </w:p>
    <w:p w:rsidR="00323E2B" w:rsidRPr="0084736A" w:rsidRDefault="00323E2B" w:rsidP="00323E2B">
      <w:pPr>
        <w:pStyle w:val="a7"/>
        <w:jc w:val="both"/>
        <w:rPr>
          <w:rStyle w:val="a3"/>
          <w:b w:val="0"/>
          <w:sz w:val="28"/>
          <w:szCs w:val="28"/>
        </w:rPr>
      </w:pPr>
      <w:proofErr w:type="gramStart"/>
      <w:r w:rsidRPr="0084736A">
        <w:rPr>
          <w:rStyle w:val="a3"/>
          <w:b w:val="0"/>
          <w:sz w:val="28"/>
          <w:szCs w:val="28"/>
          <w:lang w:val="en-US"/>
        </w:rPr>
        <w:t>I</w:t>
      </w:r>
      <w:r w:rsidRPr="0084736A">
        <w:rPr>
          <w:rStyle w:val="a3"/>
          <w:b w:val="0"/>
          <w:sz w:val="28"/>
          <w:szCs w:val="28"/>
        </w:rPr>
        <w:t>. Работа со справочной литературой.</w:t>
      </w:r>
      <w:proofErr w:type="gramEnd"/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1. Найди определение жанра или направления. Из определения выдели: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- временной период, к которому принадлежит данный жанр или направление;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- основные виды искусства, которым этот жанр или это направление присущ;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- основные деятели культуры, работающие в этом жанре, направлении.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Найди все что, характерно выявленному временному периоду.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3. Найдите справочные материалы по жизнеописанию и творчеству всех деятелей культуры.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4. Какого место данного жанра или направления в определенных видах искусства.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</w:rPr>
        <w:t>II</w:t>
      </w:r>
      <w:r w:rsidRPr="0084736A">
        <w:rPr>
          <w:rFonts w:ascii="Times New Roman" w:hAnsi="Times New Roman"/>
          <w:sz w:val="28"/>
          <w:szCs w:val="28"/>
          <w:lang w:val="ru-RU"/>
        </w:rPr>
        <w:t>. Работа с беллетристикой: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lastRenderedPageBreak/>
        <w:t>1. Познакомься с творчеством найденных деятелей искусства: посмотри их картины, почитай отрывки произведений, послушай музыку и т.д. – найди признаки изучаемого жанра или направления.</w:t>
      </w:r>
    </w:p>
    <w:p w:rsidR="00323E2B" w:rsidRPr="0084736A" w:rsidRDefault="00323E2B" w:rsidP="0084736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736A">
        <w:rPr>
          <w:rFonts w:ascii="Times New Roman" w:hAnsi="Times New Roman"/>
          <w:sz w:val="28"/>
          <w:szCs w:val="28"/>
          <w:lang w:val="ru-RU"/>
        </w:rPr>
        <w:t>2. Прочти отзывы исторических личностей о том временном периоде, и самом жанре и направлении.</w:t>
      </w:r>
    </w:p>
    <w:p w:rsidR="00323E2B" w:rsidRPr="0084736A" w:rsidRDefault="00323E2B" w:rsidP="00323E2B">
      <w:pPr>
        <w:rPr>
          <w:rFonts w:ascii="Times New Roman" w:hAnsi="Times New Roman"/>
          <w:sz w:val="28"/>
          <w:szCs w:val="28"/>
          <w:lang w:val="ru-RU"/>
        </w:rPr>
      </w:pPr>
    </w:p>
    <w:p w:rsidR="00323E2B" w:rsidRPr="0031634C" w:rsidRDefault="00323E2B" w:rsidP="00323E2B">
      <w:pPr>
        <w:rPr>
          <w:rFonts w:ascii="Times New Roman" w:hAnsi="Times New Roman"/>
          <w:sz w:val="28"/>
          <w:szCs w:val="28"/>
          <w:lang w:val="ru-RU"/>
        </w:rPr>
      </w:pPr>
    </w:p>
    <w:p w:rsidR="00323E2B" w:rsidRPr="0031634C" w:rsidRDefault="00323E2B" w:rsidP="00323E2B">
      <w:pPr>
        <w:rPr>
          <w:rFonts w:ascii="Times New Roman" w:hAnsi="Times New Roman"/>
          <w:lang w:val="ru-RU"/>
        </w:rPr>
      </w:pPr>
    </w:p>
    <w:p w:rsidR="008B789B" w:rsidRPr="0031634C" w:rsidRDefault="008B789B">
      <w:pPr>
        <w:rPr>
          <w:rFonts w:ascii="Times New Roman" w:hAnsi="Times New Roman"/>
          <w:lang w:val="ru-RU"/>
        </w:rPr>
      </w:pPr>
    </w:p>
    <w:sectPr w:rsidR="008B789B" w:rsidRPr="0031634C" w:rsidSect="005E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1">
    <w:nsid w:val="01277324"/>
    <w:multiLevelType w:val="hybridMultilevel"/>
    <w:tmpl w:val="1242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91C9D"/>
    <w:multiLevelType w:val="hybridMultilevel"/>
    <w:tmpl w:val="E9B687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9435F3"/>
    <w:multiLevelType w:val="hybridMultilevel"/>
    <w:tmpl w:val="90B60360"/>
    <w:lvl w:ilvl="0" w:tplc="C24C6D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9A4345"/>
    <w:multiLevelType w:val="hybridMultilevel"/>
    <w:tmpl w:val="389A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22FE4"/>
    <w:multiLevelType w:val="hybridMultilevel"/>
    <w:tmpl w:val="734A3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3E2B"/>
    <w:rsid w:val="00110682"/>
    <w:rsid w:val="00132A47"/>
    <w:rsid w:val="0031634C"/>
    <w:rsid w:val="00323E2B"/>
    <w:rsid w:val="0040300B"/>
    <w:rsid w:val="00707EF4"/>
    <w:rsid w:val="00735B18"/>
    <w:rsid w:val="0084736A"/>
    <w:rsid w:val="008B789B"/>
    <w:rsid w:val="00CB7346"/>
    <w:rsid w:val="00F6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9">
    <w:name w:val="c1 c19"/>
    <w:basedOn w:val="a0"/>
    <w:rsid w:val="00323E2B"/>
  </w:style>
  <w:style w:type="character" w:styleId="a3">
    <w:name w:val="Strong"/>
    <w:basedOn w:val="a0"/>
    <w:qFormat/>
    <w:rsid w:val="00323E2B"/>
    <w:rPr>
      <w:b/>
      <w:bCs/>
    </w:rPr>
  </w:style>
  <w:style w:type="paragraph" w:styleId="a4">
    <w:name w:val="Body Text Indent"/>
    <w:basedOn w:val="a"/>
    <w:link w:val="a5"/>
    <w:rsid w:val="00323E2B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23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rsid w:val="00323E2B"/>
    <w:pPr>
      <w:shd w:val="clear" w:color="auto" w:fill="FFFFFF"/>
      <w:suppressAutoHyphens/>
      <w:spacing w:before="180" w:line="254" w:lineRule="exact"/>
      <w:ind w:firstLine="860"/>
      <w:jc w:val="both"/>
    </w:pPr>
    <w:rPr>
      <w:rFonts w:ascii="Times New Roman" w:hAnsi="Times New Roman"/>
      <w:sz w:val="22"/>
      <w:szCs w:val="22"/>
      <w:lang w:val="ru-RU" w:eastAsia="ar-SA" w:bidi="ar-SA"/>
    </w:rPr>
  </w:style>
  <w:style w:type="paragraph" w:styleId="a6">
    <w:name w:val="No Spacing"/>
    <w:uiPriority w:val="1"/>
    <w:qFormat/>
    <w:rsid w:val="0032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23E2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6119</Words>
  <Characters>34884</Characters>
  <Application>Microsoft Office Word</Application>
  <DocSecurity>0</DocSecurity>
  <Lines>290</Lines>
  <Paragraphs>81</Paragraphs>
  <ScaleCrop>false</ScaleCrop>
  <Company>Reanimator Extreme Edition</Company>
  <LinksUpToDate>false</LinksUpToDate>
  <CharactersWithSpaces>40922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vtkbjhf</dc:creator>
  <cp:lastModifiedBy>vtkbjhf</cp:lastModifiedBy>
  <cp:revision>8</cp:revision>
  <dcterms:created xsi:type="dcterms:W3CDTF">2014-01-09T13:42:00Z</dcterms:created>
  <dcterms:modified xsi:type="dcterms:W3CDTF">2014-01-16T13:08:00Z</dcterms:modified>
</cp:coreProperties>
</file>