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75" w:rsidRDefault="006761EF">
      <w:pPr>
        <w:rPr>
          <w:sz w:val="28"/>
          <w:szCs w:val="28"/>
        </w:rPr>
      </w:pPr>
      <w:r w:rsidRPr="006761EF">
        <w:rPr>
          <w:sz w:val="28"/>
          <w:szCs w:val="28"/>
        </w:rPr>
        <w:t>При проверке знаний</w:t>
      </w:r>
      <w:r>
        <w:rPr>
          <w:sz w:val="28"/>
          <w:szCs w:val="28"/>
        </w:rPr>
        <w:t xml:space="preserve"> по обществознанию</w:t>
      </w:r>
      <w:r w:rsidRPr="006761EF">
        <w:rPr>
          <w:sz w:val="28"/>
          <w:szCs w:val="28"/>
        </w:rPr>
        <w:t xml:space="preserve"> следует учитывать мыслительные умения, в которых должны сочетаться критическое восприятие, синтез информации источников, воображение, воспроизведение и моделирование хода событий, личностное сопереживание и осмысление явлений, определение, обоснование своей позиции.</w:t>
      </w:r>
    </w:p>
    <w:p w:rsidR="006761EF" w:rsidRDefault="006761EF">
      <w:pPr>
        <w:rPr>
          <w:sz w:val="28"/>
          <w:szCs w:val="28"/>
        </w:rPr>
      </w:pPr>
    </w:p>
    <w:p w:rsidR="006761EF" w:rsidRDefault="006761EF" w:rsidP="006761EF">
      <w:pPr>
        <w:rPr>
          <w:sz w:val="28"/>
          <w:szCs w:val="28"/>
        </w:rPr>
      </w:pPr>
      <w:r w:rsidRPr="006761EF">
        <w:rPr>
          <w:sz w:val="28"/>
          <w:szCs w:val="28"/>
        </w:rPr>
        <w:t xml:space="preserve">Все виды проверки по обществознанию предполагают письменную и устную форму ответов. Можно выбрать одну из форм или сочетать обе формы сразу. </w:t>
      </w:r>
    </w:p>
    <w:p w:rsidR="006761EF" w:rsidRPr="006761EF" w:rsidRDefault="006761EF" w:rsidP="006761EF">
      <w:pPr>
        <w:rPr>
          <w:sz w:val="28"/>
          <w:szCs w:val="28"/>
        </w:rPr>
      </w:pPr>
    </w:p>
    <w:p w:rsidR="006761EF" w:rsidRDefault="006761EF" w:rsidP="006761EF">
      <w:pPr>
        <w:rPr>
          <w:sz w:val="28"/>
          <w:szCs w:val="28"/>
        </w:rPr>
      </w:pPr>
      <w:r w:rsidRPr="006761EF">
        <w:rPr>
          <w:sz w:val="28"/>
          <w:szCs w:val="28"/>
        </w:rPr>
        <w:t xml:space="preserve">1. </w:t>
      </w:r>
      <w:r w:rsidRPr="006761EF">
        <w:rPr>
          <w:i/>
          <w:sz w:val="28"/>
          <w:szCs w:val="28"/>
          <w:u w:val="single"/>
        </w:rPr>
        <w:t>Устный опрос</w:t>
      </w:r>
      <w:r w:rsidRPr="006761EF">
        <w:rPr>
          <w:sz w:val="28"/>
          <w:szCs w:val="28"/>
        </w:rPr>
        <w:t xml:space="preserve"> является одним из способов учета знаний учащихся по предмету. Он может носить индивидуальный, фронтальный, уплотненный характер. Ответ учащегося должен представлять собой последовательное, логическое изложение фактического материала по теме, использование дополнительной литературы, высказывание своей точки зрения. При уплотненном устном опросе сочетаются две формы работы – устная и работа учащихся по карточкам. </w:t>
      </w:r>
    </w:p>
    <w:p w:rsidR="006761EF" w:rsidRDefault="006761EF" w:rsidP="006761EF">
      <w:pPr>
        <w:rPr>
          <w:sz w:val="28"/>
          <w:szCs w:val="28"/>
        </w:rPr>
      </w:pPr>
    </w:p>
    <w:p w:rsidR="006761EF" w:rsidRDefault="006761EF" w:rsidP="006761EF">
      <w:pPr>
        <w:rPr>
          <w:sz w:val="28"/>
          <w:szCs w:val="28"/>
        </w:rPr>
      </w:pPr>
      <w:r w:rsidRPr="006761EF">
        <w:rPr>
          <w:sz w:val="28"/>
          <w:szCs w:val="28"/>
        </w:rPr>
        <w:t>В устных ответах оценивается точность сообщаемых факторов, полнота и логика изложения, аргументация, активная жизненная позиция, применение теоретического опыта к практической деятельности.</w:t>
      </w:r>
    </w:p>
    <w:p w:rsidR="006761EF" w:rsidRPr="006761EF" w:rsidRDefault="006761EF" w:rsidP="006761EF">
      <w:pPr>
        <w:rPr>
          <w:sz w:val="28"/>
          <w:szCs w:val="28"/>
        </w:rPr>
      </w:pPr>
      <w:bookmarkStart w:id="0" w:name="_GoBack"/>
      <w:bookmarkEnd w:id="0"/>
    </w:p>
    <w:p w:rsidR="006761EF" w:rsidRPr="006761EF" w:rsidRDefault="006761EF" w:rsidP="006761EF">
      <w:pPr>
        <w:rPr>
          <w:sz w:val="28"/>
          <w:szCs w:val="28"/>
        </w:rPr>
      </w:pPr>
      <w:r w:rsidRPr="006761EF">
        <w:rPr>
          <w:sz w:val="28"/>
          <w:szCs w:val="28"/>
        </w:rPr>
        <w:t>2. Письменный опрос –</w:t>
      </w:r>
      <w:r>
        <w:rPr>
          <w:sz w:val="28"/>
          <w:szCs w:val="28"/>
        </w:rPr>
        <w:t xml:space="preserve"> по образцу заданий ГИА -9, </w:t>
      </w:r>
      <w:r w:rsidRPr="006761EF">
        <w:rPr>
          <w:sz w:val="28"/>
          <w:szCs w:val="28"/>
        </w:rPr>
        <w:t>ЕГЭ</w:t>
      </w:r>
      <w:r>
        <w:rPr>
          <w:sz w:val="28"/>
          <w:szCs w:val="28"/>
        </w:rPr>
        <w:t>-11</w:t>
      </w:r>
      <w:r w:rsidRPr="006761EF">
        <w:rPr>
          <w:sz w:val="28"/>
          <w:szCs w:val="28"/>
        </w:rPr>
        <w:t>.</w:t>
      </w:r>
    </w:p>
    <w:p w:rsidR="006761EF" w:rsidRPr="006761EF" w:rsidRDefault="006761EF" w:rsidP="006761EF">
      <w:pPr>
        <w:rPr>
          <w:sz w:val="28"/>
          <w:szCs w:val="28"/>
        </w:rPr>
      </w:pPr>
      <w:r w:rsidRPr="006761EF">
        <w:rPr>
          <w:sz w:val="28"/>
          <w:szCs w:val="28"/>
        </w:rPr>
        <w:t>Объектами проверки выступают три основных компонента курса: научные знания; способы познавательной деятельности; содержание социальных норм и понимание их роли в общественной жизни.</w:t>
      </w:r>
    </w:p>
    <w:sectPr w:rsidR="006761EF" w:rsidRPr="006761EF" w:rsidSect="006761EF">
      <w:pgSz w:w="11906" w:h="16838"/>
      <w:pgMar w:top="993"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4A"/>
    <w:rsid w:val="005D744A"/>
    <w:rsid w:val="006761EF"/>
    <w:rsid w:val="00AE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Company>Рассвет</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2012-08-26T12:39:00Z</dcterms:created>
  <dcterms:modified xsi:type="dcterms:W3CDTF">2012-08-26T12:45:00Z</dcterms:modified>
</cp:coreProperties>
</file>