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59" w:rsidRPr="00662559" w:rsidRDefault="00662559" w:rsidP="00662559">
      <w:pPr>
        <w:pStyle w:val="Style2"/>
        <w:widowControl/>
        <w:spacing w:before="235"/>
        <w:jc w:val="center"/>
        <w:rPr>
          <w:rStyle w:val="FontStyle14"/>
          <w:b w:val="0"/>
          <w:sz w:val="28"/>
          <w:szCs w:val="28"/>
        </w:rPr>
      </w:pPr>
      <w:r w:rsidRPr="00662559">
        <w:rPr>
          <w:rStyle w:val="FontStyle14"/>
          <w:b w:val="0"/>
          <w:sz w:val="28"/>
          <w:szCs w:val="28"/>
        </w:rPr>
        <w:t xml:space="preserve">РОЛЬ ДИАЛОГА В </w:t>
      </w:r>
      <w:r w:rsidRPr="00662559">
        <w:rPr>
          <w:rStyle w:val="FontStyle24"/>
          <w:b w:val="0"/>
          <w:sz w:val="28"/>
          <w:szCs w:val="28"/>
        </w:rPr>
        <w:t>УЧЕБНОЙ</w:t>
      </w:r>
      <w:r>
        <w:rPr>
          <w:rStyle w:val="FontStyle24"/>
          <w:b w:val="0"/>
          <w:sz w:val="40"/>
          <w:szCs w:val="40"/>
        </w:rPr>
        <w:t xml:space="preserve"> деятельности.</w:t>
      </w:r>
    </w:p>
    <w:p w:rsidR="00662559" w:rsidRPr="00662559" w:rsidRDefault="00662559" w:rsidP="00662559">
      <w:pPr>
        <w:pStyle w:val="Style3"/>
        <w:widowControl/>
        <w:spacing w:before="226" w:line="240" w:lineRule="auto"/>
        <w:rPr>
          <w:rStyle w:val="FontStyle14"/>
          <w:sz w:val="24"/>
          <w:szCs w:val="24"/>
        </w:rPr>
      </w:pPr>
      <w:r w:rsidRPr="00662559">
        <w:rPr>
          <w:rStyle w:val="FontStyle15"/>
          <w:sz w:val="24"/>
          <w:szCs w:val="24"/>
        </w:rPr>
        <w:t xml:space="preserve">В новом образовательном </w:t>
      </w:r>
      <w:r w:rsidRPr="00662559">
        <w:rPr>
          <w:rStyle w:val="FontStyle14"/>
          <w:b w:val="0"/>
          <w:sz w:val="24"/>
          <w:szCs w:val="24"/>
        </w:rPr>
        <w:t>направлении основной акцент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 xml:space="preserve">делается не на усвоение информации или </w:t>
      </w:r>
      <w:r w:rsidRPr="00662559">
        <w:rPr>
          <w:rStyle w:val="FontStyle14"/>
          <w:b w:val="0"/>
          <w:sz w:val="24"/>
          <w:szCs w:val="24"/>
        </w:rPr>
        <w:t>знания, а на разви</w:t>
      </w:r>
      <w:r w:rsidRPr="00662559">
        <w:rPr>
          <w:rStyle w:val="FontStyle14"/>
          <w:b w:val="0"/>
          <w:sz w:val="24"/>
          <w:szCs w:val="24"/>
        </w:rPr>
        <w:softHyphen/>
        <w:t>тие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 xml:space="preserve">диалогического </w:t>
      </w:r>
      <w:r w:rsidRPr="00662559">
        <w:rPr>
          <w:rStyle w:val="FontStyle14"/>
          <w:b w:val="0"/>
          <w:sz w:val="24"/>
          <w:szCs w:val="24"/>
        </w:rPr>
        <w:t>мышления.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89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 xml:space="preserve">Школа должна </w:t>
      </w:r>
      <w:r w:rsidRPr="00662559">
        <w:rPr>
          <w:rStyle w:val="FontStyle14"/>
          <w:b w:val="0"/>
          <w:sz w:val="24"/>
          <w:szCs w:val="24"/>
        </w:rPr>
        <w:t xml:space="preserve">ориентироваться </w:t>
      </w:r>
      <w:r w:rsidRPr="00662559">
        <w:rPr>
          <w:rStyle w:val="FontStyle25"/>
          <w:b w:val="0"/>
          <w:sz w:val="24"/>
          <w:szCs w:val="24"/>
        </w:rPr>
        <w:t>не</w:t>
      </w:r>
      <w:r w:rsidRPr="00662559">
        <w:rPr>
          <w:rStyle w:val="FontStyle14"/>
          <w:b w:val="0"/>
          <w:sz w:val="24"/>
          <w:szCs w:val="24"/>
        </w:rPr>
        <w:t xml:space="preserve"> просто на воспита</w:t>
      </w:r>
      <w:r w:rsidRPr="00662559">
        <w:rPr>
          <w:rStyle w:val="FontStyle14"/>
          <w:b w:val="0"/>
          <w:sz w:val="24"/>
          <w:szCs w:val="24"/>
        </w:rPr>
        <w:softHyphen/>
        <w:t>ние личности,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 xml:space="preserve">а на </w:t>
      </w:r>
      <w:r w:rsidRPr="00662559">
        <w:rPr>
          <w:rStyle w:val="FontStyle14"/>
          <w:b w:val="0"/>
          <w:sz w:val="24"/>
          <w:szCs w:val="24"/>
        </w:rPr>
        <w:t>формирование «человека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>культуры», спо</w:t>
      </w:r>
      <w:r w:rsidRPr="00662559">
        <w:rPr>
          <w:rStyle w:val="FontStyle15"/>
          <w:sz w:val="24"/>
          <w:szCs w:val="24"/>
        </w:rPr>
        <w:softHyphen/>
        <w:t xml:space="preserve">собного работать со знаниями, с </w:t>
      </w:r>
      <w:r w:rsidRPr="00662559">
        <w:rPr>
          <w:rStyle w:val="FontStyle14"/>
          <w:b w:val="0"/>
          <w:sz w:val="24"/>
          <w:szCs w:val="24"/>
        </w:rPr>
        <w:t xml:space="preserve">различными </w:t>
      </w:r>
      <w:r w:rsidRPr="00662559">
        <w:rPr>
          <w:rStyle w:val="FontStyle15"/>
          <w:sz w:val="24"/>
          <w:szCs w:val="24"/>
        </w:rPr>
        <w:t>типами мыш</w:t>
      </w:r>
      <w:r w:rsidRPr="00662559">
        <w:rPr>
          <w:rStyle w:val="FontStyle15"/>
          <w:sz w:val="24"/>
          <w:szCs w:val="24"/>
        </w:rPr>
        <w:softHyphen/>
        <w:t>ления, с идеями различных культур, а реальное использова</w:t>
      </w:r>
      <w:r w:rsidRPr="00662559">
        <w:rPr>
          <w:rStyle w:val="FontStyle15"/>
          <w:sz w:val="24"/>
          <w:szCs w:val="24"/>
        </w:rPr>
        <w:softHyphen/>
        <w:t>ние этих способностей будет вести самого ученика к форми</w:t>
      </w:r>
      <w:r w:rsidRPr="00662559">
        <w:rPr>
          <w:rStyle w:val="FontStyle15"/>
          <w:sz w:val="24"/>
          <w:szCs w:val="24"/>
        </w:rPr>
        <w:softHyphen/>
        <w:t>рованию его личности.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84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 xml:space="preserve">Диалог (от </w:t>
      </w:r>
      <w:proofErr w:type="spellStart"/>
      <w:r w:rsidRPr="00662559">
        <w:rPr>
          <w:rStyle w:val="FontStyle15"/>
          <w:sz w:val="24"/>
          <w:szCs w:val="24"/>
          <w:lang w:val="en-US"/>
        </w:rPr>
        <w:t>dia</w:t>
      </w:r>
      <w:proofErr w:type="spellEnd"/>
      <w:r w:rsidRPr="00662559">
        <w:rPr>
          <w:rStyle w:val="FontStyle15"/>
          <w:sz w:val="24"/>
          <w:szCs w:val="24"/>
        </w:rPr>
        <w:t xml:space="preserve"> — через, </w:t>
      </w:r>
      <w:r w:rsidRPr="00662559">
        <w:rPr>
          <w:rStyle w:val="FontStyle15"/>
          <w:sz w:val="24"/>
          <w:szCs w:val="24"/>
          <w:lang w:val="en-US"/>
        </w:rPr>
        <w:t>logos</w:t>
      </w:r>
      <w:r w:rsidRPr="00662559">
        <w:rPr>
          <w:rStyle w:val="FontStyle15"/>
          <w:sz w:val="24"/>
          <w:szCs w:val="24"/>
        </w:rPr>
        <w:t xml:space="preserve"> — слово, взаимодействие посредством слова) — не разговор двух или более лиц. Не обмен информацией, не борьба мнений, а полифония диало</w:t>
      </w:r>
      <w:r w:rsidRPr="00662559">
        <w:rPr>
          <w:rStyle w:val="FontStyle15"/>
          <w:sz w:val="24"/>
          <w:szCs w:val="24"/>
        </w:rPr>
        <w:softHyphen/>
        <w:t>гических отношений, сущность которых заключается в том, что голоса здесь остаются самостоятельными и сочетаются в единстве внешнего порядка. Если уж говорить об индивиду</w:t>
      </w:r>
      <w:r w:rsidRPr="00662559">
        <w:rPr>
          <w:rStyle w:val="FontStyle15"/>
          <w:sz w:val="24"/>
          <w:szCs w:val="24"/>
        </w:rPr>
        <w:softHyphen/>
        <w:t>альной воле, то именно в полифонии и происходит сочетание нескольких индивидуальных воль, совершается принципи</w:t>
      </w:r>
      <w:r w:rsidRPr="00662559">
        <w:rPr>
          <w:rStyle w:val="FontStyle15"/>
          <w:sz w:val="24"/>
          <w:szCs w:val="24"/>
        </w:rPr>
        <w:softHyphen/>
        <w:t>альный выход за пределы одной воли.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89"/>
        <w:rPr>
          <w:rStyle w:val="FontStyle14"/>
          <w:sz w:val="24"/>
          <w:szCs w:val="24"/>
        </w:rPr>
      </w:pPr>
      <w:r w:rsidRPr="00662559">
        <w:rPr>
          <w:rStyle w:val="FontStyle15"/>
          <w:sz w:val="24"/>
          <w:szCs w:val="24"/>
        </w:rPr>
        <w:t xml:space="preserve">Диалог может состояться только при условии полноты проявления личностных функций </w:t>
      </w:r>
      <w:r w:rsidRPr="00662559">
        <w:rPr>
          <w:rStyle w:val="FontStyle14"/>
          <w:b w:val="0"/>
          <w:sz w:val="24"/>
          <w:szCs w:val="24"/>
        </w:rPr>
        <w:t>субъекта.</w:t>
      </w:r>
    </w:p>
    <w:p w:rsidR="00662559" w:rsidRPr="00662559" w:rsidRDefault="00662559" w:rsidP="00662559">
      <w:pPr>
        <w:pStyle w:val="Style3"/>
        <w:widowControl/>
        <w:spacing w:line="240" w:lineRule="auto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 xml:space="preserve">Можно сказать, что каждый собеседник </w:t>
      </w:r>
      <w:r w:rsidRPr="00662559">
        <w:rPr>
          <w:rStyle w:val="FontStyle14"/>
          <w:b w:val="0"/>
          <w:sz w:val="24"/>
          <w:szCs w:val="24"/>
        </w:rPr>
        <w:t>ведёт диалог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>в своей форме и на своем уровне, значит, целесообразно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>говорить не о диалоге вообще, а о нескольких диалогах, объеди</w:t>
      </w:r>
      <w:r w:rsidRPr="00662559">
        <w:rPr>
          <w:rStyle w:val="FontStyle15"/>
          <w:sz w:val="24"/>
          <w:szCs w:val="24"/>
        </w:rPr>
        <w:softHyphen/>
        <w:t xml:space="preserve">ненных в одном. Такой объединенный диалог может </w:t>
      </w:r>
      <w:r w:rsidRPr="00662559">
        <w:rPr>
          <w:rStyle w:val="FontStyle14"/>
          <w:b w:val="0"/>
          <w:sz w:val="24"/>
          <w:szCs w:val="24"/>
        </w:rPr>
        <w:t>стать</w:t>
      </w:r>
      <w:r w:rsidRPr="00662559">
        <w:rPr>
          <w:rStyle w:val="FontStyle14"/>
          <w:sz w:val="24"/>
          <w:szCs w:val="24"/>
        </w:rPr>
        <w:t xml:space="preserve"> </w:t>
      </w:r>
      <w:r w:rsidRPr="00662559">
        <w:rPr>
          <w:rStyle w:val="FontStyle15"/>
          <w:sz w:val="24"/>
          <w:szCs w:val="24"/>
        </w:rPr>
        <w:t>учебным, если в нем происходит прямое движение от потреб</w:t>
      </w:r>
      <w:r w:rsidRPr="00662559">
        <w:rPr>
          <w:rStyle w:val="FontStyle15"/>
          <w:sz w:val="24"/>
          <w:szCs w:val="24"/>
        </w:rPr>
        <w:softHyphen/>
        <w:t>ностей и побуждений человека к неизвестному направлению помышления и обратное движение: от динамики мысли — к динамике поведения — и конкретной деятельности личности.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89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Учебный диалог — сложное интеллектуально-эмоцио</w:t>
      </w:r>
      <w:r w:rsidRPr="00662559">
        <w:rPr>
          <w:rStyle w:val="FontStyle15"/>
          <w:sz w:val="24"/>
          <w:szCs w:val="24"/>
        </w:rPr>
        <w:softHyphen/>
        <w:t>нальное взаимодействие субъектов общения, носителей раз</w:t>
      </w:r>
      <w:r w:rsidRPr="00662559">
        <w:rPr>
          <w:rStyle w:val="FontStyle15"/>
          <w:sz w:val="24"/>
          <w:szCs w:val="24"/>
        </w:rPr>
        <w:softHyphen/>
        <w:t>ных смысловых позиций.</w:t>
      </w:r>
    </w:p>
    <w:p w:rsidR="00662559" w:rsidRPr="00662559" w:rsidRDefault="00662559" w:rsidP="00662559">
      <w:pPr>
        <w:pStyle w:val="Style4"/>
        <w:widowControl/>
        <w:spacing w:line="240" w:lineRule="auto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Учебный диалог начинается с индукции — словесного поиска частных проявлений исследуемого явления и возника</w:t>
      </w:r>
      <w:r w:rsidRPr="00662559">
        <w:rPr>
          <w:rStyle w:val="FontStyle15"/>
          <w:sz w:val="24"/>
          <w:szCs w:val="24"/>
        </w:rPr>
        <w:softHyphen/>
        <w:t>ет каждый раз заново при наличии мотивов учащихся и воз</w:t>
      </w:r>
      <w:r w:rsidRPr="00662559">
        <w:rPr>
          <w:rStyle w:val="FontStyle15"/>
          <w:sz w:val="24"/>
          <w:szCs w:val="24"/>
        </w:rPr>
        <w:softHyphen/>
        <w:t xml:space="preserve">никающих противоречий с новыми знаниями. Мотивация - личностная основа творческого отношения к учению, </w:t>
      </w:r>
      <w:r w:rsidRPr="00662559">
        <w:rPr>
          <w:rStyle w:val="FontStyle14"/>
          <w:b w:val="0"/>
          <w:sz w:val="24"/>
          <w:szCs w:val="24"/>
        </w:rPr>
        <w:t>кото</w:t>
      </w:r>
      <w:r w:rsidRPr="00662559">
        <w:rPr>
          <w:rStyle w:val="FontStyle15"/>
          <w:sz w:val="24"/>
          <w:szCs w:val="24"/>
        </w:rPr>
        <w:t>рая нуждается в стимулировании внешними обстоя</w:t>
      </w:r>
      <w:r w:rsidRPr="00662559">
        <w:rPr>
          <w:rStyle w:val="FontStyle14"/>
          <w:b w:val="0"/>
          <w:sz w:val="24"/>
          <w:szCs w:val="24"/>
        </w:rPr>
        <w:t>тельства</w:t>
      </w:r>
      <w:r w:rsidRPr="00662559">
        <w:rPr>
          <w:rStyle w:val="FontStyle15"/>
          <w:sz w:val="24"/>
          <w:szCs w:val="24"/>
        </w:rPr>
        <w:t xml:space="preserve">ми. Стимулирует участников диалога, по мнению Т. </w:t>
      </w:r>
      <w:proofErr w:type="spellStart"/>
      <w:r w:rsidRPr="00662559">
        <w:rPr>
          <w:rStyle w:val="FontStyle24"/>
          <w:b w:val="0"/>
          <w:spacing w:val="40"/>
          <w:sz w:val="24"/>
          <w:szCs w:val="24"/>
        </w:rPr>
        <w:t>П.</w:t>
      </w:r>
      <w:r w:rsidRPr="00662559">
        <w:rPr>
          <w:rStyle w:val="FontStyle15"/>
          <w:sz w:val="24"/>
          <w:szCs w:val="24"/>
        </w:rPr>
        <w:t>Дикун</w:t>
      </w:r>
      <w:proofErr w:type="spellEnd"/>
      <w:r w:rsidRPr="00662559">
        <w:rPr>
          <w:rStyle w:val="FontStyle15"/>
          <w:sz w:val="24"/>
          <w:szCs w:val="24"/>
        </w:rPr>
        <w:t>, кандидата педагогических наук ОГПУ, противостояние, столкновение в понимании противоре</w:t>
      </w:r>
      <w:r w:rsidRPr="00662559">
        <w:rPr>
          <w:rStyle w:val="FontStyle15"/>
          <w:sz w:val="24"/>
          <w:szCs w:val="24"/>
        </w:rPr>
        <w:softHyphen/>
        <w:t>чия.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79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Диалог «учитель — ученик», «ученик — ученик», «уче</w:t>
      </w:r>
      <w:r w:rsidRPr="00662559">
        <w:rPr>
          <w:rStyle w:val="FontStyle15"/>
          <w:sz w:val="24"/>
          <w:szCs w:val="24"/>
        </w:rPr>
        <w:softHyphen/>
        <w:t>ник — учебник» — это диалог человека с человеком (имеются в виду все богатства их личностей), а не просто обучающего и обучающегося, хотя обучение и свело их на уроке друг с другом. Движущими силами общения должны быть две сто</w:t>
      </w:r>
      <w:r w:rsidRPr="00662559">
        <w:rPr>
          <w:rStyle w:val="FontStyle15"/>
          <w:sz w:val="24"/>
          <w:szCs w:val="24"/>
        </w:rPr>
        <w:softHyphen/>
        <w:t>роны и взрослые и дети. По обе стороны диалога находят</w:t>
      </w:r>
      <w:r w:rsidRPr="00662559">
        <w:rPr>
          <w:rStyle w:val="FontStyle15"/>
          <w:sz w:val="24"/>
          <w:szCs w:val="24"/>
        </w:rPr>
        <w:softHyphen/>
        <w:t>ся и творцы, и творимые.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79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Эффективная организация обучения, взаимодействия между учителем и учеником в форме диалога, развитие диа</w:t>
      </w:r>
      <w:r w:rsidRPr="00662559">
        <w:rPr>
          <w:rStyle w:val="FontStyle15"/>
          <w:sz w:val="24"/>
          <w:szCs w:val="24"/>
        </w:rPr>
        <w:softHyphen/>
        <w:t>логовых отношений требуют соблюдения определенных пси</w:t>
      </w:r>
      <w:r w:rsidRPr="00662559">
        <w:rPr>
          <w:rStyle w:val="FontStyle15"/>
          <w:sz w:val="24"/>
          <w:szCs w:val="24"/>
        </w:rPr>
        <w:softHyphen/>
        <w:t>холого-педагогических условий.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89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Ядро учебного диалога — диалогическое взаимодейст</w:t>
      </w:r>
      <w:r w:rsidRPr="00662559">
        <w:rPr>
          <w:rStyle w:val="FontStyle15"/>
          <w:sz w:val="24"/>
          <w:szCs w:val="24"/>
        </w:rPr>
        <w:softHyphen/>
        <w:t>вие субъектов, благодаря которому может идти исследова</w:t>
      </w:r>
      <w:r w:rsidRPr="00662559">
        <w:rPr>
          <w:rStyle w:val="FontStyle15"/>
          <w:sz w:val="24"/>
          <w:szCs w:val="24"/>
        </w:rPr>
        <w:softHyphen/>
        <w:t>ние, поиск, выдвижение и решение возникающих творческих задач. Необходимо учить ребенка задавать вопросы. Надо научить ученика задавать вопросы и задаваться вопросами, действительно важными и значительными для него, так как учебный диалог становится более продуктивным, когда об</w:t>
      </w:r>
      <w:r w:rsidRPr="00662559">
        <w:rPr>
          <w:rStyle w:val="FontStyle15"/>
          <w:sz w:val="24"/>
          <w:szCs w:val="24"/>
        </w:rPr>
        <w:softHyphen/>
        <w:t>суждаются вопросы, возникающие в логике развития мыш</w:t>
      </w:r>
      <w:r w:rsidRPr="00662559">
        <w:rPr>
          <w:rStyle w:val="FontStyle15"/>
          <w:sz w:val="24"/>
          <w:szCs w:val="24"/>
        </w:rPr>
        <w:softHyphen/>
        <w:t>ления самого ребенка.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403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Выстраивать учебный процесс в логике диалога умеет лишь педагог, принявший идеи личностно - ориентированный парадигмы обучения.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94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Диалоговые отношения формируют «сообщество иссле</w:t>
      </w:r>
      <w:r w:rsidRPr="00662559">
        <w:rPr>
          <w:rStyle w:val="FontStyle15"/>
          <w:sz w:val="24"/>
          <w:szCs w:val="24"/>
        </w:rPr>
        <w:softHyphen/>
        <w:t>дователей», в котором у участников образовательного про</w:t>
      </w:r>
      <w:r w:rsidRPr="00662559">
        <w:rPr>
          <w:rStyle w:val="FontStyle15"/>
          <w:sz w:val="24"/>
          <w:szCs w:val="24"/>
        </w:rPr>
        <w:softHyphen/>
        <w:t>цесса изменяются функции: из системы «информация — учи</w:t>
      </w:r>
      <w:r w:rsidRPr="00662559">
        <w:rPr>
          <w:rStyle w:val="FontStyle15"/>
          <w:sz w:val="24"/>
          <w:szCs w:val="24"/>
        </w:rPr>
        <w:softHyphen/>
        <w:t>тель — ученик, повторяющий информацию», строится систе</w:t>
      </w:r>
      <w:r w:rsidRPr="00662559">
        <w:rPr>
          <w:rStyle w:val="FontStyle15"/>
          <w:sz w:val="24"/>
          <w:szCs w:val="24"/>
        </w:rPr>
        <w:softHyphen/>
        <w:t xml:space="preserve">ма </w:t>
      </w:r>
      <w:proofErr w:type="spellStart"/>
      <w:r w:rsidRPr="00662559">
        <w:rPr>
          <w:rStyle w:val="FontStyle15"/>
          <w:sz w:val="24"/>
          <w:szCs w:val="24"/>
        </w:rPr>
        <w:t>сократовского</w:t>
      </w:r>
      <w:proofErr w:type="spellEnd"/>
      <w:r w:rsidRPr="00662559">
        <w:rPr>
          <w:rStyle w:val="FontStyle15"/>
          <w:sz w:val="24"/>
          <w:szCs w:val="24"/>
        </w:rPr>
        <w:t xml:space="preserve"> диалога, точки </w:t>
      </w:r>
      <w:proofErr w:type="spellStart"/>
      <w:r w:rsidRPr="00662559">
        <w:rPr>
          <w:rStyle w:val="FontStyle15"/>
          <w:sz w:val="24"/>
          <w:szCs w:val="24"/>
        </w:rPr>
        <w:t>полилога</w:t>
      </w:r>
      <w:proofErr w:type="spellEnd"/>
      <w:r w:rsidRPr="00662559">
        <w:rPr>
          <w:rStyle w:val="FontStyle15"/>
          <w:sz w:val="24"/>
          <w:szCs w:val="24"/>
        </w:rPr>
        <w:t>, системы коллек</w:t>
      </w:r>
      <w:r w:rsidRPr="00662559">
        <w:rPr>
          <w:rStyle w:val="FontStyle15"/>
          <w:sz w:val="24"/>
          <w:szCs w:val="24"/>
        </w:rPr>
        <w:softHyphen/>
        <w:t xml:space="preserve">тивного поиска истины. Учитель — соратник </w:t>
      </w:r>
      <w:r w:rsidRPr="00662559">
        <w:rPr>
          <w:rStyle w:val="FontStyle15"/>
          <w:sz w:val="24"/>
          <w:szCs w:val="24"/>
        </w:rPr>
        <w:lastRenderedPageBreak/>
        <w:t>коллективного поиска, его цель — стимулировать и облегчить поиск учите</w:t>
      </w:r>
      <w:r w:rsidRPr="00662559">
        <w:rPr>
          <w:rStyle w:val="FontStyle15"/>
          <w:sz w:val="24"/>
          <w:szCs w:val="24"/>
        </w:rPr>
        <w:softHyphen/>
        <w:t>ля, создать условия для разработки технологии мысли и тем самым «окультурить», «</w:t>
      </w:r>
      <w:proofErr w:type="spellStart"/>
      <w:r w:rsidRPr="00662559">
        <w:rPr>
          <w:rStyle w:val="FontStyle15"/>
          <w:sz w:val="24"/>
          <w:szCs w:val="24"/>
        </w:rPr>
        <w:t>опредметить</w:t>
      </w:r>
      <w:proofErr w:type="spellEnd"/>
      <w:r w:rsidRPr="00662559">
        <w:rPr>
          <w:rStyle w:val="FontStyle15"/>
          <w:sz w:val="24"/>
          <w:szCs w:val="24"/>
        </w:rPr>
        <w:t>» способы учебной ра</w:t>
      </w:r>
      <w:r w:rsidRPr="00662559">
        <w:rPr>
          <w:rStyle w:val="FontStyle15"/>
          <w:sz w:val="24"/>
          <w:szCs w:val="24"/>
        </w:rPr>
        <w:softHyphen/>
        <w:t>боты.</w:t>
      </w:r>
    </w:p>
    <w:p w:rsidR="00662559" w:rsidRPr="00662559" w:rsidRDefault="00662559" w:rsidP="00662559">
      <w:pPr>
        <w:pStyle w:val="Style3"/>
        <w:widowControl/>
        <w:spacing w:line="240" w:lineRule="auto"/>
        <w:rPr>
          <w:rStyle w:val="FontStyle15"/>
          <w:sz w:val="24"/>
          <w:szCs w:val="24"/>
        </w:rPr>
      </w:pPr>
      <w:r w:rsidRPr="00662559">
        <w:rPr>
          <w:rStyle w:val="FontStyle15"/>
          <w:sz w:val="24"/>
          <w:szCs w:val="24"/>
        </w:rPr>
        <w:t>Важное умение учителя — искусно работать на уроке с субъективным опытом ученика.</w:t>
      </w:r>
    </w:p>
    <w:p w:rsidR="00662559" w:rsidRPr="00662559" w:rsidRDefault="00662559" w:rsidP="00662559">
      <w:pPr>
        <w:pStyle w:val="Style3"/>
        <w:widowControl/>
        <w:spacing w:line="240" w:lineRule="auto"/>
        <w:ind w:firstLine="394"/>
        <w:rPr>
          <w:rStyle w:val="FontStyle17"/>
          <w:b w:val="0"/>
          <w:sz w:val="24"/>
          <w:szCs w:val="24"/>
        </w:rPr>
      </w:pPr>
      <w:r w:rsidRPr="00662559">
        <w:rPr>
          <w:rStyle w:val="FontStyle15"/>
          <w:sz w:val="24"/>
          <w:szCs w:val="24"/>
        </w:rPr>
        <w:t>В диалогическом взаимодействии ученик — субъект, со</w:t>
      </w:r>
      <w:r w:rsidRPr="00662559">
        <w:rPr>
          <w:rStyle w:val="FontStyle15"/>
          <w:sz w:val="24"/>
          <w:szCs w:val="24"/>
        </w:rPr>
        <w:softHyphen/>
        <w:t>участник, соавтор со своими самобытными и уникальными отношениями с окружающим миром. Ученик вступает в диа</w:t>
      </w:r>
      <w:r w:rsidRPr="00662559">
        <w:rPr>
          <w:rStyle w:val="FontStyle15"/>
          <w:sz w:val="24"/>
          <w:szCs w:val="24"/>
        </w:rPr>
        <w:softHyphen/>
        <w:t>лог с собственным «багажом» знаний, приобретенных в про</w:t>
      </w:r>
      <w:r w:rsidRPr="00662559">
        <w:rPr>
          <w:rStyle w:val="FontStyle15"/>
          <w:sz w:val="24"/>
          <w:szCs w:val="24"/>
        </w:rPr>
        <w:softHyphen/>
        <w:t>цессе общения и обучения с окружающими людьми и миром,</w:t>
      </w:r>
      <w:r w:rsidRPr="00662559">
        <w:rPr>
          <w:rStyle w:val="FontStyle17"/>
          <w:sz w:val="24"/>
          <w:szCs w:val="24"/>
        </w:rPr>
        <w:t xml:space="preserve"> </w:t>
      </w:r>
      <w:r w:rsidRPr="00662559">
        <w:rPr>
          <w:rStyle w:val="FontStyle17"/>
          <w:b w:val="0"/>
          <w:sz w:val="24"/>
          <w:szCs w:val="24"/>
        </w:rPr>
        <w:t xml:space="preserve">т.е. ученик в учебном диалоге оказывается и промежутке культур. Сопряжение требует удерживать </w:t>
      </w:r>
      <w:r w:rsidRPr="00662559">
        <w:rPr>
          <w:rStyle w:val="FontStyle16"/>
          <w:rFonts w:ascii="Times New Roman" w:hAnsi="Times New Roman"/>
          <w:sz w:val="24"/>
          <w:szCs w:val="24"/>
        </w:rPr>
        <w:t xml:space="preserve">собственное </w:t>
      </w:r>
      <w:r w:rsidRPr="00662559">
        <w:rPr>
          <w:rStyle w:val="FontStyle17"/>
          <w:b w:val="0"/>
          <w:sz w:val="24"/>
          <w:szCs w:val="24"/>
        </w:rPr>
        <w:t>виде</w:t>
      </w:r>
      <w:r w:rsidRPr="00662559">
        <w:rPr>
          <w:rStyle w:val="FontStyle17"/>
          <w:b w:val="0"/>
          <w:sz w:val="24"/>
          <w:szCs w:val="24"/>
        </w:rPr>
        <w:softHyphen/>
        <w:t>ние мира ребенком до поступка.</w:t>
      </w:r>
    </w:p>
    <w:p w:rsidR="00662559" w:rsidRPr="00662559" w:rsidRDefault="00662559" w:rsidP="00662559">
      <w:pPr>
        <w:pStyle w:val="Style10"/>
        <w:widowControl/>
        <w:spacing w:line="240" w:lineRule="auto"/>
        <w:jc w:val="both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 xml:space="preserve">Учебный диалог позволяет </w:t>
      </w:r>
      <w:r w:rsidRPr="00662559">
        <w:rPr>
          <w:rStyle w:val="FontStyle14"/>
          <w:b w:val="0"/>
          <w:sz w:val="24"/>
          <w:szCs w:val="24"/>
        </w:rPr>
        <w:t xml:space="preserve">целенаправленно обогащать </w:t>
      </w:r>
      <w:r w:rsidRPr="00662559">
        <w:rPr>
          <w:rStyle w:val="FontStyle17"/>
          <w:b w:val="0"/>
          <w:sz w:val="24"/>
          <w:szCs w:val="24"/>
        </w:rPr>
        <w:t xml:space="preserve">речь школьников, способствует усвоению </w:t>
      </w:r>
      <w:r w:rsidRPr="00662559">
        <w:rPr>
          <w:rStyle w:val="FontStyle14"/>
          <w:b w:val="0"/>
          <w:sz w:val="24"/>
          <w:szCs w:val="24"/>
        </w:rPr>
        <w:t>обра</w:t>
      </w:r>
      <w:r w:rsidRPr="00662559">
        <w:rPr>
          <w:rStyle w:val="FontStyle17"/>
          <w:b w:val="0"/>
          <w:sz w:val="24"/>
          <w:szCs w:val="24"/>
        </w:rPr>
        <w:t xml:space="preserve">зцов </w:t>
      </w:r>
      <w:r w:rsidRPr="00662559">
        <w:rPr>
          <w:rStyle w:val="FontStyle14"/>
          <w:b w:val="0"/>
          <w:sz w:val="24"/>
          <w:szCs w:val="24"/>
        </w:rPr>
        <w:t>речи учи</w:t>
      </w:r>
      <w:r w:rsidRPr="00662559">
        <w:rPr>
          <w:rStyle w:val="FontStyle14"/>
          <w:b w:val="0"/>
          <w:sz w:val="24"/>
          <w:szCs w:val="24"/>
        </w:rPr>
        <w:softHyphen/>
        <w:t xml:space="preserve">теля, </w:t>
      </w:r>
      <w:r w:rsidRPr="00662559">
        <w:rPr>
          <w:rStyle w:val="FontStyle17"/>
          <w:b w:val="0"/>
          <w:sz w:val="24"/>
          <w:szCs w:val="24"/>
        </w:rPr>
        <w:t>коррекции речевых действий учащихся.</w:t>
      </w:r>
    </w:p>
    <w:p w:rsidR="00662559" w:rsidRPr="00662559" w:rsidRDefault="00662559" w:rsidP="00662559">
      <w:pPr>
        <w:pStyle w:val="Style10"/>
        <w:widowControl/>
        <w:spacing w:line="240" w:lineRule="auto"/>
        <w:ind w:firstLine="389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 xml:space="preserve">Диалог ставит ученика в условия, позволяющие более глубоко переработать </w:t>
      </w:r>
      <w:r w:rsidRPr="00662559">
        <w:rPr>
          <w:rStyle w:val="FontStyle14"/>
          <w:b w:val="0"/>
          <w:sz w:val="24"/>
          <w:szCs w:val="24"/>
        </w:rPr>
        <w:t xml:space="preserve">предложенный материал, </w:t>
      </w:r>
      <w:r w:rsidRPr="00662559">
        <w:rPr>
          <w:rStyle w:val="FontStyle17"/>
          <w:b w:val="0"/>
          <w:sz w:val="24"/>
          <w:szCs w:val="24"/>
        </w:rPr>
        <w:t xml:space="preserve">найти собственные речевые выражения, где учитель добивается, чтобы речь учащихся была логически </w:t>
      </w:r>
      <w:r w:rsidRPr="00662559">
        <w:rPr>
          <w:rStyle w:val="FontStyle14"/>
          <w:b w:val="0"/>
          <w:sz w:val="24"/>
          <w:szCs w:val="24"/>
        </w:rPr>
        <w:t xml:space="preserve">последовательной, </w:t>
      </w:r>
      <w:r w:rsidRPr="00662559">
        <w:rPr>
          <w:rStyle w:val="FontStyle17"/>
          <w:b w:val="0"/>
          <w:sz w:val="24"/>
          <w:szCs w:val="24"/>
        </w:rPr>
        <w:t>точной, лаконичной, доказательной и вместе с тем выразительной.</w:t>
      </w:r>
    </w:p>
    <w:p w:rsidR="00662559" w:rsidRPr="00662559" w:rsidRDefault="00662559" w:rsidP="00662559">
      <w:pPr>
        <w:pStyle w:val="Style10"/>
        <w:widowControl/>
        <w:spacing w:line="240" w:lineRule="auto"/>
        <w:ind w:left="418" w:firstLine="0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>Диалог позволяет учащимся:</w:t>
      </w:r>
    </w:p>
    <w:p w:rsidR="00662559" w:rsidRPr="00662559" w:rsidRDefault="00662559" w:rsidP="00662559">
      <w:pPr>
        <w:pStyle w:val="Style10"/>
        <w:widowControl/>
        <w:spacing w:line="240" w:lineRule="auto"/>
        <w:ind w:left="418" w:firstLine="0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>-совершенствовать логику изложения мысли, точность выражения, ясность, системность, лаконизм, богатство сло</w:t>
      </w:r>
      <w:r w:rsidRPr="00662559">
        <w:rPr>
          <w:rStyle w:val="FontStyle17"/>
          <w:b w:val="0"/>
          <w:sz w:val="24"/>
          <w:szCs w:val="24"/>
        </w:rPr>
        <w:softHyphen/>
        <w:t>варного запаса;</w:t>
      </w:r>
    </w:p>
    <w:p w:rsidR="00662559" w:rsidRPr="00662559" w:rsidRDefault="00662559" w:rsidP="00662559">
      <w:pPr>
        <w:pStyle w:val="Style12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398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>обогащать экспрессивные стороны речевой деятельно</w:t>
      </w:r>
      <w:r w:rsidRPr="00662559">
        <w:rPr>
          <w:rStyle w:val="FontStyle17"/>
          <w:b w:val="0"/>
          <w:sz w:val="24"/>
          <w:szCs w:val="24"/>
        </w:rPr>
        <w:softHyphen/>
        <w:t>сти, которые создают эмоциональную атмосферу, придают эмоциональный тонус речевой деятельности и развивают вы</w:t>
      </w:r>
      <w:r w:rsidRPr="00662559">
        <w:rPr>
          <w:rStyle w:val="FontStyle17"/>
          <w:b w:val="0"/>
          <w:sz w:val="24"/>
          <w:szCs w:val="24"/>
        </w:rPr>
        <w:softHyphen/>
        <w:t>разительность, образность, эмоциональность, правильную интонацию;</w:t>
      </w:r>
    </w:p>
    <w:p w:rsidR="00662559" w:rsidRPr="00662559" w:rsidRDefault="00662559" w:rsidP="00662559">
      <w:pPr>
        <w:pStyle w:val="Style11"/>
        <w:widowControl/>
        <w:spacing w:line="240" w:lineRule="auto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>-более эффективно овладеть литературными нормами современного языка;</w:t>
      </w:r>
    </w:p>
    <w:p w:rsidR="00662559" w:rsidRPr="00662559" w:rsidRDefault="00662559" w:rsidP="00662559">
      <w:pPr>
        <w:pStyle w:val="Style11"/>
        <w:widowControl/>
        <w:spacing w:line="240" w:lineRule="auto"/>
        <w:ind w:firstLine="398"/>
        <w:rPr>
          <w:rStyle w:val="FontStyle17"/>
          <w:b w:val="0"/>
          <w:sz w:val="24"/>
          <w:szCs w:val="24"/>
        </w:rPr>
      </w:pPr>
      <w:r w:rsidRPr="00662559">
        <w:rPr>
          <w:rStyle w:val="FontStyle17"/>
          <w:b w:val="0"/>
          <w:sz w:val="24"/>
          <w:szCs w:val="24"/>
        </w:rPr>
        <w:t>-стимулировать, способности к саморазвитию, самореализации – развивать свой творческий потенциал.</w:t>
      </w:r>
    </w:p>
    <w:p w:rsidR="00662559" w:rsidRPr="00662559" w:rsidRDefault="00662559" w:rsidP="00662559">
      <w:pPr>
        <w:ind w:left="360"/>
      </w:pPr>
      <w:r w:rsidRPr="00662559">
        <w:rPr>
          <w:rFonts w:ascii="Times New Roman" w:hAnsi="Times New Roman"/>
        </w:rPr>
        <w:t>Следовательно, умению строить  диалог нужно учиться. Это входит в круг профессиональных обязанностей педагога, поскольку форма и содержание основных и факультативных курсов русского языка обеспечивают условия для эффективного освоения культуры диалога.</w:t>
      </w:r>
    </w:p>
    <w:p w:rsidR="00662559" w:rsidRPr="00662559" w:rsidRDefault="00662559" w:rsidP="00662559">
      <w:pPr>
        <w:ind w:left="360"/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</w:t>
      </w:r>
      <w:proofErr w:type="gramStart"/>
      <w:r w:rsidRPr="00662559">
        <w:rPr>
          <w:rFonts w:ascii="Times New Roman" w:hAnsi="Times New Roman"/>
        </w:rPr>
        <w:t>При сохранении конечной цели и основного содержания образовательного процесса диалоговое обучение изменяет привычные, транслирующие (передаточные) формы на диалоговые, основанные на взаимопонимании и взаимодействии.</w:t>
      </w:r>
      <w:proofErr w:type="gramEnd"/>
      <w:r w:rsidRPr="00662559">
        <w:rPr>
          <w:rFonts w:ascii="Times New Roman" w:hAnsi="Times New Roman"/>
        </w:rPr>
        <w:t xml:space="preserve"> Однако некоторые учителя довольствуются внешними проявлениями диалогового обучения (раскованное общение с учащимися, свободный обмен мнениями, повышенные отметки и т. д.), что искажает суть интерактивного обучения, превращая его в вариант облегченной педагогики: процесс даётся легко и свободно, а результаты на «выходе» часто оказываются неудовлетворительными.</w:t>
      </w:r>
    </w:p>
    <w:p w:rsidR="00662559" w:rsidRPr="00662559" w:rsidRDefault="00662559" w:rsidP="00662559">
      <w:pPr>
        <w:ind w:left="360"/>
        <w:rPr>
          <w:rFonts w:ascii="Times New Roman" w:hAnsi="Times New Roman"/>
        </w:rPr>
      </w:pPr>
      <w:r w:rsidRPr="00662559">
        <w:rPr>
          <w:rFonts w:ascii="Times New Roman" w:hAnsi="Times New Roman"/>
        </w:rPr>
        <w:t>Практика показывает, что интерактивное обучение, подход к обучению не используется в образовательном процессе еще и потому, что учителя не знакомы с технологией организации подобных занятий.</w:t>
      </w:r>
    </w:p>
    <w:p w:rsidR="00662559" w:rsidRPr="00662559" w:rsidRDefault="00662559" w:rsidP="00662559">
      <w:pPr>
        <w:ind w:left="360"/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В этом я убедилась, когда провела опрос среди учителей школ. Задала два вопроса и попросила ответить на них письменно, а вопросы были следующие: 1) Используете ли вы диалоговое обучение? 2) Что вы понимаете под диалоговым обучением? Результаты следующие – 94% опрошенных написали, что они используют диалоговую форму  обучения и считают, что </w:t>
      </w:r>
      <w:proofErr w:type="gramStart"/>
      <w:r w:rsidRPr="00662559">
        <w:rPr>
          <w:rFonts w:ascii="Times New Roman" w:hAnsi="Times New Roman"/>
        </w:rPr>
        <w:t>это то</w:t>
      </w:r>
      <w:proofErr w:type="gramEnd"/>
      <w:r w:rsidRPr="00662559">
        <w:rPr>
          <w:rFonts w:ascii="Times New Roman" w:hAnsi="Times New Roman"/>
        </w:rPr>
        <w:t xml:space="preserve"> же самое, что и беседа, общение, свободный обмен мнений; 6% - написали, что диалогического обучения не знают в точности, но какие-то части урока пытаются строить в форме диалогического обучения. Они считают, что это только не беседа, где задает вопросы учитель.</w:t>
      </w:r>
    </w:p>
    <w:p w:rsidR="00662559" w:rsidRPr="00662559" w:rsidRDefault="00662559" w:rsidP="00662559">
      <w:pPr>
        <w:pStyle w:val="Style7"/>
        <w:widowControl/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В процессе диалога вырабатываются правила, необходимые для эффективного учебного взаимодействия школьников:</w:t>
      </w:r>
    </w:p>
    <w:p w:rsidR="00662559" w:rsidRPr="00662559" w:rsidRDefault="00662559" w:rsidP="00662559">
      <w:pPr>
        <w:rPr>
          <w:rFonts w:ascii="Times New Roman" w:hAnsi="Times New Roman"/>
          <w:i/>
        </w:rPr>
      </w:pPr>
      <w:r w:rsidRPr="00662559">
        <w:rPr>
          <w:rFonts w:ascii="Times New Roman" w:hAnsi="Times New Roman"/>
          <w:i/>
        </w:rPr>
        <w:lastRenderedPageBreak/>
        <w:t>-важно не только умение говорить, но и умение слушать;</w:t>
      </w:r>
    </w:p>
    <w:p w:rsidR="00662559" w:rsidRPr="00662559" w:rsidRDefault="00662559" w:rsidP="00662559">
      <w:pPr>
        <w:rPr>
          <w:rFonts w:ascii="Times New Roman" w:hAnsi="Times New Roman"/>
          <w:i/>
        </w:rPr>
      </w:pPr>
      <w:r w:rsidRPr="00662559">
        <w:rPr>
          <w:rFonts w:ascii="Times New Roman" w:hAnsi="Times New Roman"/>
          <w:i/>
        </w:rPr>
        <w:t>-необходимо говорить понятно, высказываться по теме, избегая избыточности информации;</w:t>
      </w:r>
    </w:p>
    <w:p w:rsidR="00662559" w:rsidRPr="00662559" w:rsidRDefault="00662559" w:rsidP="00662559">
      <w:pPr>
        <w:rPr>
          <w:rFonts w:ascii="Times New Roman" w:hAnsi="Times New Roman"/>
          <w:i/>
        </w:rPr>
      </w:pPr>
      <w:r w:rsidRPr="00662559">
        <w:rPr>
          <w:rFonts w:ascii="Times New Roman" w:hAnsi="Times New Roman"/>
          <w:i/>
        </w:rPr>
        <w:t>- нужно уметь задавать вопросы, помогающие обрести истину;</w:t>
      </w:r>
    </w:p>
    <w:p w:rsidR="00662559" w:rsidRPr="00662559" w:rsidRDefault="00662559" w:rsidP="00662559">
      <w:pPr>
        <w:rPr>
          <w:rFonts w:ascii="Times New Roman" w:hAnsi="Times New Roman"/>
          <w:i/>
        </w:rPr>
      </w:pPr>
      <w:r w:rsidRPr="00662559">
        <w:rPr>
          <w:rFonts w:ascii="Times New Roman" w:hAnsi="Times New Roman"/>
          <w:i/>
        </w:rPr>
        <w:t>- критикуем идеи, а не личности.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Т. е.,  в процессе обсуждения нужно учиться слушать друг друга, принимать нужную точку зрения, уступать или, напротив, находить такие аргументы, которые, не обижая, доказывают правильность позиции, мнения и т. д.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Презентация групповых решений учебной задачи может происходить в различных вариантах.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  <w:b/>
        </w:rPr>
        <w:t>Совместно – индивидуальная форма:</w:t>
      </w:r>
      <w:r w:rsidRPr="00662559">
        <w:rPr>
          <w:rFonts w:ascii="Times New Roman" w:hAnsi="Times New Roman"/>
        </w:rPr>
        <w:t xml:space="preserve"> каждая группа представляет итог своей деятельности; решения обсуждаются, из них избирается лучшее.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Такая организация оправдывает себя на уроках повторения пройденного материала.</w:t>
      </w:r>
    </w:p>
    <w:p w:rsidR="00662559" w:rsidRPr="00662559" w:rsidRDefault="00662559" w:rsidP="00662559">
      <w:pPr>
        <w:rPr>
          <w:rFonts w:ascii="Times New Roman" w:hAnsi="Times New Roman"/>
          <w:i/>
        </w:rPr>
      </w:pPr>
      <w:r w:rsidRPr="00662559">
        <w:rPr>
          <w:rFonts w:ascii="Times New Roman" w:hAnsi="Times New Roman"/>
          <w:b/>
        </w:rPr>
        <w:t>Совместно – последовательная форма:</w:t>
      </w:r>
      <w:r w:rsidRPr="00662559">
        <w:rPr>
          <w:rFonts w:ascii="Times New Roman" w:hAnsi="Times New Roman"/>
        </w:rPr>
        <w:t xml:space="preserve"> результат деятельности каждой группы становиться, как в мозаике, определенной ступенькой к решению общей проблемы. Данная форма является удачной для уроков обобщений. </w:t>
      </w:r>
      <w:r w:rsidRPr="00662559">
        <w:rPr>
          <w:rFonts w:ascii="Times New Roman" w:hAnsi="Times New Roman"/>
          <w:i/>
        </w:rPr>
        <w:t>Например, даётся задание составить таблицу на тему «Разносклоняемые имена существительные», в которой бы отражались все особенности изменения разносклоняемых имён существительных. Рассматриваются все версии составленных таблиц, отмечаются все плюсы и минусы. Делается вывод, у кого удачно составлена таблица и почему?</w:t>
      </w:r>
    </w:p>
    <w:p w:rsidR="00662559" w:rsidRPr="00662559" w:rsidRDefault="00662559" w:rsidP="00662559">
      <w:pPr>
        <w:rPr>
          <w:rFonts w:ascii="Times New Roman" w:hAnsi="Times New Roman"/>
        </w:rPr>
      </w:pPr>
      <w:proofErr w:type="gramStart"/>
      <w:r w:rsidRPr="00662559">
        <w:rPr>
          <w:rFonts w:ascii="Times New Roman" w:hAnsi="Times New Roman"/>
        </w:rPr>
        <w:t>Поскольку диалог требует придельной внимательности со стороны учителя и учеников, целесообразно задать вопрос поискового характера (он нам поможет продолжить диалог на следующий урок) в качестве домашнего задания, возьмём ту же тему «Разносклоняемые имена существительные», т. к. этот момент в учебнике М. Т. Баранова за 6 класс не освещается</w:t>
      </w:r>
      <w:r w:rsidRPr="00662559">
        <w:rPr>
          <w:rFonts w:ascii="Times New Roman" w:hAnsi="Times New Roman"/>
          <w:i/>
        </w:rPr>
        <w:t xml:space="preserve"> «Все ли разносклоняемые имена существительные имеют форму множественного числа?»</w:t>
      </w:r>
      <w:r w:rsidRPr="00662559">
        <w:rPr>
          <w:rFonts w:ascii="Times New Roman" w:hAnsi="Times New Roman"/>
        </w:rPr>
        <w:t xml:space="preserve"> </w:t>
      </w:r>
      <w:proofErr w:type="gramEnd"/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Не всегда бывает оправдана работа в группах, поэтому надо учить детей делать свои умозаключения, учитывая высказывания других. Так, например, изучая тему в 5 </w:t>
      </w:r>
      <w:proofErr w:type="spellStart"/>
      <w:r w:rsidRPr="00662559">
        <w:rPr>
          <w:rFonts w:ascii="Times New Roman" w:hAnsi="Times New Roman"/>
        </w:rPr>
        <w:t>кл</w:t>
      </w:r>
      <w:proofErr w:type="spellEnd"/>
      <w:r w:rsidRPr="00662559">
        <w:rPr>
          <w:rFonts w:ascii="Times New Roman" w:hAnsi="Times New Roman"/>
        </w:rPr>
        <w:t xml:space="preserve">. «Морфемы» важно задать вопрос: «Почему мы говорим, </w:t>
      </w:r>
      <w:r w:rsidRPr="00662559">
        <w:rPr>
          <w:rFonts w:ascii="Times New Roman" w:hAnsi="Times New Roman"/>
          <w:i/>
        </w:rPr>
        <w:t>что морфемы - это значимые части слова?»</w:t>
      </w:r>
      <w:r w:rsidRPr="00662559">
        <w:rPr>
          <w:rFonts w:ascii="Times New Roman" w:hAnsi="Times New Roman"/>
        </w:rPr>
        <w:t xml:space="preserve"> Выслушивается  ряд версий и дети принимают один правильный вариант ответа сами, роль учителя только направить в правильное русло рассуждения детей.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Диалог требует, чтобы участники процесса задавались вопросами, так после изучения темы «Окончание» у детей возник вопрос (а на уроке прозвучало два определения окончания: первое, что «</w:t>
      </w:r>
      <w:r w:rsidRPr="00662559">
        <w:rPr>
          <w:rFonts w:ascii="Times New Roman" w:hAnsi="Times New Roman"/>
          <w:i/>
        </w:rPr>
        <w:t>это изменяемая часть слова…»</w:t>
      </w:r>
      <w:r w:rsidRPr="00662559">
        <w:rPr>
          <w:rFonts w:ascii="Times New Roman" w:hAnsi="Times New Roman"/>
        </w:rPr>
        <w:t xml:space="preserve"> и </w:t>
      </w:r>
      <w:r w:rsidRPr="00662559">
        <w:rPr>
          <w:rFonts w:ascii="Times New Roman" w:hAnsi="Times New Roman"/>
          <w:i/>
        </w:rPr>
        <w:t>«значимая часть слова…»</w:t>
      </w:r>
      <w:r w:rsidRPr="00662559">
        <w:rPr>
          <w:rFonts w:ascii="Times New Roman" w:hAnsi="Times New Roman"/>
        </w:rPr>
        <w:t>, т.е. были разведены два главных признака одного понятия) «Какое определение верное и почему?» И здесь важно только направлять мыслительную деятельность детей в нужном направлении, и ответ будет найден.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Дети на уроке задают друг другу вопросы, по изученным ранее темам, но одно условие: вопрос должен быть «интересным», т.е. он требует определённой мыслительной деятельности. Пусть не у всех это сразу получается, но если в классе у одного – двух  учеников начнёт получаться задавать «интересные» вопросы, то это уже здорово.  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Объём информации, который приходится запоминать учащимся, очень велик. Чтобы каким-то образом облегчить запоминание правил и формирование навыков их применения на письме, необходимо использовать на уроках диалог, который позволяет усвоить знания, добытые усилием мыслительной деятельности, а не преподнесенные «на тарелочке». Наверное, многие со мной согласятся, что то, что добыто собственным усилием, а тем более усилием собственной мысли, вряд ли забудется и, следовательно, даст свои результаты на практике.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Рассмотрим фрагмент урока русского языка в 6 классе по теме «Буквы Ч и </w:t>
      </w:r>
      <w:proofErr w:type="gramStart"/>
      <w:r w:rsidRPr="00662559">
        <w:rPr>
          <w:rFonts w:ascii="Times New Roman" w:hAnsi="Times New Roman"/>
        </w:rPr>
        <w:t>Щ</w:t>
      </w:r>
      <w:proofErr w:type="gramEnd"/>
      <w:r w:rsidRPr="00662559">
        <w:rPr>
          <w:rFonts w:ascii="Times New Roman" w:hAnsi="Times New Roman"/>
        </w:rPr>
        <w:t xml:space="preserve"> в суффиксе –чик (-</w:t>
      </w:r>
      <w:proofErr w:type="spellStart"/>
      <w:r w:rsidRPr="00662559">
        <w:rPr>
          <w:rFonts w:ascii="Times New Roman" w:hAnsi="Times New Roman"/>
        </w:rPr>
        <w:t>щик</w:t>
      </w:r>
      <w:proofErr w:type="spellEnd"/>
      <w:r w:rsidRPr="00662559">
        <w:rPr>
          <w:rFonts w:ascii="Times New Roman" w:hAnsi="Times New Roman"/>
        </w:rPr>
        <w:t>)».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На первом уроке детям предлагается записать тему и вспомнить, что такое суффикс. Затем используется метод наблюдения над языковым материалом: на экран спроецированы  </w:t>
      </w:r>
      <w:r w:rsidRPr="00662559">
        <w:rPr>
          <w:rFonts w:ascii="Times New Roman" w:hAnsi="Times New Roman"/>
        </w:rPr>
        <w:lastRenderedPageBreak/>
        <w:t>слова с суффиксами – ЧИК</w:t>
      </w:r>
      <w:proofErr w:type="gramStart"/>
      <w:r w:rsidRPr="00662559">
        <w:rPr>
          <w:rFonts w:ascii="Times New Roman" w:hAnsi="Times New Roman"/>
        </w:rPr>
        <w:t xml:space="preserve"> (-</w:t>
      </w:r>
      <w:proofErr w:type="gramEnd"/>
      <w:r w:rsidRPr="00662559">
        <w:rPr>
          <w:rFonts w:ascii="Times New Roman" w:hAnsi="Times New Roman"/>
        </w:rPr>
        <w:t>ЩИК), где перед суффиксами не выделены буквы. Учащимся предлагается найти закономерность написания данных суффиксов и в схеме сформулировать правило.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Учащиеся активно включаются в работу и довольно быстро находят правильный ответ. Схема или это будет рисунок должен нести информацию, которая легко запоминалась и воспроизводилась. Учащиеся с помощью учитель выбирают самый оптимальный вариант, обсуждают все предложенные. Здесь важно выслушать всех, кто предложит схему, корректно указывая все плюсы и минусы. Полученную схему дети заносят в тетрадь для схем.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На следующем этапе урока необходимо заложить основы для перехода полученной информации из кратковременной памяти в </w:t>
      </w:r>
      <w:proofErr w:type="gramStart"/>
      <w:r w:rsidRPr="00662559">
        <w:rPr>
          <w:rFonts w:ascii="Times New Roman" w:hAnsi="Times New Roman"/>
        </w:rPr>
        <w:t>долговременную</w:t>
      </w:r>
      <w:proofErr w:type="gramEnd"/>
      <w:r w:rsidRPr="00662559">
        <w:rPr>
          <w:rFonts w:ascii="Times New Roman" w:hAnsi="Times New Roman"/>
        </w:rPr>
        <w:t>. Для этого учащимся предлагаются следующие задания.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Распределительный диктант (слова с суффиксом – ЧИК</w:t>
      </w:r>
      <w:proofErr w:type="gramStart"/>
      <w:r w:rsidRPr="00662559">
        <w:rPr>
          <w:rFonts w:ascii="Times New Roman" w:hAnsi="Times New Roman"/>
        </w:rPr>
        <w:t xml:space="preserve"> (-</w:t>
      </w:r>
      <w:proofErr w:type="gramEnd"/>
      <w:r w:rsidRPr="00662559">
        <w:rPr>
          <w:rFonts w:ascii="Times New Roman" w:hAnsi="Times New Roman"/>
        </w:rPr>
        <w:t>ЩИК) определить по графам), при этом учащиеся – один у доски работает вслух, остальные про себя – проговаривают условия выбора буквы Ч или Щ. Учитывая то, что к середине урока внимание и работоспособность детей снижается, необходимо поменять вид работы. Целесообразно попросить закрыть тетради и рассказать правило наизусть.</w:t>
      </w: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 xml:space="preserve"> Диалог повышает активность учащихся, вызывает у них интерес к изучаемому материалу и массу положительных эмоций. Учащиеся находятся в постоянном творческом поиске. Ученик – хозяин на уроке и активная его движущая сила. Весь учебный процесс происходит при полном осознании ребёнком и его непосредственном активном участии.    </w:t>
      </w:r>
    </w:p>
    <w:p w:rsidR="00662559" w:rsidRPr="00662559" w:rsidRDefault="00662559" w:rsidP="00662559">
      <w:pPr>
        <w:rPr>
          <w:rFonts w:ascii="Times New Roman" w:hAnsi="Times New Roman"/>
        </w:rPr>
      </w:pPr>
    </w:p>
    <w:p w:rsidR="00662559" w:rsidRPr="00662559" w:rsidRDefault="00662559" w:rsidP="00662559">
      <w:pPr>
        <w:rPr>
          <w:rFonts w:ascii="Times New Roman" w:hAnsi="Times New Roman"/>
        </w:rPr>
      </w:pPr>
    </w:p>
    <w:p w:rsidR="00662559" w:rsidRPr="00662559" w:rsidRDefault="00662559" w:rsidP="00662559">
      <w:pPr>
        <w:rPr>
          <w:rFonts w:ascii="Times New Roman" w:hAnsi="Times New Roman"/>
        </w:rPr>
      </w:pPr>
    </w:p>
    <w:p w:rsidR="00662559" w:rsidRPr="00662559" w:rsidRDefault="00662559" w:rsidP="00662559">
      <w:pPr>
        <w:rPr>
          <w:rFonts w:ascii="Times New Roman" w:hAnsi="Times New Roman"/>
        </w:rPr>
      </w:pPr>
      <w:r w:rsidRPr="00662559">
        <w:rPr>
          <w:rFonts w:ascii="Times New Roman" w:hAnsi="Times New Roman"/>
        </w:rPr>
        <w:t>Список использованной литературы:</w:t>
      </w:r>
    </w:p>
    <w:p w:rsidR="00662559" w:rsidRPr="00662559" w:rsidRDefault="00662559" w:rsidP="00662559">
      <w:pPr>
        <w:numPr>
          <w:ilvl w:val="0"/>
          <w:numId w:val="2"/>
        </w:numPr>
        <w:rPr>
          <w:rFonts w:ascii="Times New Roman" w:hAnsi="Times New Roman"/>
        </w:rPr>
      </w:pPr>
      <w:r w:rsidRPr="00662559">
        <w:rPr>
          <w:rFonts w:ascii="Times New Roman" w:hAnsi="Times New Roman"/>
        </w:rPr>
        <w:t>Бахтин М. М. Эстетика словесного творчества. – 2-е изд. – М.: Искусство,1986.</w:t>
      </w:r>
    </w:p>
    <w:p w:rsidR="00662559" w:rsidRPr="00662559" w:rsidRDefault="00662559" w:rsidP="00662559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662559">
        <w:rPr>
          <w:rFonts w:ascii="Times New Roman" w:hAnsi="Times New Roman"/>
        </w:rPr>
        <w:t>Библер</w:t>
      </w:r>
      <w:proofErr w:type="spellEnd"/>
      <w:r w:rsidRPr="00662559">
        <w:rPr>
          <w:rFonts w:ascii="Times New Roman" w:hAnsi="Times New Roman"/>
        </w:rPr>
        <w:t xml:space="preserve"> В. С. Культура: диалог культур (опыт определения) // Вопросы философии. – 1989. – № 6.</w:t>
      </w:r>
    </w:p>
    <w:p w:rsidR="00662559" w:rsidRPr="00662559" w:rsidRDefault="00662559" w:rsidP="00662559">
      <w:pPr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662559">
        <w:rPr>
          <w:rFonts w:ascii="Times New Roman" w:hAnsi="Times New Roman"/>
        </w:rPr>
        <w:t>Дикун</w:t>
      </w:r>
      <w:proofErr w:type="spellEnd"/>
      <w:r w:rsidRPr="00662559">
        <w:rPr>
          <w:rFonts w:ascii="Times New Roman" w:hAnsi="Times New Roman"/>
        </w:rPr>
        <w:t xml:space="preserve"> Т. П. Учебный диалог как средство формирования личностно–ориентированного знания: </w:t>
      </w:r>
      <w:proofErr w:type="spellStart"/>
      <w:r w:rsidRPr="00662559">
        <w:rPr>
          <w:rFonts w:ascii="Times New Roman" w:hAnsi="Times New Roman"/>
        </w:rPr>
        <w:t>Дис</w:t>
      </w:r>
      <w:proofErr w:type="spellEnd"/>
      <w:r w:rsidRPr="00662559">
        <w:rPr>
          <w:rFonts w:ascii="Times New Roman" w:hAnsi="Times New Roman"/>
        </w:rPr>
        <w:t xml:space="preserve">. … канд. </w:t>
      </w:r>
      <w:proofErr w:type="spellStart"/>
      <w:r w:rsidRPr="00662559">
        <w:rPr>
          <w:rFonts w:ascii="Times New Roman" w:hAnsi="Times New Roman"/>
        </w:rPr>
        <w:t>пед</w:t>
      </w:r>
      <w:proofErr w:type="spellEnd"/>
      <w:r w:rsidRPr="00662559">
        <w:rPr>
          <w:rFonts w:ascii="Times New Roman" w:hAnsi="Times New Roman"/>
        </w:rPr>
        <w:t xml:space="preserve">. наук. – Оренбург, 1999. </w:t>
      </w:r>
    </w:p>
    <w:p w:rsidR="00265E23" w:rsidRDefault="00265E23"/>
    <w:sectPr w:rsidR="00265E23" w:rsidSect="0026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8C15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3A42AB4"/>
    <w:multiLevelType w:val="hybridMultilevel"/>
    <w:tmpl w:val="984E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59"/>
    <w:rsid w:val="00265E23"/>
    <w:rsid w:val="0066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62559"/>
  </w:style>
  <w:style w:type="paragraph" w:customStyle="1" w:styleId="Style3">
    <w:name w:val="Style3"/>
    <w:basedOn w:val="a"/>
    <w:uiPriority w:val="99"/>
    <w:rsid w:val="00662559"/>
    <w:pPr>
      <w:spacing w:line="230" w:lineRule="exact"/>
      <w:ind w:firstLine="398"/>
      <w:jc w:val="both"/>
    </w:pPr>
  </w:style>
  <w:style w:type="paragraph" w:customStyle="1" w:styleId="Style4">
    <w:name w:val="Style4"/>
    <w:basedOn w:val="a"/>
    <w:uiPriority w:val="99"/>
    <w:rsid w:val="00662559"/>
    <w:pPr>
      <w:spacing w:line="226" w:lineRule="exact"/>
      <w:ind w:firstLine="384"/>
    </w:pPr>
  </w:style>
  <w:style w:type="paragraph" w:customStyle="1" w:styleId="Style7">
    <w:name w:val="Style7"/>
    <w:basedOn w:val="a"/>
    <w:uiPriority w:val="99"/>
    <w:rsid w:val="00662559"/>
  </w:style>
  <w:style w:type="paragraph" w:customStyle="1" w:styleId="Style10">
    <w:name w:val="Style10"/>
    <w:basedOn w:val="a"/>
    <w:uiPriority w:val="99"/>
    <w:rsid w:val="00662559"/>
    <w:pPr>
      <w:spacing w:line="228" w:lineRule="exact"/>
      <w:ind w:firstLine="394"/>
    </w:pPr>
  </w:style>
  <w:style w:type="paragraph" w:customStyle="1" w:styleId="Style11">
    <w:name w:val="Style11"/>
    <w:basedOn w:val="a"/>
    <w:uiPriority w:val="99"/>
    <w:rsid w:val="00662559"/>
    <w:pPr>
      <w:spacing w:line="230" w:lineRule="exact"/>
      <w:ind w:firstLine="394"/>
      <w:jc w:val="both"/>
    </w:pPr>
  </w:style>
  <w:style w:type="paragraph" w:customStyle="1" w:styleId="Style12">
    <w:name w:val="Style12"/>
    <w:basedOn w:val="a"/>
    <w:uiPriority w:val="99"/>
    <w:rsid w:val="00662559"/>
    <w:pPr>
      <w:spacing w:line="230" w:lineRule="exact"/>
      <w:ind w:firstLine="398"/>
      <w:jc w:val="both"/>
    </w:pPr>
  </w:style>
  <w:style w:type="character" w:customStyle="1" w:styleId="FontStyle14">
    <w:name w:val="Font Style14"/>
    <w:basedOn w:val="a0"/>
    <w:uiPriority w:val="99"/>
    <w:rsid w:val="0066255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62559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662559"/>
    <w:rPr>
      <w:rFonts w:ascii="Lucida Sans Unicode" w:hAnsi="Lucida Sans Unicode" w:cs="Lucida Sans Unicode" w:hint="default"/>
      <w:spacing w:val="10"/>
      <w:sz w:val="14"/>
      <w:szCs w:val="14"/>
    </w:rPr>
  </w:style>
  <w:style w:type="character" w:customStyle="1" w:styleId="FontStyle17">
    <w:name w:val="Font Style17"/>
    <w:basedOn w:val="a0"/>
    <w:uiPriority w:val="99"/>
    <w:rsid w:val="0066255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662559"/>
    <w:rPr>
      <w:rFonts w:ascii="Times New Roman" w:hAnsi="Times New Roman" w:cs="Times New Roman" w:hint="default"/>
      <w:sz w:val="14"/>
      <w:szCs w:val="14"/>
    </w:rPr>
  </w:style>
  <w:style w:type="character" w:customStyle="1" w:styleId="FontStyle24">
    <w:name w:val="Font Style24"/>
    <w:basedOn w:val="a0"/>
    <w:uiPriority w:val="99"/>
    <w:rsid w:val="006625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662559"/>
    <w:rPr>
      <w:rFonts w:ascii="Times New Roman" w:hAnsi="Times New Roman" w:cs="Times New Roman" w:hint="default"/>
      <w:b/>
      <w:bCs/>
      <w:smallCaps/>
      <w:spacing w:val="2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2013-01-07T14:25:00Z</dcterms:created>
  <dcterms:modified xsi:type="dcterms:W3CDTF">2013-01-07T14:27:00Z</dcterms:modified>
</cp:coreProperties>
</file>