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7F" w:rsidRPr="008B6A51" w:rsidRDefault="0061187F" w:rsidP="0061187F">
      <w:pPr>
        <w:rPr>
          <w:rFonts w:ascii="Monotype Corsiva" w:hAnsi="Monotype Corsiva"/>
          <w:i/>
          <w:color w:val="984806" w:themeColor="accent6" w:themeShade="80"/>
          <w:sz w:val="32"/>
          <w:szCs w:val="32"/>
        </w:rPr>
      </w:pPr>
      <w:r>
        <w:rPr>
          <w:rFonts w:ascii="Monotype Corsiva" w:hAnsi="Monotype Corsiva"/>
          <w:i/>
          <w:color w:val="984806" w:themeColor="accent6" w:themeShade="80"/>
          <w:sz w:val="32"/>
          <w:szCs w:val="32"/>
        </w:rPr>
        <w:t>Смирнова Елена Борисовна, учитель музыки, мировой художественной культуры, основ православной культуры МБОУ СОШ №24 г. Мытищи</w:t>
      </w:r>
    </w:p>
    <w:p w:rsidR="0061187F" w:rsidRDefault="0061187F" w:rsidP="0061187F">
      <w:pPr>
        <w:rPr>
          <w:rFonts w:ascii="Monotype Corsiva" w:hAnsi="Monotype Corsiva"/>
          <w:i/>
          <w:color w:val="7030A0"/>
          <w:sz w:val="32"/>
          <w:szCs w:val="32"/>
        </w:rPr>
      </w:pPr>
      <w:r w:rsidRPr="008B6A51">
        <w:rPr>
          <w:rFonts w:ascii="Monotype Corsiva" w:hAnsi="Monotype Corsiva"/>
          <w:i/>
          <w:color w:val="7030A0"/>
          <w:sz w:val="32"/>
          <w:szCs w:val="32"/>
        </w:rPr>
        <w:t>Как приобщить детей к духовным поискам человека через произведения искусства?</w:t>
      </w:r>
    </w:p>
    <w:p w:rsidR="0061187F" w:rsidRPr="008B6A51" w:rsidRDefault="0061187F" w:rsidP="0061187F">
      <w:pPr>
        <w:rPr>
          <w:rFonts w:ascii="Monotype Corsiva" w:hAnsi="Monotype Corsiva"/>
          <w:i/>
          <w:color w:val="7030A0"/>
          <w:sz w:val="32"/>
          <w:szCs w:val="32"/>
        </w:rPr>
      </w:pPr>
      <w:r w:rsidRPr="00EF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EF03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Вся история человечества свидетельствует, что явление, которое мы сейчас называем искусством, или художественной культурой, это</w:t>
      </w:r>
      <w:r w:rsidRPr="00EF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3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неотъемлемая составляющая человеческого способа существования в мире. И ее деградация, утрата новыми поколениями понимания ее неутилитарной, но в высшей степени реальной ценности, утрата ответственности за ее сохранение, развитие и „трансляцию“ в будущее — это, может быть, самый короткий путь к </w:t>
      </w:r>
      <w:proofErr w:type="spellStart"/>
      <w:r w:rsidRPr="00EF03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расчеловечиванию</w:t>
      </w:r>
      <w:proofErr w:type="spellEnd"/>
      <w:r w:rsidRPr="00EF03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данного общества.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Мелик-Пашаев А.А. </w:t>
      </w:r>
      <w:r w:rsidRPr="00543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состоянии и возможностях художественного образования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</w:t>
      </w:r>
      <w:proofErr w:type="gramEnd"/>
    </w:p>
    <w:p w:rsidR="0061187F" w:rsidRDefault="0061187F" w:rsidP="0061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сколько существует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 будут волновать человека  ищущего вопросы о том, для чего он  приходит  на землю, в чем смысл жизни  и как сделать ее интересной и значимой.</w:t>
      </w:r>
    </w:p>
    <w:p w:rsidR="0061187F" w:rsidRDefault="0061187F" w:rsidP="0061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сколько существует педагогика, столько будет звучать вопрос: «Как пробудить у ученика интерес к самораскрытию, заставить задуматься  над этим самым смыслом жизни и, если не найти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сделать сам поиск  смыслом существования?»</w:t>
      </w:r>
    </w:p>
    <w:p w:rsidR="0061187F" w:rsidRDefault="0061187F" w:rsidP="0061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именно педагогика искусства ближе всего находится к заветной цели,  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аппелирует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к разуму человеческому, а к его чувствам.</w:t>
      </w:r>
    </w:p>
    <w:p w:rsidR="0061187F" w:rsidRDefault="0061187F" w:rsidP="0061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Недаром еще в Древней Греции использовали благодатное воздействие </w:t>
      </w:r>
      <w:r>
        <w:rPr>
          <w:rFonts w:ascii="Times New Roman" w:hAnsi="Times New Roman" w:cs="Times New Roman"/>
          <w:i/>
          <w:sz w:val="28"/>
          <w:szCs w:val="28"/>
        </w:rPr>
        <w:t xml:space="preserve">катарсиса </w:t>
      </w:r>
      <w:r>
        <w:rPr>
          <w:rFonts w:ascii="Times New Roman" w:hAnsi="Times New Roman" w:cs="Times New Roman"/>
          <w:sz w:val="28"/>
          <w:szCs w:val="28"/>
        </w:rPr>
        <w:t xml:space="preserve"> на душу  человека, через слезы и сопереживание очищая ее.</w:t>
      </w:r>
    </w:p>
    <w:p w:rsidR="0061187F" w:rsidRDefault="0061187F" w:rsidP="0061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общество подошло к тому критическому рубежу, за которым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 осознать этого, -зияющая пустота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гибели. Именно поэтому преподавание предметов духовно-нравственного цикла- истории, литературы, мировой художественной культуры, а также приобщение к религиозной традиции становится особенно актуальным, если не важнейшим!</w:t>
      </w:r>
    </w:p>
    <w:p w:rsidR="0061187F" w:rsidRDefault="0061187F" w:rsidP="006118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Горький опыт реализации </w:t>
      </w:r>
      <w:r w:rsidRPr="0055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 первого поколения показал, что </w:t>
      </w:r>
      <w:r w:rsidRPr="00552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подачей знаний, пусть даже это будут «знания норм морали, нравственных, духовных идеалов»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,</w:t>
      </w:r>
      <w:r w:rsidRPr="0055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психологически сложных задач воспитания решить невозможно</w:t>
      </w:r>
      <w:r w:rsidRPr="0055270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ЗНАТЬ правила нравственности и БЫТЬ нравственным человеком — это разные вещи. Можно знать наизусть правила морального поведения — и совершать аморальные поступки, даже преступления.</w:t>
      </w:r>
    </w:p>
    <w:p w:rsidR="0061187F" w:rsidRDefault="0061187F" w:rsidP="006118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Pr="00B63367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EF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искусства в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 использования в преподавании искусства особых (художественно-педагогических, ценностно-смысловых) </w:t>
      </w:r>
      <w:r w:rsidRPr="00B63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технологий</w:t>
      </w:r>
      <w:r w:rsidRPr="00B6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разработанных в педагогике искусства и позволяющих организовывать общение школьников с искусством на уроках, решить психологически сложные задачи воспитания и развития человека, а значит </w:t>
      </w:r>
      <w:r w:rsidRPr="00B633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вырастить «человеческий капитал», способный модернизировать Россию, практически невозможно</w:t>
      </w:r>
      <w:r w:rsidRPr="00B633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87F" w:rsidRDefault="0061187F" w:rsidP="006118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D07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остижение </w:t>
      </w:r>
      <w:r w:rsidRPr="00D0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к миру, людям, к самому себе, представлений о добре и зле, счастье, смысле жизни, </w:t>
      </w:r>
      <w:r w:rsidRPr="00D07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D07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только в процессе </w:t>
      </w:r>
      <w:r w:rsidRPr="00D0741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 ОБЩЕНИЯ</w:t>
      </w:r>
      <w:proofErr w:type="gramStart"/>
      <w:r w:rsidRPr="00D0741F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D0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при передаче в готовом виде знаний о правилах поведения.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процесс должен носить </w:t>
      </w:r>
      <w:r w:rsidRPr="00D074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О-ОРИЕНТИРОВАННЫЙ </w:t>
      </w:r>
      <w:r w:rsidRPr="00D0741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преображая ученика</w:t>
      </w:r>
      <w:r w:rsidRPr="00D0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способствуя </w:t>
      </w:r>
      <w:r w:rsidRPr="00D074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</w:t>
      </w:r>
      <w:r w:rsidRPr="00D0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духовных ценностей</w:t>
      </w:r>
      <w:r w:rsidRPr="00D0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4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 на основе переживания</w:t>
      </w:r>
      <w:proofErr w:type="gramStart"/>
      <w:r w:rsidRPr="00D074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1187F" w:rsidRPr="00F8361E" w:rsidRDefault="0061187F" w:rsidP="0061187F">
      <w:pPr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F8361E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Действуя на подсознание через </w:t>
      </w:r>
      <w:r w:rsidRPr="00F8361E"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  <w:t xml:space="preserve"> художественные образы</w:t>
      </w:r>
      <w:r w:rsidRPr="00F8361E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, внешние социальные нормы становятся внутренним регулятором поведения человека.</w:t>
      </w:r>
    </w:p>
    <w:p w:rsidR="0061187F" w:rsidRDefault="0061187F" w:rsidP="00611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 распахивает перед людьми свою душу, исповедуется перед ними, искренно и откровенно, и тем самым их воспитывает. Такое </w:t>
      </w:r>
      <w:proofErr w:type="spellStart"/>
      <w:r w:rsidRPr="00EF0359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нравственно-эстетически-гражданское</w:t>
      </w:r>
      <w:proofErr w:type="spellEnd"/>
      <w:r w:rsidRPr="00EF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искусством и дополняет, и углубляет, и целенаправленно расширяет опыт личности...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23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… великие мастера искусства и их герои достигают такой глубины и полноты самораскрытия, какая, видимо, недостижима в реальном общении людей... </w:t>
      </w:r>
      <w:r w:rsidRPr="00EF035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психологического анализа, доступная литературе, театру, киноискусству, и те средства проникновения в неосознаваемые и словесно невыразимые психические процессы, которыми обладают музыка, танец, живопись, открывают нам души наших художественных друзей во всей полноте, в целостном единстве сознательного и подсознательного содержания...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Каган М.С.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»Мир общения»)</w:t>
      </w:r>
    </w:p>
    <w:p w:rsidR="0061187F" w:rsidRDefault="0061187F" w:rsidP="0061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EE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«Художественное произведение, — пишет психолог А.Р. </w:t>
      </w:r>
      <w:proofErr w:type="spellStart"/>
      <w:r w:rsidRPr="00AA42EE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Лурия</w:t>
      </w:r>
      <w:proofErr w:type="spellEnd"/>
      <w:r w:rsidRPr="00AA42EE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, — допускает различной степени глубины прочтения; можно прочитать художественное произведение поверхностно, выделяя из него лишь слова, фразы или повествование об определенном внешнем событии; а можно выделить скрытый подтекст и понять, какой внутренний смысл таится за излагаемыми событиями;</w:t>
      </w:r>
      <w:r w:rsidRPr="00C7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87F" w:rsidRDefault="0061187F" w:rsidP="0061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7F" w:rsidRPr="0014723B" w:rsidRDefault="0061187F" w:rsidP="0061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C0504D" w:themeColor="accent2"/>
          <w:sz w:val="24"/>
          <w:szCs w:val="24"/>
          <w:lang w:eastAsia="ru-RU"/>
        </w:rPr>
        <w:t>Пример 1</w:t>
      </w:r>
    </w:p>
    <w:p w:rsidR="0061187F" w:rsidRPr="00AE4856" w:rsidRDefault="0061187F" w:rsidP="0061187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E13">
        <w:rPr>
          <w:rFonts w:ascii="Times New Roman" w:hAnsi="Times New Roman" w:cs="Times New Roman"/>
          <w:i/>
          <w:sz w:val="28"/>
          <w:szCs w:val="28"/>
          <w:u w:val="single"/>
        </w:rPr>
        <w:t>Урок-откровение:  «Добродетель и порок»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(работа с притчей о создании Леонардо да Винчи знаменитой фрески «Тайная вечеря»)</w:t>
      </w:r>
    </w:p>
    <w:p w:rsidR="0061187F" w:rsidRDefault="0061187F" w:rsidP="0061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должно будить совесть и бередить душу, побуждая человека находиться в постоянном диалоге с реальным миром и самим собой, т.е. жить </w:t>
      </w:r>
      <w:r>
        <w:rPr>
          <w:rFonts w:ascii="Times New Roman" w:hAnsi="Times New Roman" w:cs="Times New Roman"/>
          <w:i/>
          <w:sz w:val="28"/>
          <w:szCs w:val="28"/>
        </w:rPr>
        <w:t xml:space="preserve">осознанно. </w:t>
      </w:r>
      <w:r>
        <w:rPr>
          <w:rFonts w:ascii="Times New Roman" w:hAnsi="Times New Roman" w:cs="Times New Roman"/>
          <w:sz w:val="28"/>
          <w:szCs w:val="28"/>
        </w:rPr>
        <w:t>Но его тянут вниз искушения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гордыня, зависть, лень, нетребовательность к самому себе.</w:t>
      </w:r>
    </w:p>
    <w:p w:rsidR="0061187F" w:rsidRDefault="0061187F" w:rsidP="0061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художника Возрождения Леонардо да Винчи есть фреска, на которой он изобразил Иисуса Христа в кругу своих учеников. Она называется «Тайная </w:t>
      </w:r>
      <w:r>
        <w:rPr>
          <w:rFonts w:ascii="Times New Roman" w:hAnsi="Times New Roman" w:cs="Times New Roman"/>
          <w:sz w:val="28"/>
          <w:szCs w:val="28"/>
        </w:rPr>
        <w:lastRenderedPageBreak/>
        <w:t>вечеря». Это последняя их совместная трапеза, после которой (и Христос с грустью говорит об этом) один из учеников предаст его.</w:t>
      </w:r>
    </w:p>
    <w:p w:rsidR="0061187F" w:rsidRDefault="0061187F" w:rsidP="0061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это? Да, это Иуда (на фреске он сидит вторым по правую руку от Христа).</w:t>
      </w:r>
    </w:p>
    <w:p w:rsidR="0061187F" w:rsidRDefault="0061187F" w:rsidP="0061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каково должно быть лицо и, особенно, глаза предателя?</w:t>
      </w:r>
    </w:p>
    <w:p w:rsidR="0061187F" w:rsidRDefault="0061187F" w:rsidP="0061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может быть ангельский лик? Наверное, нет. На 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скрыто или явно проступать человеческие пороки. </w:t>
      </w:r>
    </w:p>
    <w:p w:rsidR="0061187F" w:rsidRDefault="0061187F" w:rsidP="0061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вот, для главных героев своей фрески Леонардо тщательно подбирает натуру, ведь перед ним стоит сложнейшая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правдиво передать библейский сюжет. Притча о создании фрески легла в основу песни нашей современницы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в. Копыловой.</w:t>
      </w:r>
    </w:p>
    <w:p w:rsidR="0061187F" w:rsidRDefault="0061187F" w:rsidP="0061187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591">
        <w:rPr>
          <w:rFonts w:ascii="Times New Roman" w:hAnsi="Times New Roman" w:cs="Times New Roman"/>
          <w:i/>
          <w:sz w:val="28"/>
          <w:szCs w:val="28"/>
        </w:rPr>
        <w:t>Звучит песня-притча «Леонардо да Винчи».</w:t>
      </w:r>
    </w:p>
    <w:p w:rsidR="0061187F" w:rsidRDefault="0061187F" w:rsidP="0061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удивило вас? Поразило?</w:t>
      </w:r>
    </w:p>
    <w:p w:rsidR="0061187F" w:rsidRDefault="0061187F" w:rsidP="0061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два образа были списаны с одного и того же человека.</w:t>
      </w:r>
    </w:p>
    <w:p w:rsidR="0061187F" w:rsidRDefault="0061187F" w:rsidP="0061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так произошло? Как жил он  после написания первого образа? Сколько прошло лет? </w:t>
      </w:r>
    </w:p>
    <w:p w:rsidR="0061187F" w:rsidRDefault="0061187F" w:rsidP="0061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года. За это время он сильно опустился.  Возможно, из-за гордыни или нестойкости духа он стал подвержен пороку и в результате изменился до неузнаваемости.</w:t>
      </w:r>
    </w:p>
    <w:p w:rsidR="0061187F" w:rsidRDefault="0061187F" w:rsidP="0061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эта история поучительна для нас? </w:t>
      </w:r>
    </w:p>
    <w:p w:rsidR="0061187F" w:rsidRDefault="0061187F" w:rsidP="0061187F">
      <w:pPr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Никогда не надо падать духом или останавливаться в своем развитии, надо учиться преодолевать жизненные трудности, находить в себе самом частичку Бога, т.е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юбовь и быть счастливым несмотря ни на что! В каждом из нас есть плохое и хорошее, но не надо слишком возноситься, если пришла удача. Нужно уметь быть благодарным судьбе за все, что она нам дает!</w:t>
      </w:r>
      <w:r w:rsidRPr="00C73969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</w:t>
      </w:r>
    </w:p>
    <w:p w:rsidR="0061187F" w:rsidRDefault="0061187F" w:rsidP="00611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 часто в жизни слепы. И до срока</w:t>
      </w:r>
    </w:p>
    <w:p w:rsidR="0061187F" w:rsidRDefault="0061187F" w:rsidP="00611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Не отличить нам добродетель от порока…</w:t>
      </w:r>
    </w:p>
    <w:p w:rsidR="0061187F" w:rsidRDefault="0061187F" w:rsidP="00611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Но зло в себе найт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труднейшая задача…</w:t>
      </w:r>
    </w:p>
    <w:p w:rsidR="0061187F" w:rsidRDefault="0061187F" w:rsidP="006118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Сквозь терни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приблизим мы удачу!</w:t>
      </w:r>
    </w:p>
    <w:p w:rsidR="0061187F" w:rsidRDefault="0061187F" w:rsidP="006118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Пусть совесть будет верной в том порукой,</w:t>
      </w:r>
    </w:p>
    <w:p w:rsidR="0061187F" w:rsidRDefault="0061187F" w:rsidP="00611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Иначе жизнь сплошною будет мукой…</w:t>
      </w:r>
    </w:p>
    <w:p w:rsidR="0061187F" w:rsidRDefault="0061187F" w:rsidP="006118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Чтоб обрести успех и пониманье— </w:t>
      </w:r>
    </w:p>
    <w:p w:rsidR="0061187F" w:rsidRDefault="0061187F" w:rsidP="006118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Стяжай добро, любовь и покаянье.</w:t>
      </w:r>
    </w:p>
    <w:p w:rsidR="0061187F" w:rsidRDefault="0061187F" w:rsidP="00611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5C8B" w:rsidRDefault="0061187F"/>
    <w:sectPr w:rsidR="00EA5C8B" w:rsidSect="00EF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61187F"/>
    <w:rsid w:val="001B7115"/>
    <w:rsid w:val="0061187F"/>
    <w:rsid w:val="007E39E3"/>
    <w:rsid w:val="00BB26C8"/>
    <w:rsid w:val="00C2264C"/>
    <w:rsid w:val="00EF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2013-10-28T15:02:00Z</dcterms:created>
  <dcterms:modified xsi:type="dcterms:W3CDTF">2013-10-28T15:05:00Z</dcterms:modified>
</cp:coreProperties>
</file>