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654" w:rsidRDefault="00767654" w:rsidP="00767654">
      <w:r>
        <w:t>ПРИЛОЖЕНИЕ К УРОКУ (3,4,5 ПРИЛОЖЕНИЯ)</w:t>
      </w:r>
      <w:bookmarkStart w:id="0" w:name="_GoBack"/>
      <w:bookmarkEnd w:id="0"/>
    </w:p>
    <w:p w:rsidR="00767654" w:rsidRPr="00767654" w:rsidRDefault="00767654" w:rsidP="00767654">
      <w:r w:rsidRPr="00767654">
        <w:t>ПРИЛОЖЕНИЕ 3</w:t>
      </w:r>
    </w:p>
    <w:p w:rsidR="00767654" w:rsidRPr="00767654" w:rsidRDefault="00767654" w:rsidP="00767654">
      <w:r w:rsidRPr="00767654">
        <w:drawing>
          <wp:inline distT="0" distB="0" distL="0" distR="0" wp14:anchorId="01D2994B" wp14:editId="074F8EA4">
            <wp:extent cx="2800985" cy="215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54" w:rsidRPr="00767654" w:rsidRDefault="00767654" w:rsidP="00767654">
      <w:r w:rsidRPr="00767654">
        <w:t>К. Моне Поле маков</w:t>
      </w:r>
    </w:p>
    <w:p w:rsidR="00767654" w:rsidRPr="00767654" w:rsidRDefault="00767654" w:rsidP="00767654">
      <w:r w:rsidRPr="00767654">
        <w:t>Если рассматривать картину вблизи, то увидишь покрытый красочными мазками холст, поэтому полотна импрессиони</w:t>
      </w:r>
      <w:r w:rsidRPr="00767654">
        <w:softHyphen/>
        <w:t>стов следует смотреть только на некотором расстоянии. Но, отой</w:t>
      </w:r>
      <w:r w:rsidRPr="00767654">
        <w:softHyphen/>
        <w:t>дя на шаг, мы увидим, как разноцветные пятнышки, нанесенные кисточкой вплотную одно к другому на полотно, волшебным образом сливаются и образуют волшебную картину цветущего поля маков. Эту новую технику письма чистым, несмешанным цветом художники-импрессионисты</w:t>
      </w:r>
    </w:p>
    <w:p w:rsidR="00767654" w:rsidRPr="00767654" w:rsidRDefault="00767654" w:rsidP="00767654">
      <w:r w:rsidRPr="00767654">
        <w:drawing>
          <wp:inline distT="0" distB="0" distL="0" distR="0" wp14:anchorId="121FEC7F" wp14:editId="6DC0701C">
            <wp:extent cx="2548890" cy="1918335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54" w:rsidRPr="00767654" w:rsidRDefault="00767654" w:rsidP="00767654"/>
    <w:p w:rsidR="00767654" w:rsidRPr="00767654" w:rsidRDefault="00767654" w:rsidP="00767654">
      <w:proofErr w:type="spellStart"/>
      <w:r w:rsidRPr="00767654">
        <w:t>К.Моне</w:t>
      </w:r>
      <w:proofErr w:type="spellEnd"/>
      <w:r w:rsidRPr="00767654">
        <w:t xml:space="preserve"> «Сирень на солнце»</w:t>
      </w:r>
    </w:p>
    <w:p w:rsidR="00767654" w:rsidRPr="00767654" w:rsidRDefault="00767654" w:rsidP="00767654">
      <w:r w:rsidRPr="00767654">
        <w:t xml:space="preserve">Свет пронизывает каждый сантиметр холста. Фейерверк лиловых, золотисто-жёлтых, зелёных, голубых мазков прекрасно передаёт ощущение цельности и яркости зрительного восприятия природы. </w:t>
      </w:r>
    </w:p>
    <w:p w:rsidR="00767654" w:rsidRPr="00767654" w:rsidRDefault="00767654" w:rsidP="00767654">
      <w:r w:rsidRPr="00767654">
        <w:t>Высказывание Моне</w:t>
      </w:r>
    </w:p>
    <w:p w:rsidR="00767654" w:rsidRPr="00767654" w:rsidRDefault="00767654" w:rsidP="00767654">
      <w:proofErr w:type="spellStart"/>
      <w:r w:rsidRPr="00767654">
        <w:t>К.Моне</w:t>
      </w:r>
      <w:proofErr w:type="spellEnd"/>
      <w:r w:rsidRPr="00767654">
        <w:t xml:space="preserve"> писал:</w:t>
      </w:r>
      <w:r w:rsidRPr="00767654">
        <w:rPr>
          <w:b/>
          <w:i/>
        </w:rPr>
        <w:t xml:space="preserve"> «</w:t>
      </w:r>
      <w:r w:rsidRPr="00767654">
        <w:t>Я гоняюсь за природой и не могу её настичь. Вода в реке то прибывает, то убывает, один день она зелёная, другой – жёлтая… Можно дойти до помешательства, особенно, когда ты пытаешься передать определённый час дня и его атмосферу».</w:t>
      </w:r>
    </w:p>
    <w:p w:rsidR="00767654" w:rsidRPr="00767654" w:rsidRDefault="00767654" w:rsidP="00767654">
      <w:r w:rsidRPr="00767654">
        <w:lastRenderedPageBreak/>
        <w:drawing>
          <wp:inline distT="0" distB="0" distL="0" distR="0" wp14:anchorId="0A99C4AB" wp14:editId="481A91F0">
            <wp:extent cx="977265" cy="14344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654">
        <w:t xml:space="preserve"> </w:t>
      </w:r>
      <w:r w:rsidRPr="00767654">
        <w:drawing>
          <wp:inline distT="0" distB="0" distL="0" distR="0" wp14:anchorId="3E5D7868" wp14:editId="22E10DEB">
            <wp:extent cx="961390" cy="14344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654">
        <w:t xml:space="preserve"> </w:t>
      </w:r>
      <w:r w:rsidRPr="00767654">
        <w:drawing>
          <wp:inline distT="0" distB="0" distL="0" distR="0" wp14:anchorId="2EDFA592" wp14:editId="54DFAA87">
            <wp:extent cx="898525" cy="14344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654">
        <w:t xml:space="preserve"> </w:t>
      </w:r>
      <w:r w:rsidRPr="00767654">
        <w:drawing>
          <wp:inline distT="0" distB="0" distL="0" distR="0" wp14:anchorId="239DEABD" wp14:editId="7C432B80">
            <wp:extent cx="898525" cy="14344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54" w:rsidRPr="00767654" w:rsidRDefault="00767654" w:rsidP="00767654"/>
    <w:p w:rsidR="00767654" w:rsidRPr="00767654" w:rsidRDefault="00767654" w:rsidP="00767654"/>
    <w:p w:rsidR="00767654" w:rsidRPr="00767654" w:rsidRDefault="00767654" w:rsidP="00767654">
      <w:proofErr w:type="spellStart"/>
      <w:r w:rsidRPr="00767654">
        <w:t>К.Моне</w:t>
      </w:r>
      <w:proofErr w:type="spellEnd"/>
      <w:r w:rsidRPr="00767654">
        <w:t xml:space="preserve"> Серия «</w:t>
      </w:r>
      <w:proofErr w:type="spellStart"/>
      <w:r w:rsidRPr="00767654">
        <w:t>Руанский</w:t>
      </w:r>
      <w:proofErr w:type="spellEnd"/>
      <w:r w:rsidRPr="00767654">
        <w:t xml:space="preserve"> собор»</w:t>
      </w:r>
    </w:p>
    <w:p w:rsidR="00767654" w:rsidRPr="00767654" w:rsidRDefault="00767654" w:rsidP="00767654">
      <w:proofErr w:type="spellStart"/>
      <w:r w:rsidRPr="00767654">
        <w:t>Руанцы</w:t>
      </w:r>
      <w:proofErr w:type="spellEnd"/>
      <w:r w:rsidRPr="00767654">
        <w:t xml:space="preserve"> именно таким видели свой собор каждый день, но не замечали этого. Моне открыл им глаза на примелькавшееся явление. Импрессионизм – это не философия и не техника, это новое художественное видение мира.</w:t>
      </w:r>
    </w:p>
    <w:p w:rsidR="00767654" w:rsidRPr="00767654" w:rsidRDefault="00767654" w:rsidP="00767654">
      <w:r w:rsidRPr="00767654">
        <w:drawing>
          <wp:inline distT="0" distB="0" distL="0" distR="0" wp14:anchorId="37E8BB59" wp14:editId="766803E5">
            <wp:extent cx="1570990" cy="1434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54" w:rsidRPr="00767654" w:rsidRDefault="00767654" w:rsidP="00767654">
      <w:r w:rsidRPr="00767654">
        <w:rPr>
          <w:bCs/>
        </w:rPr>
        <w:t xml:space="preserve">К. Моне «Скалы в </w:t>
      </w:r>
      <w:proofErr w:type="gramStart"/>
      <w:r w:rsidRPr="00767654">
        <w:rPr>
          <w:bCs/>
        </w:rPr>
        <w:t>Бель-Иль</w:t>
      </w:r>
      <w:proofErr w:type="gramEnd"/>
      <w:r w:rsidRPr="00767654">
        <w:rPr>
          <w:bCs/>
        </w:rPr>
        <w:t>»</w:t>
      </w:r>
    </w:p>
    <w:p w:rsidR="00767654" w:rsidRPr="00767654" w:rsidRDefault="00767654" w:rsidP="00767654">
      <w:r w:rsidRPr="00767654">
        <w:t xml:space="preserve">     Картина написана в штормовую погоду, когда Моне был вынужден привязывать себя и мольберт верёвками к скале.</w:t>
      </w:r>
    </w:p>
    <w:p w:rsidR="00767654" w:rsidRPr="00767654" w:rsidRDefault="00767654" w:rsidP="00767654">
      <w:r w:rsidRPr="00767654">
        <w:t xml:space="preserve">    Картина словно доносит до нашего слуха мерный рокот моря. Красновато-лиловые зубцы скал как бы вырастают из него. В их тени вода темна, но приглядитесь, и вы увидите, что она вовсе не черная, как в традиционной живописи, а отсвечивает сап</w:t>
      </w:r>
      <w:r w:rsidRPr="00767654">
        <w:softHyphen/>
        <w:t>фировым сиянием. Поток яркого света зажигает ослепительным сиянием лазурь моря, рассыпается брызгами бликов в склад</w:t>
      </w:r>
      <w:r w:rsidRPr="00767654">
        <w:softHyphen/>
        <w:t>ках скалистых глыб. Возникает ощущение, что картина ожи</w:t>
      </w:r>
      <w:r w:rsidRPr="00767654">
        <w:softHyphen/>
        <w:t>ла, волны движутся, играют с ветром, искрятся на солнце.</w:t>
      </w:r>
    </w:p>
    <w:p w:rsidR="00767654" w:rsidRPr="00767654" w:rsidRDefault="00767654" w:rsidP="00767654"/>
    <w:p w:rsidR="00767654" w:rsidRPr="00767654" w:rsidRDefault="00767654" w:rsidP="00767654">
      <w:r w:rsidRPr="00767654">
        <w:t>Художник говорил: «Пейзаж — это мгновенное впечатление» и создавал его на своих полотнах. Он писал лондонские туманы и стог сена, окутанный дымом паровоз и пруд, застывший в тишине, отражая мимолетные трепетания света, перемену в со</w:t>
      </w:r>
      <w:r w:rsidRPr="00767654">
        <w:softHyphen/>
        <w:t>стоянии атмосферы или различные часы дня.</w:t>
      </w:r>
    </w:p>
    <w:p w:rsidR="00767654" w:rsidRPr="00767654" w:rsidRDefault="00767654" w:rsidP="00767654">
      <w:r w:rsidRPr="00767654">
        <w:t>ПРИЛОЖЕНИЕ 4</w:t>
      </w:r>
    </w:p>
    <w:p w:rsidR="00767654" w:rsidRPr="00767654" w:rsidRDefault="00767654" w:rsidP="00767654">
      <w:r w:rsidRPr="00767654">
        <w:lastRenderedPageBreak/>
        <w:drawing>
          <wp:inline distT="0" distB="0" distL="0" distR="0" wp14:anchorId="0F6A5BBC" wp14:editId="7E4DF25E">
            <wp:extent cx="1266190" cy="1240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654">
        <w:t>Роден «Вечная весна»</w:t>
      </w:r>
    </w:p>
    <w:p w:rsidR="00767654" w:rsidRPr="00767654" w:rsidRDefault="00767654" w:rsidP="00767654">
      <w:r w:rsidRPr="00767654">
        <w:drawing>
          <wp:inline distT="0" distB="0" distL="0" distR="0" wp14:anchorId="0F57ED66" wp14:editId="3B3B0F3D">
            <wp:extent cx="1634490" cy="21018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654">
        <w:t>Роден «Мыслитель»</w:t>
      </w:r>
    </w:p>
    <w:p w:rsidR="00767654" w:rsidRPr="00767654" w:rsidRDefault="00767654" w:rsidP="00767654">
      <w:r w:rsidRPr="00767654">
        <w:drawing>
          <wp:inline distT="0" distB="0" distL="0" distR="0" wp14:anchorId="63C45EF1" wp14:editId="7F7B1DD6">
            <wp:extent cx="935355" cy="14344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654">
        <w:t>Шубин «Портрет графини Паниной»</w:t>
      </w:r>
    </w:p>
    <w:p w:rsidR="00767654" w:rsidRPr="00767654" w:rsidRDefault="00767654" w:rsidP="00767654">
      <w:r w:rsidRPr="00767654">
        <w:drawing>
          <wp:inline distT="0" distB="0" distL="0" distR="0" wp14:anchorId="3134963A" wp14:editId="4973EFBC">
            <wp:extent cx="998220" cy="1434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654">
        <w:t>Козловский «Памятник А.В. Суворову»</w:t>
      </w:r>
    </w:p>
    <w:p w:rsidR="00767654" w:rsidRPr="00767654" w:rsidRDefault="00767654" w:rsidP="00767654">
      <w:r w:rsidRPr="00767654">
        <w:t>ПРИЛОЖЕНИЕ 5</w:t>
      </w:r>
    </w:p>
    <w:p w:rsidR="00767654" w:rsidRPr="00767654" w:rsidRDefault="00767654" w:rsidP="00767654">
      <w:r w:rsidRPr="00767654">
        <w:t xml:space="preserve">Художник нам изобразил </w:t>
      </w:r>
    </w:p>
    <w:p w:rsidR="00767654" w:rsidRPr="00767654" w:rsidRDefault="00767654" w:rsidP="00767654">
      <w:r w:rsidRPr="00767654">
        <w:t>Глубокий обморок сирени</w:t>
      </w:r>
    </w:p>
    <w:p w:rsidR="00767654" w:rsidRPr="00767654" w:rsidRDefault="00767654" w:rsidP="00767654">
      <w:r w:rsidRPr="00767654">
        <w:t>И красок звучные ступени</w:t>
      </w:r>
    </w:p>
    <w:p w:rsidR="00767654" w:rsidRPr="00767654" w:rsidRDefault="00767654" w:rsidP="00767654">
      <w:r w:rsidRPr="00767654">
        <w:t>На холст, как струпья, положил…</w:t>
      </w:r>
    </w:p>
    <w:p w:rsidR="00767654" w:rsidRPr="00767654" w:rsidRDefault="00767654" w:rsidP="00767654"/>
    <w:p w:rsidR="00767654" w:rsidRPr="00767654" w:rsidRDefault="00767654" w:rsidP="00767654">
      <w:r w:rsidRPr="00767654">
        <w:t xml:space="preserve">Угадывается </w:t>
      </w:r>
      <w:proofErr w:type="spellStart"/>
      <w:r w:rsidRPr="00767654">
        <w:t>качель</w:t>
      </w:r>
      <w:proofErr w:type="spellEnd"/>
      <w:r w:rsidRPr="00767654">
        <w:t xml:space="preserve">, </w:t>
      </w:r>
    </w:p>
    <w:p w:rsidR="00767654" w:rsidRPr="00767654" w:rsidRDefault="00767654" w:rsidP="00767654">
      <w:proofErr w:type="spellStart"/>
      <w:r w:rsidRPr="00767654">
        <w:lastRenderedPageBreak/>
        <w:t>Недомалёваны</w:t>
      </w:r>
      <w:proofErr w:type="spellEnd"/>
      <w:r w:rsidRPr="00767654">
        <w:t xml:space="preserve"> вуали,</w:t>
      </w:r>
    </w:p>
    <w:p w:rsidR="00767654" w:rsidRPr="00767654" w:rsidRDefault="00767654" w:rsidP="00767654">
      <w:r w:rsidRPr="00767654">
        <w:t>И в этом сумрачном развале</w:t>
      </w:r>
    </w:p>
    <w:p w:rsidR="00767654" w:rsidRPr="00767654" w:rsidRDefault="00767654" w:rsidP="00767654">
      <w:r w:rsidRPr="00767654">
        <w:t>Уже хозяйничает шмель.</w:t>
      </w:r>
    </w:p>
    <w:p w:rsidR="00767654" w:rsidRPr="00767654" w:rsidRDefault="00767654" w:rsidP="00767654">
      <w:r w:rsidRPr="00767654">
        <w:t xml:space="preserve">Осип Мандельштам </w:t>
      </w:r>
    </w:p>
    <w:p w:rsidR="00767654" w:rsidRPr="00767654" w:rsidRDefault="00767654" w:rsidP="00767654"/>
    <w:p w:rsidR="00767654" w:rsidRPr="00767654" w:rsidRDefault="00767654" w:rsidP="00767654">
      <w:r w:rsidRPr="00767654">
        <w:drawing>
          <wp:inline distT="0" distB="0" distL="0" distR="0" wp14:anchorId="7FC0CFC4" wp14:editId="22EF958E">
            <wp:extent cx="3295015" cy="24752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54" w:rsidRPr="00767654" w:rsidRDefault="00767654" w:rsidP="00767654"/>
    <w:p w:rsidR="00767654" w:rsidRPr="00767654" w:rsidRDefault="00767654" w:rsidP="00767654"/>
    <w:p w:rsidR="00767654" w:rsidRPr="00767654" w:rsidRDefault="00767654" w:rsidP="00767654">
      <w:proofErr w:type="gramStart"/>
      <w:r w:rsidRPr="00767654">
        <w:t xml:space="preserve">(Картина Огюста Ренуара «Бал в </w:t>
      </w:r>
      <w:proofErr w:type="spellStart"/>
      <w:r w:rsidRPr="00767654">
        <w:t>Муленде</w:t>
      </w:r>
      <w:proofErr w:type="spellEnd"/>
      <w:r w:rsidRPr="00767654">
        <w:t xml:space="preserve"> ла Галет» близка по духу стихотворению Мандельштама.</w:t>
      </w:r>
      <w:proofErr w:type="gramEnd"/>
      <w:r w:rsidRPr="00767654">
        <w:t xml:space="preserve"> Поэту удалось так же выразительно запечатлеть мгновение, сотканное из бликов солнца, нежных красок и воздуха. Люди словно окутаны лиловой дымкой. Художник сумел передать и упоение танцем, и шум, и ощущение жаркого раскаленного воздуха…</w:t>
      </w:r>
      <w:proofErr w:type="gramStart"/>
      <w:r w:rsidRPr="00767654">
        <w:t xml:space="preserve"> )</w:t>
      </w:r>
      <w:proofErr w:type="gramEnd"/>
    </w:p>
    <w:p w:rsidR="00767654" w:rsidRPr="00767654" w:rsidRDefault="00767654" w:rsidP="00767654"/>
    <w:p w:rsidR="00767654" w:rsidRPr="00767654" w:rsidRDefault="00767654" w:rsidP="00767654"/>
    <w:p w:rsidR="00767654" w:rsidRPr="00767654" w:rsidRDefault="00767654" w:rsidP="00767654"/>
    <w:p w:rsidR="00767654" w:rsidRPr="00767654" w:rsidRDefault="00767654" w:rsidP="00767654"/>
    <w:p w:rsidR="00767654" w:rsidRPr="00767654" w:rsidRDefault="00767654" w:rsidP="00767654"/>
    <w:p w:rsidR="00767654" w:rsidRPr="00767654" w:rsidRDefault="00767654" w:rsidP="00767654"/>
    <w:p w:rsidR="004A44B0" w:rsidRDefault="004A44B0"/>
    <w:sectPr w:rsidR="004A4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654"/>
    <w:rsid w:val="004A44B0"/>
    <w:rsid w:val="0076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babo4ka</dc:creator>
  <cp:lastModifiedBy>babo4ka</cp:lastModifiedBy>
  <cp:revision>1</cp:revision>
  <dcterms:created xsi:type="dcterms:W3CDTF">2013-05-13T08:38:00Z</dcterms:created>
  <dcterms:modified xsi:type="dcterms:W3CDTF">2013-05-13T08:40:00Z</dcterms:modified>
</cp:coreProperties>
</file>