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439" w:rsidRPr="00B62898" w:rsidRDefault="00B62898" w:rsidP="00B628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2898">
        <w:rPr>
          <w:rFonts w:ascii="Times New Roman" w:hAnsi="Times New Roman" w:cs="Times New Roman"/>
          <w:b/>
          <w:sz w:val="24"/>
          <w:szCs w:val="24"/>
        </w:rPr>
        <w:t xml:space="preserve">Познание </w:t>
      </w:r>
      <w:proofErr w:type="spellStart"/>
      <w:r w:rsidRPr="00B62898">
        <w:rPr>
          <w:rFonts w:ascii="Times New Roman" w:hAnsi="Times New Roman" w:cs="Times New Roman"/>
          <w:b/>
          <w:sz w:val="24"/>
          <w:szCs w:val="24"/>
        </w:rPr>
        <w:t>Домашек</w:t>
      </w:r>
      <w:proofErr w:type="spellEnd"/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1. Какое познание древнегреческие философы считали ложным?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а) опытное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б) научное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в) чувственное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г) рациональное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2. Философы-эмпирики так же, как и рационалисты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а) считали возможным познание мира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б) видели в чувственном опыте основу познания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 xml:space="preserve">в) верили в существование </w:t>
      </w:r>
      <w:proofErr w:type="gramStart"/>
      <w:r w:rsidRPr="00B62898">
        <w:rPr>
          <w:rFonts w:ascii="Times New Roman" w:hAnsi="Times New Roman" w:cs="Times New Roman"/>
          <w:sz w:val="24"/>
          <w:szCs w:val="24"/>
        </w:rPr>
        <w:t>врожденных</w:t>
      </w:r>
      <w:proofErr w:type="gramEnd"/>
      <w:r w:rsidRPr="00B62898">
        <w:rPr>
          <w:rFonts w:ascii="Times New Roman" w:hAnsi="Times New Roman" w:cs="Times New Roman"/>
          <w:sz w:val="24"/>
          <w:szCs w:val="24"/>
        </w:rPr>
        <w:t xml:space="preserve"> моральных ка-</w:t>
      </w:r>
      <w:proofErr w:type="spellStart"/>
      <w:r w:rsidRPr="00B62898">
        <w:rPr>
          <w:rFonts w:ascii="Times New Roman" w:hAnsi="Times New Roman" w:cs="Times New Roman"/>
          <w:sz w:val="24"/>
          <w:szCs w:val="24"/>
        </w:rPr>
        <w:t>честв</w:t>
      </w:r>
      <w:proofErr w:type="spellEnd"/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г) считали логику основой истинных знаний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3. Научное мировоззрение мира формируется в результате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а) трудовой деятельности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б) наблюдения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в) общения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г) познания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 xml:space="preserve">4. Особенность познания общества заключается </w:t>
      </w:r>
      <w:proofErr w:type="gramStart"/>
      <w:r w:rsidRPr="00B62898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B62898">
        <w:rPr>
          <w:rFonts w:ascii="Times New Roman" w:hAnsi="Times New Roman" w:cs="Times New Roman"/>
          <w:sz w:val="24"/>
          <w:szCs w:val="24"/>
        </w:rPr>
        <w:t>формировании</w:t>
      </w:r>
      <w:proofErr w:type="gramEnd"/>
      <w:r w:rsidRPr="00B62898">
        <w:rPr>
          <w:rFonts w:ascii="Times New Roman" w:hAnsi="Times New Roman" w:cs="Times New Roman"/>
          <w:sz w:val="24"/>
          <w:szCs w:val="24"/>
        </w:rPr>
        <w:t xml:space="preserve"> научной картины мира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B62898">
        <w:rPr>
          <w:rFonts w:ascii="Times New Roman" w:hAnsi="Times New Roman" w:cs="Times New Roman"/>
          <w:sz w:val="24"/>
          <w:szCs w:val="24"/>
        </w:rPr>
        <w:t>изучении</w:t>
      </w:r>
      <w:proofErr w:type="gramEnd"/>
      <w:r w:rsidRPr="00B62898">
        <w:rPr>
          <w:rFonts w:ascii="Times New Roman" w:hAnsi="Times New Roman" w:cs="Times New Roman"/>
          <w:sz w:val="24"/>
          <w:szCs w:val="24"/>
        </w:rPr>
        <w:t xml:space="preserve"> взаимодействия природы и общества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в) зависимости от субъективной позиции исследователя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г) необходимости проведения экспериментов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5. Как эмпирические знания, так и теоретические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а) опираются на личные впечатления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б) приобретаются при</w:t>
      </w:r>
      <w:r>
        <w:rPr>
          <w:rFonts w:ascii="Times New Roman" w:hAnsi="Times New Roman" w:cs="Times New Roman"/>
          <w:sz w:val="24"/>
          <w:szCs w:val="24"/>
        </w:rPr>
        <w:t xml:space="preserve"> познавательной активности субъ</w:t>
      </w:r>
      <w:r w:rsidRPr="00B62898">
        <w:rPr>
          <w:rFonts w:ascii="Times New Roman" w:hAnsi="Times New Roman" w:cs="Times New Roman"/>
          <w:sz w:val="24"/>
          <w:szCs w:val="24"/>
        </w:rPr>
        <w:t>екта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в) позволяют полностью понимать любые процессы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г) влияют на общественный прогресс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6. На основе трудовой деятельности формируется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а) мифологическое мировоззрение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б) религиозное мировоззрение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в) обыденное мировоззрение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г) научное мировоззрение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 xml:space="preserve">7. Социальное познание ориентировано </w:t>
      </w:r>
      <w:proofErr w:type="gramStart"/>
      <w:r w:rsidRPr="00B62898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а) доказательство гипотез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б) совпадение объекта и субъекта познания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в) формирование этических норм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г) эстетическое восприятие мира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8. Философы-рационалисты отличались от эмпириков тем, что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а) видели в чувственном опыте основу познания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б) считали возможным познание мира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в) рассматривали чувства как основу своих истинных знаний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lastRenderedPageBreak/>
        <w:t>г) допускали существование врожденных идей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 xml:space="preserve">9. Научные знания, в отличие от </w:t>
      </w:r>
      <w:proofErr w:type="gramStart"/>
      <w:r w:rsidRPr="00B62898">
        <w:rPr>
          <w:rFonts w:ascii="Times New Roman" w:hAnsi="Times New Roman" w:cs="Times New Roman"/>
          <w:sz w:val="24"/>
          <w:szCs w:val="24"/>
        </w:rPr>
        <w:t>обыденных</w:t>
      </w:r>
      <w:proofErr w:type="gramEnd"/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а) влияют на эстетическое восприятие мира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б) приобретаются только в ходе наблюдений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в) позволяют объяснить законы природы и развитие общества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г) формируют этические нормы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10. Верны ли суждения о чувственном познании?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 xml:space="preserve">А. Чувственное познание осуществляется в форме </w:t>
      </w:r>
      <w:proofErr w:type="spellStart"/>
      <w:proofErr w:type="gramStart"/>
      <w:r w:rsidRPr="00B62898">
        <w:rPr>
          <w:rFonts w:ascii="Times New Roman" w:hAnsi="Times New Roman" w:cs="Times New Roman"/>
          <w:sz w:val="24"/>
          <w:szCs w:val="24"/>
        </w:rPr>
        <w:t>вос</w:t>
      </w:r>
      <w:proofErr w:type="spellEnd"/>
      <w:r w:rsidRPr="00B62898">
        <w:rPr>
          <w:rFonts w:ascii="Times New Roman" w:hAnsi="Times New Roman" w:cs="Times New Roman"/>
          <w:sz w:val="24"/>
          <w:szCs w:val="24"/>
        </w:rPr>
        <w:t>-приятия</w:t>
      </w:r>
      <w:proofErr w:type="gramEnd"/>
      <w:r w:rsidRPr="00B62898">
        <w:rPr>
          <w:rFonts w:ascii="Times New Roman" w:hAnsi="Times New Roman" w:cs="Times New Roman"/>
          <w:sz w:val="24"/>
          <w:szCs w:val="24"/>
        </w:rPr>
        <w:t xml:space="preserve"> чего-либо.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2898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B62898">
        <w:rPr>
          <w:rFonts w:ascii="Times New Roman" w:hAnsi="Times New Roman" w:cs="Times New Roman"/>
          <w:sz w:val="24"/>
          <w:szCs w:val="24"/>
        </w:rPr>
        <w:t>олько для ознакомления. www.moimirknig.com для mirknig.com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Б. Чувственное познание свойственно только детям.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B62898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2) верно только</w:t>
      </w:r>
      <w:proofErr w:type="gramStart"/>
      <w:r w:rsidRPr="00B62898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3) верны оба суждения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4) оба суждения неверны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11. Какой компонент мировоззрения отвечает за превращение знаний во взгляды?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а) эмоционально-волевой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б) ценностно-нормативный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в) поведенческий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г) познавательный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12. Формой рационального познания является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а) восприятие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б) суждение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в) представление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г) ощущение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13. В процессе рационального познания человек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а) формирует представления о предмете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б) непосредственно воспринимает предмет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в) обобщает накопленный опыт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г) исследует физическую природу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14. Какое утверждение является результатом научного познания?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 xml:space="preserve">а) Какая погода на праздник Покрова, такова и </w:t>
      </w:r>
      <w:proofErr w:type="gramStart"/>
      <w:r w:rsidRPr="00B62898">
        <w:rPr>
          <w:rFonts w:ascii="Times New Roman" w:hAnsi="Times New Roman" w:cs="Times New Roman"/>
          <w:sz w:val="24"/>
          <w:szCs w:val="24"/>
        </w:rPr>
        <w:t>пред-стоящая</w:t>
      </w:r>
      <w:proofErr w:type="gramEnd"/>
      <w:r w:rsidRPr="00B62898">
        <w:rPr>
          <w:rFonts w:ascii="Times New Roman" w:hAnsi="Times New Roman" w:cs="Times New Roman"/>
          <w:sz w:val="24"/>
          <w:szCs w:val="24"/>
        </w:rPr>
        <w:t xml:space="preserve"> зима.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б) У каждого человека есть биополе.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 xml:space="preserve">в) Свойства химических элементов находятся в </w:t>
      </w:r>
      <w:proofErr w:type="spellStart"/>
      <w:proofErr w:type="gramStart"/>
      <w:r w:rsidRPr="00B62898">
        <w:rPr>
          <w:rFonts w:ascii="Times New Roman" w:hAnsi="Times New Roman" w:cs="Times New Roman"/>
          <w:sz w:val="24"/>
          <w:szCs w:val="24"/>
        </w:rPr>
        <w:t>периоди</w:t>
      </w:r>
      <w:proofErr w:type="spellEnd"/>
      <w:r w:rsidRPr="00B62898">
        <w:rPr>
          <w:rFonts w:ascii="Times New Roman" w:hAnsi="Times New Roman" w:cs="Times New Roman"/>
          <w:sz w:val="24"/>
          <w:szCs w:val="24"/>
        </w:rPr>
        <w:t>-ческой</w:t>
      </w:r>
      <w:proofErr w:type="gramEnd"/>
      <w:r w:rsidRPr="00B62898">
        <w:rPr>
          <w:rFonts w:ascii="Times New Roman" w:hAnsi="Times New Roman" w:cs="Times New Roman"/>
          <w:sz w:val="24"/>
          <w:szCs w:val="24"/>
        </w:rPr>
        <w:t xml:space="preserve"> зависимости от их атомной массы.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г) Сердце подскажет, кто твоя судьба.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15. Субъектом научного познания выступает: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а) мировое научное сообщество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б) все жители планеты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в) руководители промышленных предприятий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lastRenderedPageBreak/>
        <w:t>г) политическая элита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16. В отличие от других видов познания, в процессе научного познания обязательно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а) происходит отраж</w:t>
      </w:r>
      <w:r>
        <w:rPr>
          <w:rFonts w:ascii="Times New Roman" w:hAnsi="Times New Roman" w:cs="Times New Roman"/>
          <w:sz w:val="24"/>
          <w:szCs w:val="24"/>
        </w:rPr>
        <w:t>ение внешних признаков познавае</w:t>
      </w:r>
      <w:r w:rsidRPr="00B62898">
        <w:rPr>
          <w:rFonts w:ascii="Times New Roman" w:hAnsi="Times New Roman" w:cs="Times New Roman"/>
          <w:sz w:val="24"/>
          <w:szCs w:val="24"/>
        </w:rPr>
        <w:t>мого объекта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б) теоретически обобщаются результаты многолетнего опыта и наблюдений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в) формулируются возможные ответы на возникающие вопросы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г) выстраиваются предположения, основанные на опыте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17. Благодаря научному познанию человек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а) имеет представление об окружающей среде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б) может делать анализ происходящих событий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 xml:space="preserve">в) пытается ответить на вопросы, возникающие в </w:t>
      </w:r>
      <w:proofErr w:type="spellStart"/>
      <w:proofErr w:type="gramStart"/>
      <w:r w:rsidRPr="00B62898">
        <w:rPr>
          <w:rFonts w:ascii="Times New Roman" w:hAnsi="Times New Roman" w:cs="Times New Roman"/>
          <w:sz w:val="24"/>
          <w:szCs w:val="24"/>
        </w:rPr>
        <w:t>пов-седневной</w:t>
      </w:r>
      <w:proofErr w:type="spellEnd"/>
      <w:proofErr w:type="gramEnd"/>
      <w:r w:rsidRPr="00B62898">
        <w:rPr>
          <w:rFonts w:ascii="Times New Roman" w:hAnsi="Times New Roman" w:cs="Times New Roman"/>
          <w:sz w:val="24"/>
          <w:szCs w:val="24"/>
        </w:rPr>
        <w:t xml:space="preserve"> жизни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г) может объективно отнестись к законам природы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18. Результат познавательной деятельности не зависит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а) от установок, целей познающего субъекта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б) от доступности объекта познания для субъекта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в) престижности места работы познающего субъекта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г) от возрастных особенностей субъекта познания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19. Особенностями отдельных видов познания не являются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а) житейская мудрость в виде проницательных выводов и предположений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 xml:space="preserve">б) научное познание как теоретическое обобщение </w:t>
      </w:r>
      <w:proofErr w:type="gramStart"/>
      <w:r w:rsidRPr="00B62898">
        <w:rPr>
          <w:rFonts w:ascii="Times New Roman" w:hAnsi="Times New Roman" w:cs="Times New Roman"/>
          <w:sz w:val="24"/>
          <w:szCs w:val="24"/>
        </w:rPr>
        <w:t>на-копленного</w:t>
      </w:r>
      <w:proofErr w:type="gramEnd"/>
      <w:r w:rsidRPr="00B62898">
        <w:rPr>
          <w:rFonts w:ascii="Times New Roman" w:hAnsi="Times New Roman" w:cs="Times New Roman"/>
          <w:sz w:val="24"/>
          <w:szCs w:val="24"/>
        </w:rPr>
        <w:t xml:space="preserve"> опыта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в) здравый смысл, способный формулировать проблему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г) интуиция как логически обоснованное доказательство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20. Особенностью социального познания является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а) опора на разные формы общения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б) констатация исторических событий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в) стремление к объективности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г) изучение легенд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21. Абстрактное мышление — составляющая ... познания.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а) научного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б) мифологического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в) житейского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г) чувственного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 xml:space="preserve">22. Логическое мышление характерно </w:t>
      </w:r>
      <w:proofErr w:type="gramStart"/>
      <w:r w:rsidRPr="00B62898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а) самопознания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898">
        <w:rPr>
          <w:rFonts w:ascii="Times New Roman" w:hAnsi="Times New Roman" w:cs="Times New Roman"/>
          <w:sz w:val="24"/>
          <w:szCs w:val="24"/>
        </w:rPr>
        <w:t>б) художественного познания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в) научного познания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898">
        <w:rPr>
          <w:rFonts w:ascii="Times New Roman" w:hAnsi="Times New Roman" w:cs="Times New Roman"/>
          <w:sz w:val="24"/>
          <w:szCs w:val="24"/>
        </w:rPr>
        <w:t>г) интуиции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23. Термины «аксиома», «объективность», «эксперимент» используются при характеристике познания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а) художественного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898">
        <w:rPr>
          <w:rFonts w:ascii="Times New Roman" w:hAnsi="Times New Roman" w:cs="Times New Roman"/>
          <w:sz w:val="24"/>
          <w:szCs w:val="24"/>
        </w:rPr>
        <w:t>б) чувственного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B62898">
        <w:rPr>
          <w:rFonts w:ascii="Times New Roman" w:hAnsi="Times New Roman" w:cs="Times New Roman"/>
          <w:sz w:val="24"/>
          <w:szCs w:val="24"/>
        </w:rPr>
        <w:t>паранаучного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898">
        <w:rPr>
          <w:rFonts w:ascii="Times New Roman" w:hAnsi="Times New Roman" w:cs="Times New Roman"/>
          <w:sz w:val="24"/>
          <w:szCs w:val="24"/>
        </w:rPr>
        <w:t>г) научного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lastRenderedPageBreak/>
        <w:t>24. Образное мышление лежит в основе познания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а) научного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б) художественного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в) житейского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B62898">
        <w:rPr>
          <w:rFonts w:ascii="Times New Roman" w:hAnsi="Times New Roman" w:cs="Times New Roman"/>
          <w:sz w:val="24"/>
          <w:szCs w:val="24"/>
        </w:rPr>
        <w:t>мифиологического</w:t>
      </w:r>
      <w:proofErr w:type="spellEnd"/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25. Опора на личный опыт и интуицию при аргументации выводов характерна для ... познания.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а) художественного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б) мифологического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в) житейского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г) социального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26. Вывод «С кем поведешься, от того и наберешься» — является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а) предсказанием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б) гипотезой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в) художественным вымыслом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г) обобщением жизненного опыта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27. В каких трех формах проявляется рациональное познание?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а) представление, суждение, ощущение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б) понятие, представление, умозаключение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в) понятие, суждение, умозаключение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г) ощущение, восприятие, представление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28. Какое из приведенных суждений можно считать правильным?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а) Человек получает информацию только с помощью органов чувств.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б) Человек может осуществлять познание только благодаря зрению.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в) Чувственное позна</w:t>
      </w:r>
      <w:r>
        <w:rPr>
          <w:rFonts w:ascii="Times New Roman" w:hAnsi="Times New Roman" w:cs="Times New Roman"/>
          <w:sz w:val="24"/>
          <w:szCs w:val="24"/>
        </w:rPr>
        <w:t>ние может осуществляться с помо</w:t>
      </w:r>
      <w:bookmarkStart w:id="0" w:name="_GoBack"/>
      <w:bookmarkEnd w:id="0"/>
      <w:r w:rsidRPr="00B62898">
        <w:rPr>
          <w:rFonts w:ascii="Times New Roman" w:hAnsi="Times New Roman" w:cs="Times New Roman"/>
          <w:sz w:val="24"/>
          <w:szCs w:val="24"/>
        </w:rPr>
        <w:t>щью любого органа чувств.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г) Большую часть информации человек получает от всех органов чу</w:t>
      </w:r>
      <w:proofErr w:type="gramStart"/>
      <w:r w:rsidRPr="00B62898">
        <w:rPr>
          <w:rFonts w:ascii="Times New Roman" w:hAnsi="Times New Roman" w:cs="Times New Roman"/>
          <w:sz w:val="24"/>
          <w:szCs w:val="24"/>
        </w:rPr>
        <w:t>вств в р</w:t>
      </w:r>
      <w:proofErr w:type="gramEnd"/>
      <w:r w:rsidRPr="00B62898">
        <w:rPr>
          <w:rFonts w:ascii="Times New Roman" w:hAnsi="Times New Roman" w:cs="Times New Roman"/>
          <w:sz w:val="24"/>
          <w:szCs w:val="24"/>
        </w:rPr>
        <w:t>авной степени.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29. Чувственное познание осуществляется благодаря анализаторам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B62898">
        <w:rPr>
          <w:rFonts w:ascii="Times New Roman" w:hAnsi="Times New Roman" w:cs="Times New Roman"/>
          <w:sz w:val="24"/>
          <w:szCs w:val="24"/>
        </w:rPr>
        <w:t>слухового</w:t>
      </w:r>
      <w:proofErr w:type="gramEnd"/>
      <w:r w:rsidRPr="00B62898">
        <w:rPr>
          <w:rFonts w:ascii="Times New Roman" w:hAnsi="Times New Roman" w:cs="Times New Roman"/>
          <w:sz w:val="24"/>
          <w:szCs w:val="24"/>
        </w:rPr>
        <w:t>, вкусового, обонятельного, кинестетического, зрительного в разной степени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б) слухового и зрительного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в) только зрительного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B62898">
        <w:rPr>
          <w:rFonts w:ascii="Times New Roman" w:hAnsi="Times New Roman" w:cs="Times New Roman"/>
          <w:sz w:val="24"/>
          <w:szCs w:val="24"/>
        </w:rPr>
        <w:t>слухового</w:t>
      </w:r>
      <w:proofErr w:type="gramEnd"/>
      <w:r w:rsidRPr="00B62898">
        <w:rPr>
          <w:rFonts w:ascii="Times New Roman" w:hAnsi="Times New Roman" w:cs="Times New Roman"/>
          <w:sz w:val="24"/>
          <w:szCs w:val="24"/>
        </w:rPr>
        <w:t>, вкусово</w:t>
      </w:r>
      <w:r>
        <w:rPr>
          <w:rFonts w:ascii="Times New Roman" w:hAnsi="Times New Roman" w:cs="Times New Roman"/>
          <w:sz w:val="24"/>
          <w:szCs w:val="24"/>
        </w:rPr>
        <w:t>го, обонятельного, кинестетичес</w:t>
      </w:r>
      <w:r w:rsidRPr="00B62898">
        <w:rPr>
          <w:rFonts w:ascii="Times New Roman" w:hAnsi="Times New Roman" w:cs="Times New Roman"/>
          <w:sz w:val="24"/>
          <w:szCs w:val="24"/>
        </w:rPr>
        <w:t>кого, зрительного в равной степени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30. Процесс познания не включает в себя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а) истину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б) объект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в) подозрение</w:t>
      </w:r>
    </w:p>
    <w:p w:rsidR="00B62898" w:rsidRPr="00B62898" w:rsidRDefault="00B62898" w:rsidP="00B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г) субъект</w:t>
      </w:r>
    </w:p>
    <w:sectPr w:rsidR="00B62898" w:rsidRPr="00B62898" w:rsidSect="00B62898">
      <w:pgSz w:w="16838" w:h="11906" w:orient="landscape"/>
      <w:pgMar w:top="426" w:right="426" w:bottom="424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898"/>
    <w:rsid w:val="008A5439"/>
    <w:rsid w:val="00B6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A6C65-1320-409F-9A79-DCDC4B95F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2012-10-14T05:15:00Z</cp:lastPrinted>
  <dcterms:created xsi:type="dcterms:W3CDTF">2012-10-14T05:09:00Z</dcterms:created>
  <dcterms:modified xsi:type="dcterms:W3CDTF">2012-10-14T05:16:00Z</dcterms:modified>
</cp:coreProperties>
</file>