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1F" w:rsidRPr="003D171F" w:rsidRDefault="003D171F" w:rsidP="003D171F">
      <w:pPr>
        <w:pStyle w:val="1"/>
        <w:jc w:val="center"/>
        <w:rPr>
          <w:rFonts w:eastAsia="Times New Roman"/>
          <w:i/>
          <w:sz w:val="32"/>
          <w:szCs w:val="32"/>
          <w:u w:val="single"/>
          <w:lang w:eastAsia="ru-RU"/>
        </w:rPr>
      </w:pPr>
      <w:r w:rsidRPr="003D171F">
        <w:rPr>
          <w:rFonts w:eastAsia="Times New Roman"/>
          <w:i/>
          <w:sz w:val="32"/>
          <w:szCs w:val="32"/>
          <w:u w:val="single"/>
          <w:lang w:eastAsia="ru-RU"/>
        </w:rPr>
        <w:t>Проектная работа в школе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3D171F" w:rsidRPr="003D171F">
        <w:trPr>
          <w:tblCellSpacing w:w="0" w:type="dxa"/>
        </w:trPr>
        <w:tc>
          <w:tcPr>
            <w:tcW w:w="0" w:type="auto"/>
            <w:vAlign w:val="center"/>
            <w:hideMark/>
          </w:tcPr>
          <w:p w:rsidR="003D171F" w:rsidRDefault="003D171F" w:rsidP="003D1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Быстро меняющиеся условия жизни и труда, предъявляют совершенно новые требования к уровню образованности, к личности выпускника. Современному обществу нужен человек, который сумеет самостоятельно мыслить, ставить перед собой социально значимые задачи, проектировать пути их решения, прогнозировать результаты и достигать их. «Система образования должна формировать такие новые качества выпускника как инициативность, мобильность, гибкость, динамизм и конструктивность. </w:t>
            </w:r>
            <w:proofErr w:type="gramStart"/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Будущий профессионал должен обладать стремлением к самообразованию на протяжении всей жизни, владеть новыми технологиями и понимать возможности их использования, уметь принимать самостоятельные решения, адаптироваться в социальной и будущей профессиональной сфере, разрешать проблемы и работать в команде, быть готовым к стрессовым ситуациям и уметь быстро из них выходить» (Лебедев, О.Е. </w:t>
            </w:r>
            <w:proofErr w:type="spellStart"/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Компетентностный</w:t>
            </w:r>
            <w:proofErr w:type="spellEnd"/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в образовании // Школьные технологии. - 2004. - № 5.</w:t>
            </w:r>
            <w:proofErr w:type="gramEnd"/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5-12.)</w:t>
            </w:r>
            <w:proofErr w:type="gramEnd"/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Учитель должен помнить, что выполнение данной задачи возможно лишь при условии творческого подхода к ее решению, использования новейших методов и технологий. </w:t>
            </w:r>
            <w:proofErr w:type="gramStart"/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 из таких и является проектная технология, способная развить у обучающегося важнейшие компетенции: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общенаучную;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информационную;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познавательную;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коммуникативную;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ценностно-смысловую;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социальную;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стремления личностного самосовершенствования.</w:t>
            </w:r>
            <w:proofErr w:type="gramEnd"/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же такое ученический проект?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Познакомившись с мнением ведущих специалистов в этой области, попробуем сделать обобщение и дать определение проекта, краткое, но вместе с тем максимально полное определение, с широким и систематизированным перечнем признаков проектной деятельности: </w:t>
            </w:r>
            <w:proofErr w:type="gramStart"/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- это особый вид целенаправленной, познавательной, интеллектуальной, в целом самостоятельной деятельности учащихся, осуществляемой под гибким руководством учителя, преследующего конкретные дидактические цели, направленной на решение творческой, исследовательской, личностно или социально значимой проблемы и на получение конкретного результата в виде материального и/или идеального продукта.</w:t>
            </w:r>
            <w:proofErr w:type="gramEnd"/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проектной деятельности в школе налицо: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</w:t>
            </w:r>
            <w:proofErr w:type="gramStart"/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корне меняются отношения «учитель – ученик»: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ученик определяет цель деятельности – учитель помогает ему в этом;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ученик открывает новые знания – учитель рекомендует источники знаний;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ученик экспериментирует – учитель раскрывает возможные формы и методы эксперимента, помогает организовывать познавательно-трудовую деятельность;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ученик выбирает – учитель содействует прогнозированию результатов выбора;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ученик активен – учитель создает условия для проявления активности;</w:t>
            </w:r>
            <w:proofErr w:type="gramEnd"/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ученик субъект обучения – учитель партнер;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ученик несет ответственность за результаты своей деятельности – учитель помогает оценить полученные результаты и выявить способы совершенствования деятельности.</w:t>
            </w:r>
          </w:p>
          <w:p w:rsidR="003D171F" w:rsidRPr="003D171F" w:rsidRDefault="003D171F" w:rsidP="003D1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Педагог имеет возможность использовать разные дидактические подходы.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По мере выполнения работы интерес к предмету у учащихся возрастает.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Проекты сплачивают детей, развивают коммуникабельность, умение работать в команде и ответственность за совместную работу.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Проектная деятельность позволяет учиться на собственном опыте и опыте других.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Видимый результат деятельности приносит огромное удовлетворение учащимся и может даже повысить самооценку и веры в свои силы.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7. Часто результат деятельности представляется в форме презентации, что позволяет учащимся повышать уровень </w:t>
            </w:r>
            <w:proofErr w:type="spellStart"/>
            <w:proofErr w:type="gramStart"/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ИКТ-компетенции</w:t>
            </w:r>
            <w:proofErr w:type="spellEnd"/>
            <w:proofErr w:type="gramEnd"/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171F" w:rsidRPr="003D171F" w:rsidRDefault="003D171F" w:rsidP="003D1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Какие же </w:t>
            </w:r>
            <w:proofErr w:type="spellStart"/>
            <w:r w:rsidRPr="003D1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3D1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умения и навыки развивает проектная деятельность у школьников? 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71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Рефлексивные умения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Умение осмысливать задачу, для решения которой недостаточно знаний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Умение отвечать на вопрос: чему нужно научиться для решения поставленной задачи?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71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Поисковые (исследовательские) умения: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Умение самостоятельно генерировать идеи, т.е. изобретать способ действия, привлекая знания из различных областей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Умение самостоятельно находить недостающую информацию в информационном поле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Умение запрашивать необходимую информацию у эксперта (учителя, консультанта, специалиста)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Умение находить несколько вариантов решения проблемы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Умение выдвигать гипотезы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Умение устанавливать причинно-следственные связи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71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Умения и навыки работы в сотрудничестве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Навыки коллективного планирования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Умение </w:t>
            </w:r>
            <w:proofErr w:type="spellStart"/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взаимодействоать</w:t>
            </w:r>
            <w:proofErr w:type="spellEnd"/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любым партнером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Навыки взаимопомощи в группе в решении общих задач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Навыки делового партнерского общения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Умение находить и исправлять ошибки в работе других участников группы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71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Менеджерские умения и навыки: </w:t>
            </w:r>
            <w:r w:rsidRPr="003D171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br/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Умение проектировать процесс (изделие)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Умение планировать деятельность, время, ресурсы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Умение принимать решения и прогнозировать их последствия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Навыки анализа собственной деятельности (ее хода и промежуточных результатов)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71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Коммуникативные умения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Умение инициировать учебное взаимодействие </w:t>
            </w:r>
            <w:proofErr w:type="gramStart"/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- вступать в диалог, задавать вопросы и т.д.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Умение вести дискуссию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Умение отстаивать свою точку зрения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Умение находить компромисс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Навыки интервьюирования, устного опроса и т.д.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71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>Презентационные умения и навыки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Навыки монологической речи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Умение уверенно держать себя во время выступления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Артистические умения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Умение использовать различные средства наглядности при выступлении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Умение отвечать на незапланированные вопросы.</w:t>
            </w:r>
          </w:p>
          <w:p w:rsidR="003D171F" w:rsidRPr="003D171F" w:rsidRDefault="003D171F" w:rsidP="003D1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</w:pPr>
            <w:r w:rsidRPr="003D171F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4"/>
                <w:szCs w:val="24"/>
                <w:lang w:eastAsia="ru-RU"/>
              </w:rPr>
              <w:t>Однако, без сомнения, в ходе проектной деятельности могут возникнуть определенные проблемы:</w:t>
            </w:r>
          </w:p>
          <w:p w:rsidR="003D171F" w:rsidRPr="003D171F" w:rsidRDefault="003D171F" w:rsidP="003D1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Работа над проектом объемная, кропотливая, поэтому возникает проблема перегрузки учащихся.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proofErr w:type="gramStart"/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– люди увлекающиеся, поэтому работу начинают с желанием, энтузиазмом, но, сталкиваясь с трудностями (большой объем информации, которую нужно найти, проанализировать, систематизировать, провести исследования), могут бросить работу над проектом.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  <w:proofErr w:type="gramEnd"/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всегда хватает умений и навыков работы на компьютере, особенно у учащихся среднего звена.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Самая большая проблема для учителя – не превратиться в ментора, диктующего свое мнение, или взвалить на себя всю работу, оставив детям самый минимум.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Возрастает нагрузка на учителя.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71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Как же их разрешить?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Четко определить объем и временные рамки проекта, не «давить» на учащихся; проекты проводить не часто.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Терпеливо анализировать причины неудач вместе с детьми.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Оказывать помощь в работе с компьютером, помогать с оформлением работы.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Предоставить учащимся возможность работать максимально самостоятельно, встать в позицию старшего друга, соратника.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Привлечь для работы над проектом родителей, консультантов.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подготовке этой статьи использовались следующие источники: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Организация проектной деятельности в образовательном учреждении./ Сост. С.Г.Щербакова. – Волгоград: ИТД «Корифей», 2007г. – 96с.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Новикова Т. Проектные технологии на уроках и во внеурочной деятельности // Народное образование, 2000, № 7.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Пахомова Н.Ю. Проектное обучение – что это? // Методист, 2004, № 1.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Коханова В.А. Метод проектов как технология личностно ориентированного образования на уроках литературы. 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circ.mgpu.ru/INTEL/Materials/Kokhanova.html </w:t>
            </w:r>
            <w:r w:rsidRPr="003D17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5. http://ms45.edu.ru/ms45/cont_05/html/2005_06/adm_project.html</w:t>
            </w:r>
          </w:p>
        </w:tc>
      </w:tr>
    </w:tbl>
    <w:p w:rsidR="00E67851" w:rsidRPr="003D171F" w:rsidRDefault="00E67851" w:rsidP="003D171F">
      <w:pPr>
        <w:rPr>
          <w:lang w:val="en-US"/>
        </w:rPr>
      </w:pPr>
    </w:p>
    <w:sectPr w:rsidR="00E67851" w:rsidRPr="003D171F" w:rsidSect="00E67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71F"/>
    <w:rsid w:val="003D171F"/>
    <w:rsid w:val="00E67851"/>
    <w:rsid w:val="00F1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851"/>
  </w:style>
  <w:style w:type="paragraph" w:styleId="1">
    <w:name w:val="heading 1"/>
    <w:basedOn w:val="a"/>
    <w:next w:val="a"/>
    <w:link w:val="10"/>
    <w:uiPriority w:val="9"/>
    <w:qFormat/>
    <w:rsid w:val="003D17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171F"/>
    <w:rPr>
      <w:b/>
      <w:bCs/>
    </w:rPr>
  </w:style>
  <w:style w:type="paragraph" w:styleId="a4">
    <w:name w:val="Normal (Web)"/>
    <w:basedOn w:val="a"/>
    <w:uiPriority w:val="99"/>
    <w:semiHidden/>
    <w:unhideWhenUsed/>
    <w:rsid w:val="003D1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17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1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2012-01-21T15:57:00Z</dcterms:created>
  <dcterms:modified xsi:type="dcterms:W3CDTF">2012-01-21T16:07:00Z</dcterms:modified>
</cp:coreProperties>
</file>