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64A" w:rsidRPr="00FE26C9" w:rsidRDefault="000E464A" w:rsidP="00964B6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E2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Урок по теме « Правоотношения и их субъекты»</w:t>
      </w:r>
    </w:p>
    <w:p w:rsidR="00A549AF" w:rsidRPr="00FE26C9" w:rsidRDefault="00A549AF" w:rsidP="00964B64">
      <w:pPr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26C9">
        <w:rPr>
          <w:rFonts w:ascii="Times New Roman" w:eastAsia="Times New Roman" w:hAnsi="Times New Roman" w:cs="Times New Roman"/>
          <w:b/>
          <w:iCs/>
          <w:sz w:val="24"/>
          <w:szCs w:val="24"/>
        </w:rPr>
        <w:t>Цель урока</w:t>
      </w:r>
      <w:r w:rsidRPr="00FE26C9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A549AF" w:rsidRPr="00FE26C9" w:rsidRDefault="00A549AF" w:rsidP="00964B64">
      <w:pPr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E26C9">
        <w:rPr>
          <w:rFonts w:ascii="Times New Roman" w:eastAsia="Times New Roman" w:hAnsi="Times New Roman" w:cs="Times New Roman"/>
          <w:sz w:val="24"/>
          <w:szCs w:val="24"/>
        </w:rPr>
        <w:t xml:space="preserve">- дать обучающимся представление о том, что такое </w:t>
      </w:r>
      <w:r w:rsidRPr="00FE26C9">
        <w:rPr>
          <w:rFonts w:ascii="Times New Roman" w:hAnsi="Times New Roman" w:cs="Times New Roman"/>
          <w:sz w:val="24"/>
          <w:szCs w:val="24"/>
        </w:rPr>
        <w:t>правоотношения, субъекты правоотношений</w:t>
      </w:r>
      <w:r w:rsidRPr="00FE26C9">
        <w:rPr>
          <w:rFonts w:ascii="Times New Roman" w:eastAsia="Times New Roman" w:hAnsi="Times New Roman" w:cs="Times New Roman"/>
          <w:sz w:val="24"/>
          <w:szCs w:val="24"/>
        </w:rPr>
        <w:t xml:space="preserve">, познакомить их с </w:t>
      </w:r>
      <w:r w:rsidRPr="00FE26C9">
        <w:rPr>
          <w:rFonts w:ascii="Times New Roman" w:hAnsi="Times New Roman" w:cs="Times New Roman"/>
          <w:sz w:val="24"/>
          <w:szCs w:val="24"/>
        </w:rPr>
        <w:t>понятием правоспособности и дееспособности</w:t>
      </w:r>
      <w:proofErr w:type="gramEnd"/>
    </w:p>
    <w:p w:rsidR="00A549AF" w:rsidRPr="00FE26C9" w:rsidRDefault="00A549AF" w:rsidP="00964B64">
      <w:pPr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FE26C9">
        <w:rPr>
          <w:rFonts w:ascii="Times New Roman" w:eastAsia="Times New Roman" w:hAnsi="Times New Roman" w:cs="Times New Roman"/>
          <w:b/>
          <w:iCs/>
          <w:sz w:val="24"/>
          <w:szCs w:val="24"/>
        </w:rPr>
        <w:t>Задачи:</w:t>
      </w:r>
    </w:p>
    <w:p w:rsidR="00A549AF" w:rsidRPr="00FE26C9" w:rsidRDefault="00A549AF" w:rsidP="00964B64">
      <w:pPr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E26C9">
        <w:rPr>
          <w:rFonts w:ascii="Times New Roman" w:eastAsia="Times New Roman" w:hAnsi="Times New Roman" w:cs="Times New Roman"/>
          <w:iCs/>
          <w:sz w:val="24"/>
          <w:szCs w:val="24"/>
        </w:rPr>
        <w:t xml:space="preserve">1. Изучение учащимися документов (на примере </w:t>
      </w:r>
      <w:r w:rsidR="000714A0" w:rsidRPr="00FE26C9">
        <w:rPr>
          <w:rFonts w:ascii="Times New Roman" w:eastAsia="Times New Roman" w:hAnsi="Times New Roman" w:cs="Times New Roman"/>
          <w:iCs/>
          <w:sz w:val="24"/>
          <w:szCs w:val="24"/>
        </w:rPr>
        <w:t>ГК РФ</w:t>
      </w:r>
      <w:r w:rsidRPr="00FE26C9">
        <w:rPr>
          <w:rFonts w:ascii="Times New Roman" w:eastAsia="Times New Roman" w:hAnsi="Times New Roman" w:cs="Times New Roman"/>
          <w:iCs/>
          <w:sz w:val="24"/>
          <w:szCs w:val="24"/>
        </w:rPr>
        <w:t xml:space="preserve">), регламентирующих права </w:t>
      </w:r>
      <w:r w:rsidR="000714A0" w:rsidRPr="00FE26C9">
        <w:rPr>
          <w:rFonts w:ascii="Times New Roman" w:eastAsia="Times New Roman" w:hAnsi="Times New Roman" w:cs="Times New Roman"/>
          <w:iCs/>
          <w:sz w:val="24"/>
          <w:szCs w:val="24"/>
        </w:rPr>
        <w:t>и обязанности граждан РФ</w:t>
      </w:r>
      <w:r w:rsidRPr="00FE26C9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A549AF" w:rsidRPr="00FE26C9" w:rsidRDefault="00A549AF" w:rsidP="00964B64">
      <w:pPr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E26C9">
        <w:rPr>
          <w:rFonts w:ascii="Times New Roman" w:eastAsia="Times New Roman" w:hAnsi="Times New Roman" w:cs="Times New Roman"/>
          <w:iCs/>
          <w:sz w:val="24"/>
          <w:szCs w:val="24"/>
        </w:rPr>
        <w:t>2. Совершенствование навыков работы в группе как основы воспитания человека общественного.</w:t>
      </w:r>
    </w:p>
    <w:p w:rsidR="00A549AF" w:rsidRPr="00FE26C9" w:rsidRDefault="000714A0" w:rsidP="00964B64">
      <w:pPr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E26C9">
        <w:rPr>
          <w:rFonts w:ascii="Times New Roman" w:eastAsia="Times New Roman" w:hAnsi="Times New Roman" w:cs="Times New Roman"/>
          <w:iCs/>
          <w:sz w:val="24"/>
          <w:szCs w:val="24"/>
        </w:rPr>
        <w:t xml:space="preserve">3. </w:t>
      </w:r>
      <w:r w:rsidR="00A549AF" w:rsidRPr="00FE26C9">
        <w:rPr>
          <w:rFonts w:ascii="Times New Roman" w:eastAsia="Times New Roman" w:hAnsi="Times New Roman" w:cs="Times New Roman"/>
          <w:iCs/>
          <w:sz w:val="24"/>
          <w:szCs w:val="24"/>
        </w:rPr>
        <w:t>Дальнейшее развитие практических навыков работы с документом, получения и анализа информации.</w:t>
      </w:r>
    </w:p>
    <w:p w:rsidR="00A549AF" w:rsidRPr="00FE26C9" w:rsidRDefault="00A549AF" w:rsidP="00964B64">
      <w:pPr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E26C9">
        <w:rPr>
          <w:rFonts w:ascii="Times New Roman" w:eastAsia="Times New Roman" w:hAnsi="Times New Roman" w:cs="Times New Roman"/>
          <w:b/>
          <w:iCs/>
          <w:sz w:val="24"/>
          <w:szCs w:val="24"/>
        </w:rPr>
        <w:t>Основные понятия</w:t>
      </w:r>
      <w:r w:rsidRPr="00FE26C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FE2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26C9">
        <w:rPr>
          <w:rFonts w:ascii="Times New Roman" w:hAnsi="Times New Roman" w:cs="Times New Roman"/>
          <w:sz w:val="24"/>
          <w:szCs w:val="24"/>
        </w:rPr>
        <w:t>правоотношения, субъекты правоотношений, физическое лицо, юридическое лицо, правоспособность, дееспособность</w:t>
      </w:r>
      <w:r w:rsidRPr="00FE26C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A549AF" w:rsidRPr="00FE26C9" w:rsidRDefault="00A549AF" w:rsidP="00964B64">
      <w:pPr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E26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Оборудование: </w:t>
      </w:r>
      <w:r w:rsidRPr="00FE26C9">
        <w:rPr>
          <w:rFonts w:ascii="Times New Roman" w:eastAsia="Times New Roman" w:hAnsi="Times New Roman" w:cs="Times New Roman"/>
          <w:bCs/>
          <w:sz w:val="24"/>
          <w:szCs w:val="24"/>
        </w:rPr>
        <w:t>карточки с заданиями; рабочие листы с таблицами, презентация.</w:t>
      </w:r>
    </w:p>
    <w:p w:rsidR="0081726E" w:rsidRDefault="0081726E" w:rsidP="00964B64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E464A" w:rsidRPr="0081726E" w:rsidRDefault="000E464A" w:rsidP="0081726E">
      <w:pPr>
        <w:pStyle w:val="a3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72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Мотивация</w:t>
      </w:r>
      <w:r w:rsidRPr="0081726E">
        <w:rPr>
          <w:rFonts w:ascii="Times New Roman" w:eastAsia="Times New Roman" w:hAnsi="Times New Roman" w:cs="Times New Roman"/>
          <w:color w:val="000000"/>
          <w:sz w:val="24"/>
          <w:szCs w:val="24"/>
        </w:rPr>
        <w:t>: вводная речь учителя, постановка проблемы</w:t>
      </w:r>
    </w:p>
    <w:p w:rsidR="000E464A" w:rsidRPr="00FE26C9" w:rsidRDefault="000E464A" w:rsidP="00964B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6C9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Учащимся предлагается в данные афоризмы вставить пропущенные слова и объяснить, как они связаны с содержанием высказывания.</w:t>
      </w:r>
    </w:p>
    <w:p w:rsidR="000E464A" w:rsidRPr="00FE26C9" w:rsidRDefault="000E464A" w:rsidP="00964B64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6C9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proofErr w:type="gramStart"/>
      <w:r w:rsidRPr="00FE26C9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Настоящая</w:t>
      </w:r>
      <w:proofErr w:type="gramEnd"/>
      <w:r w:rsidRPr="00FE2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 бывает только личной. Человек краснеет один</w:t>
      </w:r>
      <w:proofErr w:type="gramStart"/>
      <w:r w:rsidRPr="00FE26C9">
        <w:rPr>
          <w:rFonts w:ascii="Times New Roman" w:eastAsia="Times New Roman" w:hAnsi="Times New Roman" w:cs="Times New Roman"/>
          <w:color w:val="000000"/>
          <w:sz w:val="24"/>
          <w:szCs w:val="24"/>
        </w:rPr>
        <w:t>.” </w:t>
      </w:r>
      <w:proofErr w:type="gramEnd"/>
      <w:r w:rsidRPr="00FE26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Ф. Искандер</w:t>
      </w:r>
    </w:p>
    <w:p w:rsidR="000E464A" w:rsidRPr="00FE26C9" w:rsidRDefault="000E464A" w:rsidP="00964B64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6C9">
        <w:rPr>
          <w:rFonts w:ascii="Times New Roman" w:eastAsia="Times New Roman" w:hAnsi="Times New Roman" w:cs="Times New Roman"/>
          <w:color w:val="000000"/>
          <w:sz w:val="24"/>
          <w:szCs w:val="24"/>
        </w:rPr>
        <w:t>“Корень слова “…” объясняет его смысл – способность отвечать, отзываться, действовать</w:t>
      </w:r>
      <w:proofErr w:type="gramStart"/>
      <w:r w:rsidRPr="00FE26C9">
        <w:rPr>
          <w:rFonts w:ascii="Times New Roman" w:eastAsia="Times New Roman" w:hAnsi="Times New Roman" w:cs="Times New Roman"/>
          <w:color w:val="000000"/>
          <w:sz w:val="24"/>
          <w:szCs w:val="24"/>
        </w:rPr>
        <w:t>.”</w:t>
      </w:r>
      <w:proofErr w:type="gramEnd"/>
      <w:r w:rsidRPr="00FE26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П.Коэльо</w:t>
      </w:r>
    </w:p>
    <w:p w:rsidR="000E464A" w:rsidRPr="00FE26C9" w:rsidRDefault="000E464A" w:rsidP="00964B64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“Мы с удовольствием слушаем тех, кто говорит нам </w:t>
      </w:r>
      <w:proofErr w:type="gramStart"/>
      <w:r w:rsidRPr="00FE26C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Pr="00FE2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наших …, но не любим, чтобы нам напоминали о наших …</w:t>
      </w:r>
      <w:proofErr w:type="gramStart"/>
      <w:r w:rsidRPr="00FE2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FE26C9">
        <w:rPr>
          <w:rFonts w:ascii="Times New Roman" w:eastAsia="Times New Roman" w:hAnsi="Times New Roman" w:cs="Times New Roman"/>
          <w:color w:val="000000"/>
          <w:sz w:val="24"/>
          <w:szCs w:val="24"/>
        </w:rPr>
        <w:t>” </w:t>
      </w:r>
      <w:proofErr w:type="spellStart"/>
      <w:r w:rsidRPr="00FE26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Э.Борк</w:t>
      </w:r>
      <w:proofErr w:type="spellEnd"/>
    </w:p>
    <w:p w:rsidR="000E464A" w:rsidRPr="00FE26C9" w:rsidRDefault="000E464A" w:rsidP="00964B64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“Отделение … </w:t>
      </w:r>
      <w:proofErr w:type="gramStart"/>
      <w:r w:rsidRPr="00FE26C9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FE2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 так же смертельно, как </w:t>
      </w:r>
      <w:proofErr w:type="gramStart"/>
      <w:r w:rsidRPr="00FE26C9"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отделение</w:t>
      </w:r>
      <w:proofErr w:type="gramEnd"/>
      <w:r w:rsidRPr="00FE2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головы от туловища.” </w:t>
      </w:r>
      <w:r w:rsidRPr="00FE26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И.Шевелев</w:t>
      </w:r>
    </w:p>
    <w:p w:rsidR="000E464A" w:rsidRPr="00FE26C9" w:rsidRDefault="000E464A" w:rsidP="00964B64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6C9">
        <w:rPr>
          <w:rFonts w:ascii="Times New Roman" w:eastAsia="Times New Roman" w:hAnsi="Times New Roman" w:cs="Times New Roman"/>
          <w:color w:val="000000"/>
          <w:sz w:val="24"/>
          <w:szCs w:val="24"/>
        </w:rPr>
        <w:t>“Ничто мы так плохо не знаем, как то, что каждый должен знать: …” </w:t>
      </w:r>
      <w:r w:rsidRPr="00FE26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О.Бальзак</w:t>
      </w:r>
    </w:p>
    <w:p w:rsidR="000E464A" w:rsidRPr="00FE26C9" w:rsidRDefault="000E464A" w:rsidP="00964B64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6C9">
        <w:rPr>
          <w:rFonts w:ascii="Times New Roman" w:eastAsia="Times New Roman" w:hAnsi="Times New Roman" w:cs="Times New Roman"/>
          <w:color w:val="000000"/>
          <w:sz w:val="24"/>
          <w:szCs w:val="24"/>
        </w:rPr>
        <w:t>“Истинное равенство граждан состоит в том, чтобы все одинаково были подчинены …”</w:t>
      </w:r>
      <w:proofErr w:type="spellStart"/>
      <w:r w:rsidRPr="00FE26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Ж.Деламбер</w:t>
      </w:r>
      <w:proofErr w:type="spellEnd"/>
    </w:p>
    <w:p w:rsidR="00BE4F95" w:rsidRPr="00FE26C9" w:rsidRDefault="000714A0" w:rsidP="00964B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26C9">
        <w:rPr>
          <w:rFonts w:ascii="Times New Roman" w:hAnsi="Times New Roman" w:cs="Times New Roman"/>
          <w:sz w:val="24"/>
          <w:szCs w:val="24"/>
        </w:rPr>
        <w:t>Слова-подсказки: права, обязанности, закон, ответственность.</w:t>
      </w:r>
    </w:p>
    <w:p w:rsidR="000714A0" w:rsidRPr="00FE26C9" w:rsidRDefault="000714A0" w:rsidP="00964B6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E26C9">
        <w:rPr>
          <w:rFonts w:ascii="Times New Roman" w:hAnsi="Times New Roman" w:cs="Times New Roman"/>
          <w:i/>
          <w:sz w:val="24"/>
          <w:szCs w:val="24"/>
        </w:rPr>
        <w:t>Какое отношение имеют данные высказывание к теме нашего урока?</w:t>
      </w:r>
    </w:p>
    <w:p w:rsidR="0081726E" w:rsidRDefault="0081726E" w:rsidP="00964B6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2E7C37" w:rsidRDefault="002E7C37" w:rsidP="00964B6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2E7C37" w:rsidRDefault="002E7C37" w:rsidP="00964B6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2E7C37" w:rsidRDefault="002E7C37" w:rsidP="00964B6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2E7C37" w:rsidRDefault="002E7C37" w:rsidP="00964B6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2E7C37" w:rsidRDefault="002E7C37" w:rsidP="00964B6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0714A0" w:rsidRPr="0081726E" w:rsidRDefault="000714A0" w:rsidP="0081726E">
      <w:pPr>
        <w:pStyle w:val="a3"/>
        <w:numPr>
          <w:ilvl w:val="0"/>
          <w:numId w:val="9"/>
        </w:numPr>
        <w:tabs>
          <w:tab w:val="left" w:pos="283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1726E">
        <w:rPr>
          <w:rFonts w:ascii="Times New Roman" w:hAnsi="Times New Roman" w:cs="Times New Roman"/>
          <w:b/>
          <w:sz w:val="24"/>
          <w:szCs w:val="24"/>
        </w:rPr>
        <w:lastRenderedPageBreak/>
        <w:t>Изучение новой темы:</w:t>
      </w:r>
      <w:r w:rsidR="0081726E" w:rsidRPr="0081726E">
        <w:rPr>
          <w:rFonts w:ascii="Times New Roman" w:hAnsi="Times New Roman" w:cs="Times New Roman"/>
          <w:b/>
          <w:sz w:val="24"/>
          <w:szCs w:val="24"/>
        </w:rPr>
        <w:tab/>
      </w:r>
    </w:p>
    <w:p w:rsidR="00BE4F95" w:rsidRPr="00FE26C9" w:rsidRDefault="000714A0" w:rsidP="00964B64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26C9">
        <w:rPr>
          <w:rFonts w:ascii="Times New Roman" w:hAnsi="Times New Roman" w:cs="Times New Roman"/>
          <w:sz w:val="24"/>
          <w:szCs w:val="24"/>
        </w:rPr>
        <w:t xml:space="preserve">Что такое </w:t>
      </w:r>
      <w:r w:rsidR="002E7C37" w:rsidRPr="00FE26C9">
        <w:rPr>
          <w:rFonts w:ascii="Times New Roman" w:hAnsi="Times New Roman" w:cs="Times New Roman"/>
          <w:sz w:val="24"/>
          <w:szCs w:val="24"/>
        </w:rPr>
        <w:t xml:space="preserve">правоотношения? </w:t>
      </w:r>
    </w:p>
    <w:p w:rsidR="00BE4F95" w:rsidRPr="00FE26C9" w:rsidRDefault="002E7C37" w:rsidP="00964B64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26C9">
        <w:rPr>
          <w:rFonts w:ascii="Times New Roman" w:hAnsi="Times New Roman" w:cs="Times New Roman"/>
          <w:sz w:val="24"/>
          <w:szCs w:val="24"/>
        </w:rPr>
        <w:t>Чем правоотношения отличаются от иных социальных отношений?</w:t>
      </w:r>
    </w:p>
    <w:p w:rsidR="00964B64" w:rsidRDefault="00964B64" w:rsidP="00964B64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E4F95" w:rsidRPr="00FE26C9" w:rsidRDefault="00AC733E" w:rsidP="00964B64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4B64">
        <w:rPr>
          <w:rFonts w:ascii="Times New Roman" w:hAnsi="Times New Roman" w:cs="Times New Roman"/>
          <w:b/>
          <w:sz w:val="24"/>
          <w:szCs w:val="24"/>
        </w:rPr>
        <w:t>Правоотношение</w:t>
      </w:r>
      <w:r w:rsidRPr="00FE26C9">
        <w:rPr>
          <w:rFonts w:ascii="Times New Roman" w:hAnsi="Times New Roman" w:cs="Times New Roman"/>
          <w:sz w:val="24"/>
          <w:szCs w:val="24"/>
        </w:rPr>
        <w:t xml:space="preserve"> - с</w:t>
      </w:r>
      <w:r w:rsidR="002E7C37" w:rsidRPr="00FE26C9">
        <w:rPr>
          <w:rFonts w:ascii="Times New Roman" w:hAnsi="Times New Roman" w:cs="Times New Roman"/>
          <w:sz w:val="24"/>
          <w:szCs w:val="24"/>
        </w:rPr>
        <w:t xml:space="preserve">оциальное отношение, регулируемое нормами права, его участники имеют юридические права и обязанности, которые обеспечиваются силой государства. </w:t>
      </w:r>
    </w:p>
    <w:p w:rsidR="00AC733E" w:rsidRPr="00FE26C9" w:rsidRDefault="00AC733E" w:rsidP="00964B64">
      <w:pPr>
        <w:pStyle w:val="a3"/>
        <w:spacing w:after="0" w:line="36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FE26C9">
        <w:rPr>
          <w:rFonts w:ascii="Times New Roman" w:hAnsi="Times New Roman" w:cs="Times New Roman"/>
          <w:i/>
          <w:sz w:val="24"/>
          <w:szCs w:val="24"/>
        </w:rPr>
        <w:t>Какие особенности мы можем выделить в правоотношениях:</w:t>
      </w:r>
    </w:p>
    <w:p w:rsidR="00AC733E" w:rsidRPr="00FE26C9" w:rsidRDefault="00AC733E" w:rsidP="00964B64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E26C9">
        <w:rPr>
          <w:rFonts w:ascii="Times New Roman" w:hAnsi="Times New Roman" w:cs="Times New Roman"/>
          <w:sz w:val="24"/>
          <w:szCs w:val="24"/>
        </w:rPr>
        <w:t xml:space="preserve"> 1. Регулируется нормами права</w:t>
      </w:r>
    </w:p>
    <w:p w:rsidR="00AC733E" w:rsidRPr="00FE26C9" w:rsidRDefault="00AC733E" w:rsidP="00964B64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E26C9">
        <w:rPr>
          <w:rFonts w:ascii="Times New Roman" w:hAnsi="Times New Roman" w:cs="Times New Roman"/>
          <w:sz w:val="24"/>
          <w:szCs w:val="24"/>
        </w:rPr>
        <w:t>2. Охраняются государством.</w:t>
      </w:r>
    </w:p>
    <w:p w:rsidR="00AC733E" w:rsidRPr="00FE26C9" w:rsidRDefault="00AC733E" w:rsidP="00964B64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E26C9">
        <w:rPr>
          <w:rFonts w:ascii="Times New Roman" w:hAnsi="Times New Roman" w:cs="Times New Roman"/>
          <w:sz w:val="24"/>
          <w:szCs w:val="24"/>
        </w:rPr>
        <w:t>3. Предполага</w:t>
      </w:r>
      <w:r w:rsidR="00964B64">
        <w:rPr>
          <w:rFonts w:ascii="Times New Roman" w:hAnsi="Times New Roman" w:cs="Times New Roman"/>
          <w:sz w:val="24"/>
          <w:szCs w:val="24"/>
        </w:rPr>
        <w:t>ю</w:t>
      </w:r>
      <w:r w:rsidRPr="00FE26C9">
        <w:rPr>
          <w:rFonts w:ascii="Times New Roman" w:hAnsi="Times New Roman" w:cs="Times New Roman"/>
          <w:sz w:val="24"/>
          <w:szCs w:val="24"/>
        </w:rPr>
        <w:t>т наличие прав и обязанностей.</w:t>
      </w:r>
    </w:p>
    <w:p w:rsidR="00AC733E" w:rsidRPr="00FE26C9" w:rsidRDefault="00AC733E" w:rsidP="00964B64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E26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733E" w:rsidRPr="00FE26C9" w:rsidRDefault="00AC733E" w:rsidP="00964B64">
      <w:pPr>
        <w:pStyle w:val="a3"/>
        <w:spacing w:after="0" w:line="36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FE26C9">
        <w:rPr>
          <w:rFonts w:ascii="Times New Roman" w:hAnsi="Times New Roman" w:cs="Times New Roman"/>
          <w:sz w:val="24"/>
          <w:szCs w:val="24"/>
        </w:rPr>
        <w:t xml:space="preserve">Работа с текстом учебника: </w:t>
      </w:r>
      <w:r w:rsidR="00FE26C9" w:rsidRPr="00FE26C9">
        <w:rPr>
          <w:rFonts w:ascii="Times New Roman" w:hAnsi="Times New Roman" w:cs="Times New Roman"/>
          <w:sz w:val="24"/>
          <w:szCs w:val="24"/>
        </w:rPr>
        <w:t>Изучите текст учебника на стр. 79 и заполните таблицу «</w:t>
      </w:r>
      <w:r w:rsidR="00964B64">
        <w:rPr>
          <w:rFonts w:ascii="Times New Roman" w:hAnsi="Times New Roman" w:cs="Times New Roman"/>
          <w:sz w:val="24"/>
          <w:szCs w:val="24"/>
        </w:rPr>
        <w:t>Э</w:t>
      </w:r>
      <w:r w:rsidR="00FE26C9" w:rsidRPr="00FE26C9">
        <w:rPr>
          <w:rFonts w:ascii="Times New Roman" w:hAnsi="Times New Roman" w:cs="Times New Roman"/>
          <w:sz w:val="24"/>
          <w:szCs w:val="24"/>
        </w:rPr>
        <w:t>лементы правоотношений»</w:t>
      </w:r>
    </w:p>
    <w:p w:rsidR="00FE26C9" w:rsidRPr="00FE26C9" w:rsidRDefault="00FE26C9" w:rsidP="00964B64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FE26C9" w:rsidRPr="00FE26C9" w:rsidTr="003B4F05">
        <w:tc>
          <w:tcPr>
            <w:tcW w:w="2392" w:type="dxa"/>
          </w:tcPr>
          <w:p w:rsidR="00FE26C9" w:rsidRPr="00FE26C9" w:rsidRDefault="00FE26C9" w:rsidP="00964B6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9" w:type="dxa"/>
            <w:gridSpan w:val="3"/>
          </w:tcPr>
          <w:p w:rsidR="00FE26C9" w:rsidRPr="00FE26C9" w:rsidRDefault="00FE26C9" w:rsidP="00964B6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C9">
              <w:rPr>
                <w:rFonts w:ascii="Times New Roman" w:hAnsi="Times New Roman" w:cs="Times New Roman"/>
                <w:sz w:val="24"/>
                <w:szCs w:val="24"/>
              </w:rPr>
              <w:t>Элементы правоотношений</w:t>
            </w:r>
          </w:p>
        </w:tc>
      </w:tr>
      <w:tr w:rsidR="00FE26C9" w:rsidRPr="00FE26C9" w:rsidTr="00FE26C9">
        <w:tc>
          <w:tcPr>
            <w:tcW w:w="2392" w:type="dxa"/>
          </w:tcPr>
          <w:p w:rsidR="00FE26C9" w:rsidRPr="00FE26C9" w:rsidRDefault="00FE26C9" w:rsidP="00964B6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6C9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2393" w:type="dxa"/>
          </w:tcPr>
          <w:p w:rsidR="00FE26C9" w:rsidRPr="00FE26C9" w:rsidRDefault="00FE26C9" w:rsidP="00964B6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C9">
              <w:rPr>
                <w:rFonts w:ascii="Times New Roman" w:hAnsi="Times New Roman" w:cs="Times New Roman"/>
                <w:sz w:val="24"/>
                <w:szCs w:val="24"/>
              </w:rPr>
              <w:t>Субъекты</w:t>
            </w:r>
          </w:p>
        </w:tc>
        <w:tc>
          <w:tcPr>
            <w:tcW w:w="2393" w:type="dxa"/>
          </w:tcPr>
          <w:p w:rsidR="00FE26C9" w:rsidRPr="00FE26C9" w:rsidRDefault="00FE26C9" w:rsidP="00964B6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C9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2393" w:type="dxa"/>
          </w:tcPr>
          <w:p w:rsidR="00FE26C9" w:rsidRPr="00FE26C9" w:rsidRDefault="00FE26C9" w:rsidP="00964B6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C9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FE26C9" w:rsidRPr="00FE26C9" w:rsidTr="00FE26C9">
        <w:tc>
          <w:tcPr>
            <w:tcW w:w="2392" w:type="dxa"/>
          </w:tcPr>
          <w:p w:rsidR="00FE26C9" w:rsidRPr="00FE26C9" w:rsidRDefault="00FE26C9" w:rsidP="00964B6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6C9">
              <w:rPr>
                <w:rFonts w:ascii="Times New Roman" w:hAnsi="Times New Roman" w:cs="Times New Roman"/>
                <w:sz w:val="24"/>
                <w:szCs w:val="24"/>
              </w:rPr>
              <w:t>Сущность</w:t>
            </w:r>
          </w:p>
        </w:tc>
        <w:tc>
          <w:tcPr>
            <w:tcW w:w="2393" w:type="dxa"/>
          </w:tcPr>
          <w:p w:rsidR="00FE26C9" w:rsidRPr="00FE26C9" w:rsidRDefault="00FE26C9" w:rsidP="00964B6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6C9">
              <w:rPr>
                <w:rFonts w:ascii="Times New Roman" w:hAnsi="Times New Roman" w:cs="Times New Roman"/>
                <w:sz w:val="24"/>
                <w:szCs w:val="24"/>
              </w:rPr>
              <w:t>Участники правоотношений</w:t>
            </w:r>
          </w:p>
        </w:tc>
        <w:tc>
          <w:tcPr>
            <w:tcW w:w="2393" w:type="dxa"/>
          </w:tcPr>
          <w:p w:rsidR="00FE26C9" w:rsidRPr="00FE26C9" w:rsidRDefault="00FE26C9" w:rsidP="00964B6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64B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 поводу чего возникает правоотношение (конкретная жизненная ситуация, поведение и действие)</w:t>
            </w:r>
          </w:p>
        </w:tc>
        <w:tc>
          <w:tcPr>
            <w:tcW w:w="2393" w:type="dxa"/>
          </w:tcPr>
          <w:p w:rsidR="00FE26C9" w:rsidRPr="00FE26C9" w:rsidRDefault="00FE26C9" w:rsidP="00964B6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Права и обязанности участников правоотношений</w:t>
            </w:r>
          </w:p>
        </w:tc>
      </w:tr>
    </w:tbl>
    <w:p w:rsidR="00FE26C9" w:rsidRPr="00FE26C9" w:rsidRDefault="00FE26C9" w:rsidP="00964B64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C733E" w:rsidRPr="00FE26C9" w:rsidRDefault="008543D5" w:rsidP="00964B64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Работа в группах. </w:t>
      </w:r>
      <w:r w:rsidR="00FE26C9" w:rsidRPr="00FE26C9">
        <w:rPr>
          <w:rFonts w:ascii="Times New Roman" w:hAnsi="Times New Roman" w:cs="Times New Roman"/>
          <w:sz w:val="24"/>
          <w:szCs w:val="24"/>
          <w:u w:val="single"/>
        </w:rPr>
        <w:t xml:space="preserve">Практикум: </w:t>
      </w:r>
      <w:r w:rsidR="00FE26C9">
        <w:rPr>
          <w:rFonts w:ascii="Times New Roman" w:hAnsi="Times New Roman" w:cs="Times New Roman"/>
          <w:sz w:val="24"/>
          <w:szCs w:val="24"/>
        </w:rPr>
        <w:t>на примере конкретных жизненных ситуаций разберите элементы правоотношений.</w:t>
      </w:r>
    </w:p>
    <w:p w:rsidR="00BE4F95" w:rsidRPr="00FE26C9" w:rsidRDefault="002E7C37" w:rsidP="00964B64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26C9">
        <w:rPr>
          <w:rFonts w:ascii="Times New Roman" w:hAnsi="Times New Roman" w:cs="Times New Roman"/>
          <w:sz w:val="24"/>
          <w:szCs w:val="24"/>
        </w:rPr>
        <w:t xml:space="preserve">Гражданин Иванов сдал в аренду свою квартиру гражданину Петрову, что было заверено у нотариуса. Прожив три месяца, гражданин Петров </w:t>
      </w:r>
      <w:proofErr w:type="gramStart"/>
      <w:r w:rsidRPr="00FE26C9">
        <w:rPr>
          <w:rFonts w:ascii="Times New Roman" w:hAnsi="Times New Roman" w:cs="Times New Roman"/>
          <w:sz w:val="24"/>
          <w:szCs w:val="24"/>
        </w:rPr>
        <w:t>съехал с квартиры не заплатив</w:t>
      </w:r>
      <w:proofErr w:type="gramEnd"/>
      <w:r w:rsidRPr="00FE26C9">
        <w:rPr>
          <w:rFonts w:ascii="Times New Roman" w:hAnsi="Times New Roman" w:cs="Times New Roman"/>
          <w:sz w:val="24"/>
          <w:szCs w:val="24"/>
        </w:rPr>
        <w:t xml:space="preserve"> за аренду.</w:t>
      </w:r>
    </w:p>
    <w:p w:rsidR="00BE4F95" w:rsidRDefault="002E7C37" w:rsidP="00964B64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26C9">
        <w:rPr>
          <w:rFonts w:ascii="Times New Roman" w:hAnsi="Times New Roman" w:cs="Times New Roman"/>
          <w:sz w:val="24"/>
          <w:szCs w:val="24"/>
        </w:rPr>
        <w:t xml:space="preserve">   Гражданин Сидоров заключил договор со строительной компанией «Орбита» о строительстве коттеджа. Компания получила денежный задаток, но к строительству коттеджа так и не приступила. </w:t>
      </w:r>
    </w:p>
    <w:p w:rsidR="00964B64" w:rsidRDefault="00964B64" w:rsidP="00964B64">
      <w:pPr>
        <w:pStyle w:val="a3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2E7C37" w:rsidRDefault="002E7C37" w:rsidP="00964B64">
      <w:pPr>
        <w:pStyle w:val="a3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2E7C37" w:rsidRDefault="002E7C37" w:rsidP="00964B64">
      <w:pPr>
        <w:pStyle w:val="a3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AC733E" w:rsidRDefault="00FE26C9" w:rsidP="00964B64">
      <w:pPr>
        <w:pStyle w:val="a3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E26C9">
        <w:rPr>
          <w:rFonts w:ascii="Times New Roman" w:hAnsi="Times New Roman" w:cs="Times New Roman"/>
          <w:i/>
          <w:sz w:val="24"/>
          <w:szCs w:val="24"/>
        </w:rPr>
        <w:lastRenderedPageBreak/>
        <w:t>Табл</w:t>
      </w:r>
      <w:r w:rsidR="008543D5">
        <w:rPr>
          <w:rFonts w:ascii="Times New Roman" w:hAnsi="Times New Roman" w:cs="Times New Roman"/>
          <w:i/>
          <w:sz w:val="24"/>
          <w:szCs w:val="24"/>
        </w:rPr>
        <w:t xml:space="preserve">ица </w:t>
      </w:r>
      <w:r w:rsidRPr="00FE26C9">
        <w:rPr>
          <w:rFonts w:ascii="Times New Roman" w:hAnsi="Times New Roman" w:cs="Times New Roman"/>
          <w:i/>
          <w:sz w:val="24"/>
          <w:szCs w:val="24"/>
        </w:rPr>
        <w:t>«Элементы правоотношений»</w:t>
      </w:r>
    </w:p>
    <w:p w:rsidR="00FE26C9" w:rsidRPr="00FE26C9" w:rsidRDefault="00FE26C9" w:rsidP="00964B64">
      <w:pPr>
        <w:pStyle w:val="a3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2127"/>
        <w:gridCol w:w="2897"/>
        <w:gridCol w:w="2169"/>
        <w:gridCol w:w="2270"/>
      </w:tblGrid>
      <w:tr w:rsidR="00FE26C9" w:rsidTr="008543D5">
        <w:tc>
          <w:tcPr>
            <w:tcW w:w="2127" w:type="dxa"/>
          </w:tcPr>
          <w:p w:rsidR="00FE26C9" w:rsidRDefault="00FE26C9" w:rsidP="00964B6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</w:t>
            </w:r>
          </w:p>
        </w:tc>
        <w:tc>
          <w:tcPr>
            <w:tcW w:w="2897" w:type="dxa"/>
          </w:tcPr>
          <w:p w:rsidR="00FE26C9" w:rsidRDefault="00FE26C9" w:rsidP="00964B6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2169" w:type="dxa"/>
          </w:tcPr>
          <w:p w:rsidR="00FE26C9" w:rsidRDefault="00FE26C9" w:rsidP="00964B6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Права </w:t>
            </w:r>
          </w:p>
        </w:tc>
        <w:tc>
          <w:tcPr>
            <w:tcW w:w="2270" w:type="dxa"/>
          </w:tcPr>
          <w:p w:rsidR="00FE26C9" w:rsidRDefault="00FE26C9" w:rsidP="00964B6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</w:t>
            </w:r>
          </w:p>
        </w:tc>
      </w:tr>
      <w:tr w:rsidR="00FE26C9" w:rsidTr="008543D5">
        <w:tc>
          <w:tcPr>
            <w:tcW w:w="2127" w:type="dxa"/>
          </w:tcPr>
          <w:p w:rsidR="00FE26C9" w:rsidRDefault="00FE26C9" w:rsidP="00964B6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:rsidR="00FE26C9" w:rsidRDefault="00FE26C9" w:rsidP="00964B6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FE26C9" w:rsidRDefault="00FE26C9" w:rsidP="00964B6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FE26C9" w:rsidRDefault="00FE26C9" w:rsidP="00964B6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26C9" w:rsidRDefault="00FE26C9" w:rsidP="00964B64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543D5" w:rsidRPr="008543D5" w:rsidRDefault="008543D5" w:rsidP="00964B64">
      <w:pPr>
        <w:pStyle w:val="a3"/>
        <w:spacing w:after="0" w:line="360" w:lineRule="auto"/>
        <w:ind w:firstLine="696"/>
        <w:rPr>
          <w:rFonts w:ascii="Times New Roman" w:hAnsi="Times New Roman" w:cs="Times New Roman"/>
          <w:i/>
          <w:sz w:val="24"/>
          <w:szCs w:val="24"/>
        </w:rPr>
      </w:pPr>
      <w:r w:rsidRPr="008543D5">
        <w:rPr>
          <w:rFonts w:ascii="Times New Roman" w:hAnsi="Times New Roman" w:cs="Times New Roman"/>
          <w:i/>
          <w:sz w:val="24"/>
          <w:szCs w:val="24"/>
        </w:rPr>
        <w:t xml:space="preserve"> Обсуждение результатов работы в группах. </w:t>
      </w:r>
    </w:p>
    <w:p w:rsidR="008543D5" w:rsidRDefault="008543D5" w:rsidP="00964B64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чем отличие субъектов в одной ситуации от другой? Какой вывод мы можем сделать? Кто может выступать в качестве участников правоотношений? Как называются участники правоотношений?</w:t>
      </w:r>
    </w:p>
    <w:p w:rsidR="008543D5" w:rsidRDefault="008543D5" w:rsidP="00964B64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543D5" w:rsidRDefault="008543D5" w:rsidP="00964B64">
      <w:pPr>
        <w:pStyle w:val="a3"/>
        <w:spacing w:after="0" w:line="360" w:lineRule="auto"/>
        <w:ind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учащиеся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затрудняются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ответит на вопрос можно предложить разделить участников правоотношений на две группы:</w:t>
      </w:r>
    </w:p>
    <w:p w:rsidR="008543D5" w:rsidRDefault="008543D5" w:rsidP="00964B64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43D5">
        <w:rPr>
          <w:rFonts w:ascii="Times New Roman" w:hAnsi="Times New Roman" w:cs="Times New Roman"/>
          <w:sz w:val="24"/>
          <w:szCs w:val="24"/>
        </w:rPr>
        <w:t xml:space="preserve">1. гражданин Иванов, 2. фонд помощи бездомным животным, 3. иностранный турист, 4. лицо без гражданства, 5.общеобразовательная школа, </w:t>
      </w: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8543D5">
        <w:rPr>
          <w:rFonts w:ascii="Times New Roman" w:hAnsi="Times New Roman" w:cs="Times New Roman"/>
          <w:sz w:val="24"/>
          <w:szCs w:val="24"/>
        </w:rPr>
        <w:t xml:space="preserve">адвокат,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543D5">
        <w:rPr>
          <w:rFonts w:ascii="Times New Roman" w:hAnsi="Times New Roman" w:cs="Times New Roman"/>
          <w:sz w:val="24"/>
          <w:szCs w:val="24"/>
        </w:rPr>
        <w:t>. контора по продаже недвижимости.</w:t>
      </w:r>
    </w:p>
    <w:p w:rsidR="008543D5" w:rsidRDefault="008543D5" w:rsidP="00964B64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543D5" w:rsidRPr="008543D5" w:rsidRDefault="008543D5" w:rsidP="00964B64">
      <w:pPr>
        <w:pStyle w:val="a3"/>
        <w:spacing w:after="0" w:line="360" w:lineRule="auto"/>
        <w:ind w:firstLine="696"/>
        <w:rPr>
          <w:rFonts w:ascii="Times New Roman" w:hAnsi="Times New Roman" w:cs="Times New Roman"/>
          <w:sz w:val="24"/>
          <w:szCs w:val="24"/>
          <w:u w:val="single"/>
        </w:rPr>
      </w:pPr>
      <w:r w:rsidRPr="008543D5">
        <w:rPr>
          <w:rFonts w:ascii="Times New Roman" w:hAnsi="Times New Roman" w:cs="Times New Roman"/>
          <w:sz w:val="24"/>
          <w:szCs w:val="24"/>
          <w:u w:val="single"/>
        </w:rPr>
        <w:t>Заполнение таблицы «Субъекты (участники) правоотношений»</w:t>
      </w:r>
    </w:p>
    <w:p w:rsidR="008543D5" w:rsidRDefault="008543D5" w:rsidP="00964B64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4414"/>
        <w:gridCol w:w="4437"/>
      </w:tblGrid>
      <w:tr w:rsidR="008543D5" w:rsidTr="008543D5">
        <w:tc>
          <w:tcPr>
            <w:tcW w:w="4785" w:type="dxa"/>
          </w:tcPr>
          <w:p w:rsidR="008543D5" w:rsidRDefault="008543D5" w:rsidP="00964B6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4786" w:type="dxa"/>
          </w:tcPr>
          <w:p w:rsidR="008543D5" w:rsidRDefault="008543D5" w:rsidP="00964B6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</w:tr>
      <w:tr w:rsidR="008543D5" w:rsidTr="008543D5">
        <w:tc>
          <w:tcPr>
            <w:tcW w:w="4785" w:type="dxa"/>
          </w:tcPr>
          <w:p w:rsidR="008543D5" w:rsidRDefault="008543D5" w:rsidP="00964B6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1,3,4, 6</w:t>
            </w:r>
          </w:p>
        </w:tc>
        <w:tc>
          <w:tcPr>
            <w:tcW w:w="4786" w:type="dxa"/>
          </w:tcPr>
          <w:p w:rsidR="008543D5" w:rsidRDefault="008543D5" w:rsidP="00964B6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2,5,7</w:t>
            </w:r>
          </w:p>
        </w:tc>
      </w:tr>
    </w:tbl>
    <w:p w:rsidR="008543D5" w:rsidRPr="008543D5" w:rsidRDefault="008543D5" w:rsidP="00964B64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543D5" w:rsidRDefault="008543D5" w:rsidP="00964B64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чем отличие физических лиц от юридических лиц?</w:t>
      </w:r>
    </w:p>
    <w:p w:rsidR="008543D5" w:rsidRDefault="008543D5" w:rsidP="00964B64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543D5" w:rsidRDefault="008543D5" w:rsidP="00964B64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того чтобы стать участником правоотношений необходимо обладать правоспособностью и дееспособностью. У ФЛ и ЮЛ она возникает по-разному. </w:t>
      </w:r>
    </w:p>
    <w:p w:rsidR="005F3A75" w:rsidRDefault="005F3A75" w:rsidP="00964B64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543D5" w:rsidRDefault="008543D5" w:rsidP="00964B64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чем заключается сущность дееспособности и правоспособности?</w:t>
      </w:r>
    </w:p>
    <w:p w:rsidR="008543D5" w:rsidRDefault="008543D5" w:rsidP="00964B64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543D5" w:rsidRDefault="008543D5" w:rsidP="00964B64">
      <w:pPr>
        <w:pStyle w:val="a3"/>
        <w:spacing w:after="0" w:line="360" w:lineRule="auto"/>
        <w:ind w:firstLine="69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с текстом учебника на стр. </w:t>
      </w:r>
      <w:r w:rsidR="00534A7A">
        <w:rPr>
          <w:rFonts w:ascii="Times New Roman" w:hAnsi="Times New Roman" w:cs="Times New Roman"/>
          <w:sz w:val="24"/>
          <w:szCs w:val="24"/>
        </w:rPr>
        <w:t xml:space="preserve">82-83. Изучите текст учебника и назовите  </w:t>
      </w:r>
      <w:r w:rsidR="00534A7A" w:rsidRPr="00534A7A">
        <w:rPr>
          <w:rFonts w:ascii="Times New Roman" w:hAnsi="Times New Roman" w:cs="Times New Roman"/>
          <w:bCs/>
          <w:sz w:val="24"/>
          <w:szCs w:val="24"/>
        </w:rPr>
        <w:t>особенности возникновения правоспособности и дееспособности у физических и юридических лиц</w:t>
      </w:r>
      <w:r w:rsidR="00534A7A">
        <w:rPr>
          <w:rFonts w:ascii="Times New Roman" w:hAnsi="Times New Roman" w:cs="Times New Roman"/>
          <w:bCs/>
          <w:sz w:val="24"/>
          <w:szCs w:val="24"/>
        </w:rPr>
        <w:t>.</w:t>
      </w:r>
    </w:p>
    <w:p w:rsidR="00534A7A" w:rsidRDefault="00534A7A" w:rsidP="00964B64">
      <w:pPr>
        <w:pStyle w:val="a3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2E7C37" w:rsidRDefault="002E7C37" w:rsidP="00964B64">
      <w:pPr>
        <w:pStyle w:val="a3"/>
        <w:spacing w:after="0" w:line="360" w:lineRule="auto"/>
        <w:ind w:firstLine="696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2E7C37" w:rsidRDefault="002E7C37" w:rsidP="00964B64">
      <w:pPr>
        <w:pStyle w:val="a3"/>
        <w:spacing w:after="0" w:line="360" w:lineRule="auto"/>
        <w:ind w:firstLine="696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2E7C37" w:rsidRDefault="002E7C37" w:rsidP="00964B64">
      <w:pPr>
        <w:pStyle w:val="a3"/>
        <w:spacing w:after="0" w:line="360" w:lineRule="auto"/>
        <w:ind w:firstLine="696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2E7C37" w:rsidRDefault="002E7C37" w:rsidP="00964B64">
      <w:pPr>
        <w:pStyle w:val="a3"/>
        <w:spacing w:after="0" w:line="360" w:lineRule="auto"/>
        <w:ind w:firstLine="696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34A7A" w:rsidRPr="0081726E" w:rsidRDefault="00534A7A" w:rsidP="00964B64">
      <w:pPr>
        <w:pStyle w:val="a3"/>
        <w:spacing w:after="0" w:line="360" w:lineRule="auto"/>
        <w:ind w:firstLine="696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81726E"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>Заполнение таблицы «Правоспособность и дееспособность»</w:t>
      </w:r>
    </w:p>
    <w:p w:rsidR="00534A7A" w:rsidRDefault="00534A7A" w:rsidP="00964B64">
      <w:pPr>
        <w:pStyle w:val="a3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4440"/>
        <w:gridCol w:w="4411"/>
      </w:tblGrid>
      <w:tr w:rsidR="00534A7A" w:rsidTr="00534A7A">
        <w:tc>
          <w:tcPr>
            <w:tcW w:w="4440" w:type="dxa"/>
          </w:tcPr>
          <w:p w:rsidR="00534A7A" w:rsidRDefault="00534A7A" w:rsidP="00964B6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Правоспособность</w:t>
            </w:r>
          </w:p>
        </w:tc>
        <w:tc>
          <w:tcPr>
            <w:tcW w:w="4411" w:type="dxa"/>
          </w:tcPr>
          <w:p w:rsidR="00534A7A" w:rsidRDefault="00534A7A" w:rsidP="00964B6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Дееспособность</w:t>
            </w:r>
          </w:p>
        </w:tc>
      </w:tr>
      <w:tr w:rsidR="00534A7A" w:rsidTr="00534A7A">
        <w:tc>
          <w:tcPr>
            <w:tcW w:w="4440" w:type="dxa"/>
          </w:tcPr>
          <w:p w:rsidR="00534A7A" w:rsidRPr="008543D5" w:rsidRDefault="00534A7A" w:rsidP="00964B6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D5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лица </w:t>
            </w:r>
            <w:r w:rsidRPr="008543D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иметь</w:t>
            </w:r>
            <w:r w:rsidRPr="008543D5">
              <w:rPr>
                <w:rFonts w:ascii="Times New Roman" w:hAnsi="Times New Roman" w:cs="Times New Roman"/>
                <w:sz w:val="24"/>
                <w:szCs w:val="24"/>
              </w:rPr>
              <w:t xml:space="preserve"> права и нести обязанности</w:t>
            </w:r>
          </w:p>
          <w:p w:rsidR="00534A7A" w:rsidRDefault="00534A7A" w:rsidP="00964B6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</w:tcPr>
          <w:p w:rsidR="00534A7A" w:rsidRDefault="00534A7A" w:rsidP="00964B6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D5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своими действиями </w:t>
            </w:r>
            <w:r w:rsidRPr="008543D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осуществлять</w:t>
            </w:r>
            <w:r w:rsidRPr="008543D5">
              <w:rPr>
                <w:rFonts w:ascii="Times New Roman" w:hAnsi="Times New Roman" w:cs="Times New Roman"/>
                <w:sz w:val="24"/>
                <w:szCs w:val="24"/>
              </w:rPr>
              <w:t xml:space="preserve"> права и нести обязанности.</w:t>
            </w:r>
          </w:p>
        </w:tc>
      </w:tr>
    </w:tbl>
    <w:p w:rsidR="00534A7A" w:rsidRDefault="00534A7A" w:rsidP="00964B64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471D7" w:rsidRPr="00E31B1F" w:rsidRDefault="00A471D7" w:rsidP="00964B64">
      <w:pPr>
        <w:pStyle w:val="a3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1726E">
        <w:rPr>
          <w:rFonts w:ascii="Times New Roman" w:hAnsi="Times New Roman" w:cs="Times New Roman"/>
          <w:i/>
          <w:sz w:val="24"/>
          <w:szCs w:val="24"/>
        </w:rPr>
        <w:t>Приведите примеры дееспособности и правоспособности.</w:t>
      </w:r>
    </w:p>
    <w:p w:rsidR="00E31B1F" w:rsidRPr="00E31B1F" w:rsidRDefault="00E31B1F" w:rsidP="00964B64">
      <w:pPr>
        <w:pStyle w:val="a3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4440"/>
        <w:gridCol w:w="4411"/>
      </w:tblGrid>
      <w:tr w:rsidR="00534A7A" w:rsidTr="00534A7A">
        <w:tc>
          <w:tcPr>
            <w:tcW w:w="4440" w:type="dxa"/>
          </w:tcPr>
          <w:p w:rsidR="00534A7A" w:rsidRPr="00534A7A" w:rsidRDefault="00534A7A" w:rsidP="00964B6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4411" w:type="dxa"/>
          </w:tcPr>
          <w:p w:rsidR="00534A7A" w:rsidRPr="00534A7A" w:rsidRDefault="00534A7A" w:rsidP="00964B6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</w:tr>
      <w:tr w:rsidR="00534A7A" w:rsidTr="00534A7A">
        <w:tc>
          <w:tcPr>
            <w:tcW w:w="4440" w:type="dxa"/>
          </w:tcPr>
          <w:p w:rsidR="00534A7A" w:rsidRPr="00534A7A" w:rsidRDefault="00534A7A" w:rsidP="00964B6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7A">
              <w:rPr>
                <w:rFonts w:ascii="Times New Roman" w:hAnsi="Times New Roman" w:cs="Times New Roman"/>
                <w:sz w:val="24"/>
                <w:szCs w:val="24"/>
              </w:rPr>
              <w:t>Правоспособность возникает с момента рождения, прекращается смертью.</w:t>
            </w:r>
          </w:p>
          <w:p w:rsidR="00534A7A" w:rsidRPr="008543D5" w:rsidRDefault="00534A7A" w:rsidP="00964B6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7A">
              <w:rPr>
                <w:rFonts w:ascii="Times New Roman" w:hAnsi="Times New Roman" w:cs="Times New Roman"/>
                <w:sz w:val="24"/>
                <w:szCs w:val="24"/>
              </w:rPr>
              <w:t>Дееспособность возникает постепенно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11" w:type="dxa"/>
          </w:tcPr>
          <w:p w:rsidR="00534A7A" w:rsidRPr="00534A7A" w:rsidRDefault="00534A7A" w:rsidP="00964B6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7A">
              <w:rPr>
                <w:rFonts w:ascii="Times New Roman" w:hAnsi="Times New Roman" w:cs="Times New Roman"/>
                <w:sz w:val="24"/>
                <w:szCs w:val="24"/>
              </w:rPr>
              <w:t>Становится правоспосо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бным и дееспособным одновременным</w:t>
            </w:r>
            <w:r w:rsidRPr="00534A7A">
              <w:rPr>
                <w:rFonts w:ascii="Times New Roman" w:hAnsi="Times New Roman" w:cs="Times New Roman"/>
                <w:sz w:val="24"/>
                <w:szCs w:val="24"/>
              </w:rPr>
              <w:t>, в момент регистрации.</w:t>
            </w:r>
          </w:p>
          <w:p w:rsidR="00534A7A" w:rsidRPr="008543D5" w:rsidRDefault="00534A7A" w:rsidP="00964B6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4A7A" w:rsidRDefault="00534A7A" w:rsidP="00964B64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471D7" w:rsidRPr="0081726E" w:rsidRDefault="00A471D7" w:rsidP="00964B64">
      <w:pPr>
        <w:pStyle w:val="a3"/>
        <w:spacing w:after="0" w:line="360" w:lineRule="auto"/>
        <w:ind w:firstLine="696"/>
        <w:rPr>
          <w:rFonts w:ascii="Times New Roman" w:hAnsi="Times New Roman" w:cs="Times New Roman"/>
          <w:i/>
          <w:sz w:val="24"/>
          <w:szCs w:val="24"/>
        </w:rPr>
      </w:pPr>
      <w:r w:rsidRPr="0081726E">
        <w:rPr>
          <w:rFonts w:ascii="Times New Roman" w:hAnsi="Times New Roman" w:cs="Times New Roman"/>
          <w:i/>
          <w:sz w:val="24"/>
          <w:szCs w:val="24"/>
        </w:rPr>
        <w:t>Приведите примеры, которые доказывают, что дееспособность ФЛ действительно возникает постепенно.</w:t>
      </w:r>
    </w:p>
    <w:p w:rsidR="0081726E" w:rsidRPr="00534A7A" w:rsidRDefault="0081726E" w:rsidP="00964B64">
      <w:pPr>
        <w:pStyle w:val="a3"/>
        <w:spacing w:after="0" w:line="360" w:lineRule="auto"/>
        <w:ind w:firstLine="696"/>
        <w:rPr>
          <w:rFonts w:ascii="Times New Roman" w:hAnsi="Times New Roman" w:cs="Times New Roman"/>
          <w:sz w:val="24"/>
          <w:szCs w:val="24"/>
        </w:rPr>
      </w:pPr>
    </w:p>
    <w:p w:rsidR="00C823CD" w:rsidRPr="00C823CD" w:rsidRDefault="0081726E" w:rsidP="00C823CD">
      <w:pPr>
        <w:adjustRightInd w:val="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C823CD" w:rsidRPr="0081726E">
        <w:rPr>
          <w:rFonts w:ascii="Times New Roman" w:eastAsia="Times New Roman" w:hAnsi="Times New Roman" w:cs="Times New Roman"/>
          <w:b/>
          <w:sz w:val="24"/>
          <w:szCs w:val="24"/>
        </w:rPr>
        <w:t>. Подведение итогов урока, выставление оценок. Рефлексия.</w:t>
      </w:r>
      <w:r w:rsidR="00C823CD" w:rsidRPr="00C823C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2"/>
        <w:gridCol w:w="3177"/>
        <w:gridCol w:w="3172"/>
      </w:tblGrid>
      <w:tr w:rsidR="00C823CD" w:rsidRPr="00C823CD" w:rsidTr="00C823CD">
        <w:tc>
          <w:tcPr>
            <w:tcW w:w="3222" w:type="dxa"/>
          </w:tcPr>
          <w:p w:rsidR="00C823CD" w:rsidRPr="00C823CD" w:rsidRDefault="00C823CD" w:rsidP="00C823CD">
            <w:pPr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23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Плюс</w:t>
            </w:r>
          </w:p>
        </w:tc>
        <w:tc>
          <w:tcPr>
            <w:tcW w:w="3177" w:type="dxa"/>
          </w:tcPr>
          <w:p w:rsidR="00C823CD" w:rsidRPr="00C823CD" w:rsidRDefault="00C823CD" w:rsidP="00C823CD">
            <w:pPr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23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Минус</w:t>
            </w:r>
          </w:p>
        </w:tc>
        <w:tc>
          <w:tcPr>
            <w:tcW w:w="3172" w:type="dxa"/>
          </w:tcPr>
          <w:p w:rsidR="00C823CD" w:rsidRPr="00C823CD" w:rsidRDefault="00C823CD" w:rsidP="00C823CD">
            <w:pPr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23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Интересно</w:t>
            </w:r>
          </w:p>
        </w:tc>
      </w:tr>
      <w:tr w:rsidR="00C823CD" w:rsidRPr="00C823CD" w:rsidTr="00C823CD">
        <w:tc>
          <w:tcPr>
            <w:tcW w:w="3222" w:type="dxa"/>
          </w:tcPr>
          <w:p w:rsidR="00C823CD" w:rsidRPr="00C823CD" w:rsidRDefault="00C823CD" w:rsidP="0081726E">
            <w:pPr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3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что понравилось на уроке, информация и формы работы,  которые вызвали положительные эмоции, </w:t>
            </w:r>
            <w:proofErr w:type="gramStart"/>
            <w:r w:rsidRPr="00C823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либо</w:t>
            </w:r>
            <w:proofErr w:type="gramEnd"/>
            <w:r w:rsidRPr="00C823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по мнению ученика могут быть ему полезны для достижения каких-то целей. </w:t>
            </w:r>
          </w:p>
        </w:tc>
        <w:tc>
          <w:tcPr>
            <w:tcW w:w="3177" w:type="dxa"/>
          </w:tcPr>
          <w:p w:rsidR="00C823CD" w:rsidRPr="00C823CD" w:rsidRDefault="00C823CD" w:rsidP="00C823CD">
            <w:pPr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3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что не понравилось на уроке, показалось скучным, вызвало неприязнь, осталось непонятным, или информация, которая, по мнению ученика, оказалась для него не нужной, бесполезной с точки зрения решения жизненных ситуаций.</w:t>
            </w:r>
          </w:p>
        </w:tc>
        <w:tc>
          <w:tcPr>
            <w:tcW w:w="3172" w:type="dxa"/>
          </w:tcPr>
          <w:p w:rsidR="00C823CD" w:rsidRPr="00C823CD" w:rsidRDefault="00C823CD" w:rsidP="00C823CD">
            <w:pPr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3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любопытные факты, о которых </w:t>
            </w:r>
            <w:proofErr w:type="gramStart"/>
            <w:r w:rsidRPr="00C823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узнали на уроке и что бы еще хотелось</w:t>
            </w:r>
            <w:proofErr w:type="gramEnd"/>
            <w:r w:rsidRPr="00C823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узнать по данной проблеме, вопросы к учителю.</w:t>
            </w:r>
          </w:p>
        </w:tc>
      </w:tr>
    </w:tbl>
    <w:p w:rsidR="005F3A75" w:rsidRDefault="005F3A75" w:rsidP="00964B64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E7C37" w:rsidRDefault="002E7C37" w:rsidP="00964B64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E7C37" w:rsidRDefault="002E7C37" w:rsidP="00964B64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E7C37" w:rsidRDefault="002E7C37" w:rsidP="00964B64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E7C37" w:rsidRPr="002E7C37" w:rsidRDefault="002E7C37" w:rsidP="00964B64">
      <w:pPr>
        <w:pStyle w:val="a3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E7C37">
        <w:rPr>
          <w:rFonts w:ascii="Times New Roman" w:hAnsi="Times New Roman" w:cs="Times New Roman"/>
          <w:b/>
          <w:sz w:val="24"/>
          <w:szCs w:val="24"/>
        </w:rPr>
        <w:lastRenderedPageBreak/>
        <w:t>Рабочий лист по теме «Правоотношения и субъекты права»</w:t>
      </w:r>
    </w:p>
    <w:p w:rsidR="002E7C37" w:rsidRPr="002E7C37" w:rsidRDefault="002E7C37" w:rsidP="002E7C37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E7C37">
        <w:rPr>
          <w:rFonts w:ascii="Times New Roman" w:hAnsi="Times New Roman" w:cs="Times New Roman"/>
          <w:i/>
          <w:sz w:val="24"/>
          <w:szCs w:val="24"/>
        </w:rPr>
        <w:t>1. Вставьте пропуски в афоризмы и объясните их значение.</w:t>
      </w:r>
    </w:p>
    <w:p w:rsidR="002E7C37" w:rsidRPr="00FE26C9" w:rsidRDefault="002E7C37" w:rsidP="002E7C37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6C9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proofErr w:type="gramStart"/>
      <w:r w:rsidRPr="00FE26C9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Настоящая</w:t>
      </w:r>
      <w:proofErr w:type="gramEnd"/>
      <w:r w:rsidRPr="00FE2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 бывает только личной. Человек краснеет один</w:t>
      </w:r>
      <w:proofErr w:type="gramStart"/>
      <w:r w:rsidRPr="00FE26C9">
        <w:rPr>
          <w:rFonts w:ascii="Times New Roman" w:eastAsia="Times New Roman" w:hAnsi="Times New Roman" w:cs="Times New Roman"/>
          <w:color w:val="000000"/>
          <w:sz w:val="24"/>
          <w:szCs w:val="24"/>
        </w:rPr>
        <w:t>.” </w:t>
      </w:r>
      <w:proofErr w:type="gramEnd"/>
      <w:r w:rsidRPr="00FE26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Ф. Искандер</w:t>
      </w:r>
    </w:p>
    <w:p w:rsidR="002E7C37" w:rsidRPr="00FE26C9" w:rsidRDefault="002E7C37" w:rsidP="002E7C37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6C9">
        <w:rPr>
          <w:rFonts w:ascii="Times New Roman" w:eastAsia="Times New Roman" w:hAnsi="Times New Roman" w:cs="Times New Roman"/>
          <w:color w:val="000000"/>
          <w:sz w:val="24"/>
          <w:szCs w:val="24"/>
        </w:rPr>
        <w:t>“Корень слова “…” объясняет его смысл – способность отвечать, отзываться, действовать</w:t>
      </w:r>
      <w:proofErr w:type="gramStart"/>
      <w:r w:rsidRPr="00FE26C9">
        <w:rPr>
          <w:rFonts w:ascii="Times New Roman" w:eastAsia="Times New Roman" w:hAnsi="Times New Roman" w:cs="Times New Roman"/>
          <w:color w:val="000000"/>
          <w:sz w:val="24"/>
          <w:szCs w:val="24"/>
        </w:rPr>
        <w:t>.”</w:t>
      </w:r>
      <w:proofErr w:type="gramEnd"/>
      <w:r w:rsidRPr="00FE26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П.Коэльо</w:t>
      </w:r>
    </w:p>
    <w:p w:rsidR="002E7C37" w:rsidRPr="00FE26C9" w:rsidRDefault="002E7C37" w:rsidP="002E7C37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6C9">
        <w:rPr>
          <w:rFonts w:ascii="Times New Roman" w:eastAsia="Times New Roman" w:hAnsi="Times New Roman" w:cs="Times New Roman"/>
          <w:color w:val="000000"/>
          <w:sz w:val="24"/>
          <w:szCs w:val="24"/>
        </w:rPr>
        <w:t>“Мы с удовольствием слушаем тех, кто говорит нам о наших …, но не любим, чтобы нам напоминали о наших …</w:t>
      </w:r>
      <w:proofErr w:type="gramStart"/>
      <w:r w:rsidRPr="00FE2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FE26C9">
        <w:rPr>
          <w:rFonts w:ascii="Times New Roman" w:eastAsia="Times New Roman" w:hAnsi="Times New Roman" w:cs="Times New Roman"/>
          <w:color w:val="000000"/>
          <w:sz w:val="24"/>
          <w:szCs w:val="24"/>
        </w:rPr>
        <w:t>” </w:t>
      </w:r>
      <w:proofErr w:type="spellStart"/>
      <w:r w:rsidRPr="00FE26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Э.Борк</w:t>
      </w:r>
      <w:proofErr w:type="spellEnd"/>
    </w:p>
    <w:p w:rsidR="002E7C37" w:rsidRPr="00FE26C9" w:rsidRDefault="002E7C37" w:rsidP="002E7C37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“Отделение … </w:t>
      </w:r>
      <w:proofErr w:type="gramStart"/>
      <w:r w:rsidRPr="00FE26C9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FE2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 так же смертельно, как </w:t>
      </w:r>
      <w:proofErr w:type="gramStart"/>
      <w:r w:rsidRPr="00FE26C9"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отделение</w:t>
      </w:r>
      <w:proofErr w:type="gramEnd"/>
      <w:r w:rsidRPr="00FE2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головы от туловища.” </w:t>
      </w:r>
      <w:r w:rsidRPr="00FE26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И.Шевелев</w:t>
      </w:r>
    </w:p>
    <w:p w:rsidR="002E7C37" w:rsidRPr="00FE26C9" w:rsidRDefault="002E7C37" w:rsidP="002E7C37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6C9">
        <w:rPr>
          <w:rFonts w:ascii="Times New Roman" w:eastAsia="Times New Roman" w:hAnsi="Times New Roman" w:cs="Times New Roman"/>
          <w:color w:val="000000"/>
          <w:sz w:val="24"/>
          <w:szCs w:val="24"/>
        </w:rPr>
        <w:t>“Ничто мы так плохо не знаем, как то, что каждый должен знать: …” </w:t>
      </w:r>
      <w:r w:rsidRPr="00FE26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О.Бальзак</w:t>
      </w:r>
    </w:p>
    <w:p w:rsidR="002E7C37" w:rsidRPr="00FE26C9" w:rsidRDefault="002E7C37" w:rsidP="002E7C37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6C9">
        <w:rPr>
          <w:rFonts w:ascii="Times New Roman" w:eastAsia="Times New Roman" w:hAnsi="Times New Roman" w:cs="Times New Roman"/>
          <w:color w:val="000000"/>
          <w:sz w:val="24"/>
          <w:szCs w:val="24"/>
        </w:rPr>
        <w:t>“Истинное равенство граждан состоит в том, чтобы все одинаково были подчинены …”</w:t>
      </w:r>
      <w:proofErr w:type="spellStart"/>
      <w:r w:rsidRPr="00FE26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Ж.Деламбер</w:t>
      </w:r>
      <w:proofErr w:type="spellEnd"/>
    </w:p>
    <w:p w:rsidR="002E7C37" w:rsidRDefault="002E7C37" w:rsidP="002E7C37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2E7C37" w:rsidRPr="002E7C37" w:rsidRDefault="002E7C37" w:rsidP="002E7C37">
      <w:pPr>
        <w:pStyle w:val="a3"/>
        <w:spacing w:after="0" w:line="36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2E7C37">
        <w:rPr>
          <w:rFonts w:ascii="Times New Roman" w:hAnsi="Times New Roman" w:cs="Times New Roman"/>
          <w:i/>
          <w:sz w:val="24"/>
          <w:szCs w:val="24"/>
        </w:rPr>
        <w:t>2. Заполните таблицу «Элементы правоотношений»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E7C37" w:rsidRPr="00FE26C9" w:rsidTr="007457FB">
        <w:tc>
          <w:tcPr>
            <w:tcW w:w="2392" w:type="dxa"/>
          </w:tcPr>
          <w:p w:rsidR="002E7C37" w:rsidRPr="00FE26C9" w:rsidRDefault="002E7C37" w:rsidP="007457FB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9" w:type="dxa"/>
            <w:gridSpan w:val="3"/>
          </w:tcPr>
          <w:p w:rsidR="002E7C37" w:rsidRPr="00FE26C9" w:rsidRDefault="002E7C37" w:rsidP="007457F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C9">
              <w:rPr>
                <w:rFonts w:ascii="Times New Roman" w:hAnsi="Times New Roman" w:cs="Times New Roman"/>
                <w:sz w:val="24"/>
                <w:szCs w:val="24"/>
              </w:rPr>
              <w:t>Элементы правоотношений</w:t>
            </w:r>
          </w:p>
        </w:tc>
      </w:tr>
      <w:tr w:rsidR="002E7C37" w:rsidRPr="00FE26C9" w:rsidTr="007457FB">
        <w:tc>
          <w:tcPr>
            <w:tcW w:w="2392" w:type="dxa"/>
          </w:tcPr>
          <w:p w:rsidR="002E7C37" w:rsidRPr="00FE26C9" w:rsidRDefault="002E7C37" w:rsidP="007457FB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6C9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2393" w:type="dxa"/>
          </w:tcPr>
          <w:p w:rsidR="002E7C37" w:rsidRPr="00FE26C9" w:rsidRDefault="002E7C37" w:rsidP="007457F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E7C37" w:rsidRPr="00FE26C9" w:rsidRDefault="002E7C37" w:rsidP="007457F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E7C37" w:rsidRPr="00FE26C9" w:rsidRDefault="002E7C37" w:rsidP="007457F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C37" w:rsidRPr="00FE26C9" w:rsidTr="007457FB">
        <w:tc>
          <w:tcPr>
            <w:tcW w:w="2392" w:type="dxa"/>
          </w:tcPr>
          <w:p w:rsidR="002E7C37" w:rsidRPr="00FE26C9" w:rsidRDefault="002E7C37" w:rsidP="007457FB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6C9">
              <w:rPr>
                <w:rFonts w:ascii="Times New Roman" w:hAnsi="Times New Roman" w:cs="Times New Roman"/>
                <w:sz w:val="24"/>
                <w:szCs w:val="24"/>
              </w:rPr>
              <w:t>Сущность</w:t>
            </w:r>
          </w:p>
        </w:tc>
        <w:tc>
          <w:tcPr>
            <w:tcW w:w="2393" w:type="dxa"/>
          </w:tcPr>
          <w:p w:rsidR="002E7C37" w:rsidRDefault="002E7C37" w:rsidP="007457FB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C37" w:rsidRDefault="002E7C37" w:rsidP="007457FB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C37" w:rsidRPr="00FE26C9" w:rsidRDefault="002E7C37" w:rsidP="007457FB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E7C37" w:rsidRPr="00FE26C9" w:rsidRDefault="002E7C37" w:rsidP="007457FB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E7C37" w:rsidRPr="00FE26C9" w:rsidRDefault="002E7C37" w:rsidP="007457FB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7C37" w:rsidRDefault="002E7C37" w:rsidP="002E7C37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2E7C37" w:rsidRPr="002E7C37" w:rsidRDefault="002E7C37" w:rsidP="002E7C37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E7C37">
        <w:rPr>
          <w:rFonts w:ascii="Times New Roman" w:hAnsi="Times New Roman" w:cs="Times New Roman"/>
          <w:i/>
          <w:sz w:val="24"/>
          <w:szCs w:val="24"/>
        </w:rPr>
        <w:t>3. Используя конкретные примеры, заполните таблицу «Элементы правоотношений»</w:t>
      </w:r>
    </w:p>
    <w:tbl>
      <w:tblPr>
        <w:tblStyle w:val="a4"/>
        <w:tblW w:w="0" w:type="auto"/>
        <w:tblInd w:w="108" w:type="dxa"/>
        <w:tblLook w:val="04A0"/>
      </w:tblPr>
      <w:tblGrid>
        <w:gridCol w:w="2127"/>
        <w:gridCol w:w="2409"/>
        <w:gridCol w:w="2657"/>
        <w:gridCol w:w="2270"/>
      </w:tblGrid>
      <w:tr w:rsidR="002E7C37" w:rsidTr="002E7C37">
        <w:tc>
          <w:tcPr>
            <w:tcW w:w="2127" w:type="dxa"/>
          </w:tcPr>
          <w:p w:rsidR="002E7C37" w:rsidRDefault="002E7C37" w:rsidP="007457FB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</w:t>
            </w:r>
          </w:p>
        </w:tc>
        <w:tc>
          <w:tcPr>
            <w:tcW w:w="2409" w:type="dxa"/>
          </w:tcPr>
          <w:p w:rsidR="002E7C37" w:rsidRDefault="002E7C37" w:rsidP="007457FB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2657" w:type="dxa"/>
          </w:tcPr>
          <w:p w:rsidR="002E7C37" w:rsidRDefault="002E7C37" w:rsidP="007457FB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Права </w:t>
            </w:r>
          </w:p>
        </w:tc>
        <w:tc>
          <w:tcPr>
            <w:tcW w:w="2270" w:type="dxa"/>
          </w:tcPr>
          <w:p w:rsidR="002E7C37" w:rsidRDefault="002E7C37" w:rsidP="007457FB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</w:t>
            </w:r>
          </w:p>
        </w:tc>
      </w:tr>
      <w:tr w:rsidR="002E7C37" w:rsidTr="002E7C37">
        <w:tc>
          <w:tcPr>
            <w:tcW w:w="2127" w:type="dxa"/>
          </w:tcPr>
          <w:p w:rsidR="002E7C37" w:rsidRDefault="002E7C37" w:rsidP="007457FB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C37" w:rsidRDefault="002E7C37" w:rsidP="007457FB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E7C37" w:rsidRDefault="002E7C37" w:rsidP="007457FB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2E7C37" w:rsidRDefault="002E7C37" w:rsidP="007457FB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2E7C37" w:rsidRDefault="002E7C37" w:rsidP="007457FB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7C37" w:rsidRDefault="002E7C37" w:rsidP="002E7C37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2E7C37" w:rsidRDefault="002E7C37" w:rsidP="002E7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4. </w:t>
      </w:r>
      <w:r w:rsidRPr="002E7C37">
        <w:rPr>
          <w:rFonts w:ascii="Times New Roman" w:hAnsi="Times New Roman" w:cs="Times New Roman"/>
          <w:sz w:val="24"/>
          <w:szCs w:val="24"/>
          <w:u w:val="single"/>
        </w:rPr>
        <w:t>Заполнение таблицы «Субъекты (участники) правоотношений»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разделив участников правоотношений на две группы:</w:t>
      </w:r>
    </w:p>
    <w:p w:rsidR="002E7C37" w:rsidRPr="002E7C37" w:rsidRDefault="002E7C37" w:rsidP="002E7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C37">
        <w:rPr>
          <w:rFonts w:ascii="Times New Roman" w:hAnsi="Times New Roman" w:cs="Times New Roman"/>
          <w:sz w:val="24"/>
          <w:szCs w:val="24"/>
        </w:rPr>
        <w:t>1. гражданин Иванов, 2. фонд помощи бездомным животным, 3. иностранный турист, 4. лицо без гражданства, 5.общеобразовательная школа, 6. адвокат, 7. контора по продаже недвижимости.</w:t>
      </w:r>
    </w:p>
    <w:p w:rsidR="002E7C37" w:rsidRPr="002E7C37" w:rsidRDefault="002E7C37" w:rsidP="002E7C37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4413"/>
        <w:gridCol w:w="4438"/>
      </w:tblGrid>
      <w:tr w:rsidR="002E7C37" w:rsidTr="002E7C37">
        <w:tc>
          <w:tcPr>
            <w:tcW w:w="4413" w:type="dxa"/>
          </w:tcPr>
          <w:p w:rsidR="002E7C37" w:rsidRPr="002E7C37" w:rsidRDefault="002E7C37" w:rsidP="002E7C37">
            <w:pPr>
              <w:spacing w:line="36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37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4438" w:type="dxa"/>
          </w:tcPr>
          <w:p w:rsidR="002E7C37" w:rsidRPr="002E7C37" w:rsidRDefault="002E7C37" w:rsidP="002E7C37">
            <w:pPr>
              <w:spacing w:line="36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37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</w:tr>
      <w:tr w:rsidR="002E7C37" w:rsidTr="002E7C37">
        <w:tc>
          <w:tcPr>
            <w:tcW w:w="4413" w:type="dxa"/>
          </w:tcPr>
          <w:p w:rsidR="002E7C37" w:rsidRPr="002E7C37" w:rsidRDefault="002E7C37" w:rsidP="002E7C37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8" w:type="dxa"/>
          </w:tcPr>
          <w:p w:rsidR="002E7C37" w:rsidRPr="002E7C37" w:rsidRDefault="002E7C37" w:rsidP="002E7C37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7C37" w:rsidRDefault="002E7C37" w:rsidP="002E7C37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2E7C37" w:rsidRDefault="002E7C37" w:rsidP="002E7C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2E7C37">
        <w:rPr>
          <w:rFonts w:ascii="Times New Roman" w:hAnsi="Times New Roman" w:cs="Times New Roman"/>
          <w:sz w:val="24"/>
          <w:szCs w:val="24"/>
        </w:rPr>
        <w:t>Заполните таблицу «Осо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2E7C37">
        <w:rPr>
          <w:rFonts w:ascii="Times New Roman" w:hAnsi="Times New Roman" w:cs="Times New Roman"/>
          <w:sz w:val="24"/>
          <w:szCs w:val="24"/>
        </w:rPr>
        <w:t>енности возникновения правоспособности и дееспособности у физических и юридических лиц»</w:t>
      </w:r>
    </w:p>
    <w:tbl>
      <w:tblPr>
        <w:tblStyle w:val="a4"/>
        <w:tblW w:w="0" w:type="auto"/>
        <w:tblInd w:w="720" w:type="dxa"/>
        <w:tblLook w:val="04A0"/>
      </w:tblPr>
      <w:tblGrid>
        <w:gridCol w:w="4413"/>
        <w:gridCol w:w="4438"/>
      </w:tblGrid>
      <w:tr w:rsidR="002E7C37" w:rsidTr="007457FB">
        <w:tc>
          <w:tcPr>
            <w:tcW w:w="4413" w:type="dxa"/>
          </w:tcPr>
          <w:p w:rsidR="002E7C37" w:rsidRPr="002E7C37" w:rsidRDefault="002E7C37" w:rsidP="007457FB">
            <w:pPr>
              <w:spacing w:line="36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37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4438" w:type="dxa"/>
          </w:tcPr>
          <w:p w:rsidR="002E7C37" w:rsidRPr="002E7C37" w:rsidRDefault="002E7C37" w:rsidP="007457FB">
            <w:pPr>
              <w:spacing w:line="36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37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</w:tr>
      <w:tr w:rsidR="002E7C37" w:rsidTr="007457FB">
        <w:tc>
          <w:tcPr>
            <w:tcW w:w="4413" w:type="dxa"/>
          </w:tcPr>
          <w:p w:rsidR="002E7C37" w:rsidRDefault="002E7C37" w:rsidP="007457FB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C37" w:rsidRDefault="002E7C37" w:rsidP="007457FB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C37" w:rsidRPr="002E7C37" w:rsidRDefault="002E7C37" w:rsidP="007457FB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8" w:type="dxa"/>
          </w:tcPr>
          <w:p w:rsidR="002E7C37" w:rsidRPr="002E7C37" w:rsidRDefault="002E7C37" w:rsidP="007457FB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7C37" w:rsidRDefault="002E7C37" w:rsidP="002E7C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E7C37" w:rsidRPr="002E7C37" w:rsidRDefault="002E7C37" w:rsidP="002E7C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E7C37" w:rsidRPr="002E7C37" w:rsidRDefault="002E7C37" w:rsidP="002E7C37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2E7C37" w:rsidRPr="002E7C37" w:rsidRDefault="002E7C37" w:rsidP="002E7C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2E7C37" w:rsidRPr="002E7C37" w:rsidSect="002E7C3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444F"/>
    <w:multiLevelType w:val="hybridMultilevel"/>
    <w:tmpl w:val="81727718"/>
    <w:lvl w:ilvl="0" w:tplc="3B1873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EC47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708D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3E1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6224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28AC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C23F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9004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B4F2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2843A98"/>
    <w:multiLevelType w:val="hybridMultilevel"/>
    <w:tmpl w:val="067ADE78"/>
    <w:lvl w:ilvl="0" w:tplc="4AA61F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5582AAE"/>
    <w:multiLevelType w:val="hybridMultilevel"/>
    <w:tmpl w:val="058C4F68"/>
    <w:lvl w:ilvl="0" w:tplc="65CCCE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7113B"/>
    <w:multiLevelType w:val="hybridMultilevel"/>
    <w:tmpl w:val="5792D75E"/>
    <w:lvl w:ilvl="0" w:tplc="D00CF3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D4F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62AD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C0B8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0670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2838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86A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5C91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C04A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AA2693E"/>
    <w:multiLevelType w:val="hybridMultilevel"/>
    <w:tmpl w:val="714E2D02"/>
    <w:lvl w:ilvl="0" w:tplc="305EEA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5EFB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4619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ECEF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184B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F652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1AD2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0425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361A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D620FFC"/>
    <w:multiLevelType w:val="multilevel"/>
    <w:tmpl w:val="D39CA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123D69"/>
    <w:multiLevelType w:val="multilevel"/>
    <w:tmpl w:val="FA58C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7752B5"/>
    <w:multiLevelType w:val="hybridMultilevel"/>
    <w:tmpl w:val="C22C8E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D432B3"/>
    <w:multiLevelType w:val="multilevel"/>
    <w:tmpl w:val="8A5E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>
    <w:useFELayout/>
  </w:compat>
  <w:rsids>
    <w:rsidRoot w:val="000E464A"/>
    <w:rsid w:val="000714A0"/>
    <w:rsid w:val="000E464A"/>
    <w:rsid w:val="002E7C37"/>
    <w:rsid w:val="00534A7A"/>
    <w:rsid w:val="005F3A75"/>
    <w:rsid w:val="0081726E"/>
    <w:rsid w:val="008543D5"/>
    <w:rsid w:val="00964B64"/>
    <w:rsid w:val="009A46F1"/>
    <w:rsid w:val="00A471D7"/>
    <w:rsid w:val="00A549AF"/>
    <w:rsid w:val="00AC733E"/>
    <w:rsid w:val="00BE4F95"/>
    <w:rsid w:val="00C20324"/>
    <w:rsid w:val="00C823CD"/>
    <w:rsid w:val="00D30A9E"/>
    <w:rsid w:val="00E31B1F"/>
    <w:rsid w:val="00FE2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4A0"/>
    <w:pPr>
      <w:ind w:left="720"/>
      <w:contextualSpacing/>
    </w:pPr>
  </w:style>
  <w:style w:type="table" w:styleId="a4">
    <w:name w:val="Table Grid"/>
    <w:basedOn w:val="a1"/>
    <w:uiPriority w:val="59"/>
    <w:rsid w:val="00FE26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2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95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04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59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07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04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86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5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Нинель</dc:creator>
  <cp:keywords/>
  <dc:description/>
  <cp:lastModifiedBy>Нинель</cp:lastModifiedBy>
  <cp:revision>13</cp:revision>
  <dcterms:created xsi:type="dcterms:W3CDTF">2012-11-25T09:27:00Z</dcterms:created>
  <dcterms:modified xsi:type="dcterms:W3CDTF">2012-11-25T12:20:00Z</dcterms:modified>
</cp:coreProperties>
</file>